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E8B85" w14:textId="5F760BCB" w:rsidR="00B40A76" w:rsidRPr="007D42AA" w:rsidRDefault="00141672" w:rsidP="00141672">
      <w:pPr>
        <w:pStyle w:val="Title"/>
        <w:rPr>
          <w:u w:val="single"/>
        </w:rPr>
      </w:pPr>
      <w:r w:rsidRPr="007D42AA">
        <w:rPr>
          <w:u w:val="single"/>
        </w:rPr>
        <w:t>Hot or Not Hot</w:t>
      </w:r>
    </w:p>
    <w:p w14:paraId="68727FF8" w14:textId="30E114F3" w:rsidR="00141672" w:rsidRDefault="00141672" w:rsidP="00141672">
      <w:pPr>
        <w:pStyle w:val="Heading2"/>
      </w:pPr>
      <w:r>
        <w:t>Overview:</w:t>
      </w:r>
    </w:p>
    <w:p w14:paraId="28BEE030" w14:textId="77777777" w:rsidR="00141672" w:rsidRDefault="00141672" w:rsidP="00141672">
      <w:r w:rsidRPr="00141672">
        <w:t>The “Hot or Not Hot” lesson teaches children how to recognize objects that are safe to touch and those that can get hot and cause burns. Kids explore everyday items, learn simple rules about staying safe, and practice asking an adult before touching something uncertain. By helping children understand the difference between hot and not hot, this lesson builds confidence and supports safer choices at home and school.</w:t>
      </w:r>
    </w:p>
    <w:p w14:paraId="57DEA11D" w14:textId="16822CBA" w:rsidR="007D42AA" w:rsidRDefault="007D42AA" w:rsidP="007D42AA">
      <w:pPr>
        <w:pStyle w:val="Heading2"/>
      </w:pPr>
      <w:r>
        <w:t>Standards:</w:t>
      </w:r>
    </w:p>
    <w:p w14:paraId="19938DEE" w14:textId="24942AD0" w:rsidR="007D42AA" w:rsidRDefault="007D42AA" w:rsidP="007D42AA">
      <w:r>
        <w:t>H1.Sa1.Ka – Identify safety hazards in the home.</w:t>
      </w:r>
    </w:p>
    <w:p w14:paraId="6F63A34F" w14:textId="205D0B8D" w:rsidR="007D42AA" w:rsidRDefault="007D42AA" w:rsidP="007D42AA">
      <w:r>
        <w:t>H1.Sa1.Kc – Identify fire safety rules.</w:t>
      </w:r>
    </w:p>
    <w:p w14:paraId="6C8C8A53" w14:textId="27169993" w:rsidR="007D42AA" w:rsidRDefault="007D42AA" w:rsidP="007D42AA">
      <w:r>
        <w:t>H3.W5.K – Identify trusted adults and professionals who can help promote health.</w:t>
      </w:r>
    </w:p>
    <w:p w14:paraId="2A14A31F" w14:textId="5E96B248" w:rsidR="007D42AA" w:rsidRDefault="007D42AA" w:rsidP="007D42AA">
      <w:pPr>
        <w:pStyle w:val="Heading2"/>
      </w:pPr>
      <w:r>
        <w:t>Objectives:</w:t>
      </w:r>
    </w:p>
    <w:p w14:paraId="6274C7CA" w14:textId="611C9A09" w:rsidR="007D42AA" w:rsidRDefault="007D42AA" w:rsidP="007D42AA">
      <w:r>
        <w:t>Students will be able to identify common items that can be hot and cause injury.</w:t>
      </w:r>
    </w:p>
    <w:p w14:paraId="528FDFB1" w14:textId="53A49C24" w:rsidR="007D42AA" w:rsidRDefault="007D42AA" w:rsidP="007D42AA">
      <w:r>
        <w:t>Students will be able to apply knowledge of hot or not hot to demonstrate ability to tell an adult when they find matches or lighters.</w:t>
      </w:r>
    </w:p>
    <w:p w14:paraId="3FFE6D8F" w14:textId="72C54E19" w:rsidR="007D42AA" w:rsidRDefault="00B06CC2" w:rsidP="00B06CC2">
      <w:pPr>
        <w:pStyle w:val="Heading2"/>
      </w:pPr>
      <w:r>
        <w:t>Materials:</w:t>
      </w:r>
    </w:p>
    <w:p w14:paraId="6577A9BB" w14:textId="40A81874" w:rsidR="00B06CC2" w:rsidRDefault="00B06CC2" w:rsidP="00B06CC2">
      <w:r>
        <w:t xml:space="preserve">Laminated </w:t>
      </w:r>
      <w:hyperlink r:id="rId6" w:history="1">
        <w:r w:rsidRPr="00B06CC2">
          <w:rPr>
            <w:rStyle w:val="Hyperlink"/>
          </w:rPr>
          <w:t>flashcards</w:t>
        </w:r>
      </w:hyperlink>
      <w:r>
        <w:t xml:space="preserve"> of various household items or play items of items that are or can be hot and items that cannot be hot.</w:t>
      </w:r>
    </w:p>
    <w:p w14:paraId="34F97482" w14:textId="49FDC08E" w:rsidR="00B06CC2" w:rsidRDefault="00B06CC2" w:rsidP="00B06CC2">
      <w:pPr>
        <w:pStyle w:val="Heading2"/>
      </w:pPr>
      <w:r>
        <w:t>Instructions:</w:t>
      </w:r>
    </w:p>
    <w:p w14:paraId="6BF6E968" w14:textId="4161F73D" w:rsidR="00D700B7" w:rsidRDefault="00B06CC2" w:rsidP="00B06CC2">
      <w:r>
        <w:t xml:space="preserve">Ask students why they should not touch things that are hot (can get hurt or burned, </w:t>
      </w:r>
      <w:r w:rsidR="00D700B7">
        <w:t>only adults should work with things that get hot, etc.).</w:t>
      </w:r>
    </w:p>
    <w:p w14:paraId="29151A63" w14:textId="7F2B3F69" w:rsidR="00D700B7" w:rsidRDefault="00D700B7" w:rsidP="00B06CC2">
      <w:r>
        <w:t>Ask students what they should do if they see something hot. Appropriate answers include not touching it, telling an adult, or waiting for it to cool off (in the case of food or drinks).</w:t>
      </w:r>
    </w:p>
    <w:p w14:paraId="7CA85094" w14:textId="08F49CAA" w:rsidR="00D700B7" w:rsidRDefault="00D700B7" w:rsidP="00B06CC2">
      <w:r>
        <w:lastRenderedPageBreak/>
        <w:t xml:space="preserve">Create an action connected to each behavior such as shaking head no or waving arms for “do not touch,” point to the teacher to “tell and adult,” and mime blowing on food for “wait for it to cool.” </w:t>
      </w:r>
      <w:r w:rsidR="00C060DD">
        <w:t>Have students repeat the action for each behavior a few times.</w:t>
      </w:r>
    </w:p>
    <w:p w14:paraId="1CBF4246" w14:textId="798A6DC2" w:rsidR="00C060DD" w:rsidRDefault="00C060DD" w:rsidP="00C060DD">
      <w:pPr>
        <w:pStyle w:val="Heading3"/>
      </w:pPr>
      <w:r>
        <w:t>Practice</w:t>
      </w:r>
    </w:p>
    <w:p w14:paraId="29331BC1" w14:textId="1B2DAA68" w:rsidR="00C060DD" w:rsidRDefault="00C060DD" w:rsidP="00C060DD">
      <w:r>
        <w:t xml:space="preserve">Practice in groups or as a class by showing a flashcard and asking students if it is hot or not. Repeat with different items or cards. If they correctly identify the item as hot ask students how they think they should respond if they saw this item at home. Have them </w:t>
      </w:r>
      <w:proofErr w:type="gramStart"/>
      <w:r>
        <w:t>complete</w:t>
      </w:r>
      <w:proofErr w:type="gramEnd"/>
      <w:r>
        <w:t xml:space="preserve"> the action associated to their answer.</w:t>
      </w:r>
    </w:p>
    <w:p w14:paraId="2B182053" w14:textId="5062CEF0" w:rsidR="00C060DD" w:rsidRDefault="00FC1887" w:rsidP="00FC1887">
      <w:pPr>
        <w:pStyle w:val="Heading2"/>
      </w:pPr>
      <w:r>
        <w:t>Assessment:</w:t>
      </w:r>
    </w:p>
    <w:p w14:paraId="7DAFFB3F" w14:textId="2B3524F3" w:rsidR="00FC1887" w:rsidRPr="00FC1887" w:rsidRDefault="001171BA" w:rsidP="00FC1887">
      <w:r>
        <w:t>Have students complete</w:t>
      </w:r>
      <w:r w:rsidR="00FC1887">
        <w:t xml:space="preserve"> </w:t>
      </w:r>
      <w:r>
        <w:t xml:space="preserve">one of the </w:t>
      </w:r>
      <w:hyperlink r:id="rId7" w:history="1">
        <w:r w:rsidRPr="001171BA">
          <w:rPr>
            <w:rStyle w:val="Hyperlink"/>
          </w:rPr>
          <w:t>hot or not hot worksheets</w:t>
        </w:r>
      </w:hyperlink>
      <w:r>
        <w:t xml:space="preserve"> from sparky.org.</w:t>
      </w:r>
    </w:p>
    <w:p w14:paraId="40FF6170" w14:textId="77777777" w:rsidR="00141672" w:rsidRPr="00141672" w:rsidRDefault="00141672" w:rsidP="00141672"/>
    <w:sectPr w:rsidR="00141672" w:rsidRPr="0014167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6AA5" w14:textId="77777777" w:rsidR="0052026C" w:rsidRDefault="0052026C" w:rsidP="00141672">
      <w:pPr>
        <w:spacing w:after="0" w:line="240" w:lineRule="auto"/>
      </w:pPr>
      <w:r>
        <w:separator/>
      </w:r>
    </w:p>
  </w:endnote>
  <w:endnote w:type="continuationSeparator" w:id="0">
    <w:p w14:paraId="1C9DCF16" w14:textId="77777777" w:rsidR="0052026C" w:rsidRDefault="0052026C" w:rsidP="00141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6FA51" w14:textId="77777777" w:rsidR="0052026C" w:rsidRDefault="0052026C" w:rsidP="00141672">
      <w:pPr>
        <w:spacing w:after="0" w:line="240" w:lineRule="auto"/>
      </w:pPr>
      <w:r>
        <w:separator/>
      </w:r>
    </w:p>
  </w:footnote>
  <w:footnote w:type="continuationSeparator" w:id="0">
    <w:p w14:paraId="7C5E3274" w14:textId="77777777" w:rsidR="0052026C" w:rsidRDefault="0052026C" w:rsidP="00141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2CBD" w14:textId="77777777" w:rsidR="00141672" w:rsidRDefault="00141672" w:rsidP="00141672">
    <w:pPr>
      <w:pStyle w:val="Footer"/>
      <w:jc w:val="right"/>
      <w:rPr>
        <w:rFonts w:cstheme="minorHAnsi"/>
        <w:sz w:val="20"/>
        <w:szCs w:val="20"/>
      </w:rPr>
    </w:pPr>
    <w:r>
      <w:rPr>
        <w:noProof/>
      </w:rPr>
      <w:drawing>
        <wp:anchor distT="0" distB="0" distL="114300" distR="114300" simplePos="0" relativeHeight="251659264" behindDoc="0" locked="0" layoutInCell="1" allowOverlap="1" wp14:anchorId="22293D92" wp14:editId="232BC469">
          <wp:simplePos x="0" y="0"/>
          <wp:positionH relativeFrom="margin">
            <wp:align>left</wp:align>
          </wp:positionH>
          <wp:positionV relativeFrom="paragraph">
            <wp:posOffset>-74681</wp:posOffset>
          </wp:positionV>
          <wp:extent cx="884555" cy="675640"/>
          <wp:effectExtent l="0" t="0" r="0" b="0"/>
          <wp:wrapThrough wrapText="bothSides">
            <wp:wrapPolygon edited="0">
              <wp:start x="0" y="0"/>
              <wp:lineTo x="0" y="20707"/>
              <wp:lineTo x="20933" y="20707"/>
              <wp:lineTo x="20933" y="0"/>
              <wp:lineTo x="0" y="0"/>
            </wp:wrapPolygon>
          </wp:wrapThrough>
          <wp:docPr id="912627716"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27716" name="Picture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4555" cy="675640"/>
                  </a:xfrm>
                  <a:prstGeom prst="rect">
                    <a:avLst/>
                  </a:prstGeom>
                </pic:spPr>
              </pic:pic>
            </a:graphicData>
          </a:graphic>
          <wp14:sizeRelH relativeFrom="page">
            <wp14:pctWidth>0</wp14:pctWidth>
          </wp14:sizeRelH>
          <wp14:sizeRelV relativeFrom="page">
            <wp14:pctHeight>0</wp14:pctHeight>
          </wp14:sizeRelV>
        </wp:anchor>
      </w:drawing>
    </w:r>
    <w:r w:rsidRPr="0086481A">
      <w:rPr>
        <w:rFonts w:cstheme="minorHAnsi"/>
        <w:sz w:val="20"/>
        <w:szCs w:val="20"/>
      </w:rPr>
      <w:t>Bellevue Fire Department</w:t>
    </w:r>
    <w:r>
      <w:rPr>
        <w:rFonts w:cstheme="minorHAnsi"/>
        <w:sz w:val="20"/>
        <w:szCs w:val="20"/>
      </w:rPr>
      <w:br/>
    </w:r>
    <w:r w:rsidRPr="0086481A">
      <w:rPr>
        <w:rFonts w:cstheme="minorHAnsi"/>
        <w:sz w:val="20"/>
        <w:szCs w:val="20"/>
      </w:rPr>
      <w:t xml:space="preserve"> </w:t>
    </w:r>
    <w:r>
      <w:rPr>
        <w:rFonts w:cstheme="minorHAnsi"/>
        <w:sz w:val="20"/>
        <w:szCs w:val="20"/>
      </w:rPr>
      <w:t>fire.bellevuewa.gov</w:t>
    </w:r>
  </w:p>
  <w:p w14:paraId="60AB2EA4" w14:textId="77777777" w:rsidR="00141672" w:rsidRDefault="00141672" w:rsidP="00141672">
    <w:pPr>
      <w:pStyle w:val="Footer"/>
      <w:jc w:val="right"/>
      <w:rPr>
        <w:rFonts w:cstheme="minorHAnsi"/>
        <w:sz w:val="20"/>
        <w:szCs w:val="20"/>
      </w:rPr>
    </w:pPr>
    <w:hyperlink r:id="rId2" w:history="1">
      <w:r w:rsidRPr="008D3222">
        <w:rPr>
          <w:rStyle w:val="Hyperlink"/>
          <w:rFonts w:cstheme="minorHAnsi"/>
          <w:sz w:val="20"/>
          <w:szCs w:val="20"/>
        </w:rPr>
        <w:t>fireinfo@bellevuewa.gov</w:t>
      </w:r>
    </w:hyperlink>
  </w:p>
  <w:p w14:paraId="4BC1D4CD" w14:textId="77777777" w:rsidR="00141672" w:rsidRDefault="001416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72"/>
    <w:rsid w:val="000402F9"/>
    <w:rsid w:val="001171BA"/>
    <w:rsid w:val="00141672"/>
    <w:rsid w:val="00326A6A"/>
    <w:rsid w:val="00467BC1"/>
    <w:rsid w:val="00470C9F"/>
    <w:rsid w:val="0052026C"/>
    <w:rsid w:val="007D42AA"/>
    <w:rsid w:val="00970C33"/>
    <w:rsid w:val="00B06CC2"/>
    <w:rsid w:val="00B40A76"/>
    <w:rsid w:val="00C060DD"/>
    <w:rsid w:val="00D700B7"/>
    <w:rsid w:val="00FC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8A34"/>
  <w15:chartTrackingRefBased/>
  <w15:docId w15:val="{7270646F-67E4-4138-BEAB-71D4A812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2F9"/>
    <w:rPr>
      <w:rFonts w:ascii="Open Sans" w:hAnsi="Open Sans"/>
    </w:rPr>
  </w:style>
  <w:style w:type="paragraph" w:styleId="Heading1">
    <w:name w:val="heading 1"/>
    <w:basedOn w:val="Normal"/>
    <w:next w:val="Normal"/>
    <w:link w:val="Heading1Char"/>
    <w:uiPriority w:val="9"/>
    <w:qFormat/>
    <w:rsid w:val="000402F9"/>
    <w:pPr>
      <w:keepNext/>
      <w:keepLines/>
      <w:spacing w:before="360" w:after="80"/>
      <w:outlineLvl w:val="0"/>
    </w:pPr>
    <w:rPr>
      <w:rFonts w:ascii="Montserrat" w:eastAsiaTheme="majorEastAsia" w:hAnsi="Montserrat"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02F9"/>
    <w:pPr>
      <w:keepNext/>
      <w:keepLines/>
      <w:spacing w:before="160" w:after="80"/>
      <w:outlineLvl w:val="1"/>
    </w:pPr>
    <w:rPr>
      <w:rFonts w:ascii="Montserrat" w:eastAsiaTheme="majorEastAsia" w:hAnsi="Montserrat"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02F9"/>
    <w:pPr>
      <w:keepNext/>
      <w:keepLines/>
      <w:spacing w:before="160" w:after="80"/>
      <w:outlineLvl w:val="2"/>
    </w:pPr>
    <w:rPr>
      <w:rFonts w:ascii="Montserrat" w:eastAsiaTheme="majorEastAsia" w:hAnsi="Montserrat"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6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16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16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16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16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16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F9"/>
    <w:rPr>
      <w:rFonts w:ascii="Montserrat" w:eastAsiaTheme="majorEastAsia" w:hAnsi="Montserrat" w:cstheme="majorBidi"/>
      <w:color w:val="0F4761" w:themeColor="accent1" w:themeShade="BF"/>
      <w:sz w:val="40"/>
      <w:szCs w:val="40"/>
    </w:rPr>
  </w:style>
  <w:style w:type="character" w:customStyle="1" w:styleId="Heading2Char">
    <w:name w:val="Heading 2 Char"/>
    <w:basedOn w:val="DefaultParagraphFont"/>
    <w:link w:val="Heading2"/>
    <w:uiPriority w:val="9"/>
    <w:rsid w:val="000402F9"/>
    <w:rPr>
      <w:rFonts w:ascii="Montserrat" w:eastAsiaTheme="majorEastAsia" w:hAnsi="Montserrat" w:cstheme="majorBidi"/>
      <w:color w:val="0F4761" w:themeColor="accent1" w:themeShade="BF"/>
      <w:sz w:val="32"/>
      <w:szCs w:val="32"/>
    </w:rPr>
  </w:style>
  <w:style w:type="character" w:customStyle="1" w:styleId="Heading3Char">
    <w:name w:val="Heading 3 Char"/>
    <w:basedOn w:val="DefaultParagraphFont"/>
    <w:link w:val="Heading3"/>
    <w:uiPriority w:val="9"/>
    <w:rsid w:val="000402F9"/>
    <w:rPr>
      <w:rFonts w:ascii="Montserrat" w:eastAsiaTheme="majorEastAsia" w:hAnsi="Montserrat" w:cstheme="majorBidi"/>
      <w:color w:val="0F4761" w:themeColor="accent1" w:themeShade="BF"/>
      <w:sz w:val="28"/>
      <w:szCs w:val="28"/>
    </w:rPr>
  </w:style>
  <w:style w:type="paragraph" w:styleId="Title">
    <w:name w:val="Title"/>
    <w:basedOn w:val="Normal"/>
    <w:next w:val="Normal"/>
    <w:link w:val="TitleChar"/>
    <w:uiPriority w:val="10"/>
    <w:qFormat/>
    <w:rsid w:val="00326A6A"/>
    <w:pPr>
      <w:spacing w:after="80" w:line="240" w:lineRule="auto"/>
      <w:contextualSpacing/>
    </w:pPr>
    <w:rPr>
      <w:rFonts w:ascii="Montserrat" w:eastAsiaTheme="majorEastAsia" w:hAnsi="Montserrat" w:cstheme="majorBidi"/>
      <w:spacing w:val="-10"/>
      <w:kern w:val="28"/>
      <w:sz w:val="56"/>
      <w:szCs w:val="56"/>
    </w:rPr>
  </w:style>
  <w:style w:type="character" w:customStyle="1" w:styleId="TitleChar">
    <w:name w:val="Title Char"/>
    <w:basedOn w:val="DefaultParagraphFont"/>
    <w:link w:val="Title"/>
    <w:uiPriority w:val="10"/>
    <w:rsid w:val="00326A6A"/>
    <w:rPr>
      <w:rFonts w:ascii="Montserrat" w:eastAsiaTheme="majorEastAsia" w:hAnsi="Montserrat" w:cstheme="majorBidi"/>
      <w:spacing w:val="-10"/>
      <w:kern w:val="28"/>
      <w:sz w:val="56"/>
      <w:szCs w:val="56"/>
    </w:rPr>
  </w:style>
  <w:style w:type="character" w:customStyle="1" w:styleId="Heading4Char">
    <w:name w:val="Heading 4 Char"/>
    <w:basedOn w:val="DefaultParagraphFont"/>
    <w:link w:val="Heading4"/>
    <w:uiPriority w:val="9"/>
    <w:semiHidden/>
    <w:rsid w:val="00141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672"/>
    <w:rPr>
      <w:rFonts w:eastAsiaTheme="majorEastAsia" w:cstheme="majorBidi"/>
      <w:color w:val="272727" w:themeColor="text1" w:themeTint="D8"/>
    </w:rPr>
  </w:style>
  <w:style w:type="paragraph" w:styleId="Subtitle">
    <w:name w:val="Subtitle"/>
    <w:basedOn w:val="Normal"/>
    <w:next w:val="Normal"/>
    <w:link w:val="SubtitleChar"/>
    <w:uiPriority w:val="11"/>
    <w:qFormat/>
    <w:rsid w:val="001416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672"/>
    <w:pPr>
      <w:spacing w:before="160"/>
      <w:jc w:val="center"/>
    </w:pPr>
    <w:rPr>
      <w:i/>
      <w:iCs/>
      <w:color w:val="404040" w:themeColor="text1" w:themeTint="BF"/>
    </w:rPr>
  </w:style>
  <w:style w:type="character" w:customStyle="1" w:styleId="QuoteChar">
    <w:name w:val="Quote Char"/>
    <w:basedOn w:val="DefaultParagraphFont"/>
    <w:link w:val="Quote"/>
    <w:uiPriority w:val="29"/>
    <w:rsid w:val="00141672"/>
    <w:rPr>
      <w:rFonts w:ascii="Open Sans" w:hAnsi="Open Sans"/>
      <w:i/>
      <w:iCs/>
      <w:color w:val="404040" w:themeColor="text1" w:themeTint="BF"/>
    </w:rPr>
  </w:style>
  <w:style w:type="paragraph" w:styleId="ListParagraph">
    <w:name w:val="List Paragraph"/>
    <w:basedOn w:val="Normal"/>
    <w:uiPriority w:val="34"/>
    <w:qFormat/>
    <w:rsid w:val="00141672"/>
    <w:pPr>
      <w:ind w:left="720"/>
      <w:contextualSpacing/>
    </w:pPr>
  </w:style>
  <w:style w:type="character" w:styleId="IntenseEmphasis">
    <w:name w:val="Intense Emphasis"/>
    <w:basedOn w:val="DefaultParagraphFont"/>
    <w:uiPriority w:val="21"/>
    <w:qFormat/>
    <w:rsid w:val="00141672"/>
    <w:rPr>
      <w:i/>
      <w:iCs/>
      <w:color w:val="0F4761" w:themeColor="accent1" w:themeShade="BF"/>
    </w:rPr>
  </w:style>
  <w:style w:type="paragraph" w:styleId="IntenseQuote">
    <w:name w:val="Intense Quote"/>
    <w:basedOn w:val="Normal"/>
    <w:next w:val="Normal"/>
    <w:link w:val="IntenseQuoteChar"/>
    <w:uiPriority w:val="30"/>
    <w:qFormat/>
    <w:rsid w:val="00141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672"/>
    <w:rPr>
      <w:rFonts w:ascii="Open Sans" w:hAnsi="Open Sans"/>
      <w:i/>
      <w:iCs/>
      <w:color w:val="0F4761" w:themeColor="accent1" w:themeShade="BF"/>
    </w:rPr>
  </w:style>
  <w:style w:type="character" w:styleId="IntenseReference">
    <w:name w:val="Intense Reference"/>
    <w:basedOn w:val="DefaultParagraphFont"/>
    <w:uiPriority w:val="32"/>
    <w:qFormat/>
    <w:rsid w:val="00141672"/>
    <w:rPr>
      <w:b/>
      <w:bCs/>
      <w:smallCaps/>
      <w:color w:val="0F4761" w:themeColor="accent1" w:themeShade="BF"/>
      <w:spacing w:val="5"/>
    </w:rPr>
  </w:style>
  <w:style w:type="paragraph" w:styleId="Header">
    <w:name w:val="header"/>
    <w:basedOn w:val="Normal"/>
    <w:link w:val="HeaderChar"/>
    <w:uiPriority w:val="99"/>
    <w:unhideWhenUsed/>
    <w:rsid w:val="00141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672"/>
    <w:rPr>
      <w:rFonts w:ascii="Open Sans" w:hAnsi="Open Sans"/>
    </w:rPr>
  </w:style>
  <w:style w:type="paragraph" w:styleId="Footer">
    <w:name w:val="footer"/>
    <w:basedOn w:val="Normal"/>
    <w:link w:val="FooterChar"/>
    <w:uiPriority w:val="99"/>
    <w:unhideWhenUsed/>
    <w:rsid w:val="00141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672"/>
    <w:rPr>
      <w:rFonts w:ascii="Open Sans" w:hAnsi="Open Sans"/>
    </w:rPr>
  </w:style>
  <w:style w:type="character" w:styleId="Hyperlink">
    <w:name w:val="Hyperlink"/>
    <w:basedOn w:val="DefaultParagraphFont"/>
    <w:uiPriority w:val="99"/>
    <w:unhideWhenUsed/>
    <w:rsid w:val="00141672"/>
    <w:rPr>
      <w:color w:val="467886" w:themeColor="hyperlink"/>
      <w:u w:val="single"/>
    </w:rPr>
  </w:style>
  <w:style w:type="character" w:styleId="UnresolvedMention">
    <w:name w:val="Unresolved Mention"/>
    <w:basedOn w:val="DefaultParagraphFont"/>
    <w:uiPriority w:val="99"/>
    <w:semiHidden/>
    <w:unhideWhenUsed/>
    <w:rsid w:val="00B06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parky.org/activit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fpa.org/downloadable-resources/lesson-plans/stay-away-from-hot-things-lesson-pla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fireinfo@bellevuewa.gov"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Dryer, Alex</dc:creator>
  <cp:keywords/>
  <dc:description/>
  <cp:lastModifiedBy>Dryer, Alex</cp:lastModifiedBy>
  <cp:revision>1</cp:revision>
  <dcterms:created xsi:type="dcterms:W3CDTF">2026-07-17T20:50:00Z</dcterms:created>
  <dcterms:modified xsi:type="dcterms:W3CDTF">2026-07-17T21:38:00Z</dcterms:modified>
</cp:coreProperties>
</file>