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colors33.xml" ContentType="application/vnd.ms-office.chartcolorstyle+xml"/>
  <Override PartName="/word/charts/style33.xml" ContentType="application/vnd.ms-office.chartstyle+xml"/>
  <Override PartName="/word/charts/chart36.xml" ContentType="application/vnd.openxmlformats-officedocument.drawingml.chart+xml"/>
  <Override PartName="/word/charts/chart37.xml" ContentType="application/vnd.openxmlformats-officedocument.drawingml.chart+xml"/>
  <Override PartName="/word/charts/colors35.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colors37.xml" ContentType="application/vnd.ms-office.chartcolorstyle+xml"/>
  <Override PartName="/word/charts/style37.xml" ContentType="application/vnd.ms-office.chartstyle+xml"/>
  <Override PartName="/word/charts/chart40.xml" ContentType="application/vnd.openxmlformats-officedocument.drawingml.chart+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style35.xml" ContentType="application/vnd.ms-office.chartstyle+xml"/>
  <Override PartName="/word/charts/chart34.xml" ContentType="application/vnd.openxmlformats-officedocument.drawingml.chart+xml"/>
  <Override PartName="/word/charts/style32.xml" ContentType="application/vnd.ms-office.chartstyle+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hart30.xml" ContentType="application/vnd.openxmlformats-officedocument.drawingml.chart+xml"/>
  <Override PartName="/word/charts/colors26.xml" ContentType="application/vnd.ms-office.chartcolorstyle+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39.xml" ContentType="application/vnd.ms-office.chartstyle+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colors30.xml" ContentType="application/vnd.ms-office.chartcolorstyle+xml"/>
  <Override PartName="/word/charts/style30.xml" ContentType="application/vnd.ms-office.chartstyle+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colors32.xml" ContentType="application/vnd.ms-office.chartcolorstyle+xml"/>
  <Override PartName="/word/charts/style41.xml" ContentType="application/vnd.ms-office.chartstyle+xml"/>
  <Override PartName="/word/charts/chart4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olors41.xml" ContentType="application/vnd.ms-office.chartcolorstyle+xml"/>
  <Override PartName="/word/charts/chart28.xml" ContentType="application/vnd.openxmlformats-officedocument.drawingml.chart+xml"/>
  <Override PartName="/word/charts/chart44.xml" ContentType="application/vnd.openxmlformats-officedocument.drawingml.chart+xml"/>
  <Override PartName="/word/charts/chart4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1.xml" ContentType="application/vnd.openxmlformats-officedocument.theme+xml"/>
  <Override PartName="/word/charts/chart4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olors39.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6.xml" ContentType="application/vnd.ms-office.chartcolorstyle+xml"/>
  <Override PartName="/word/charts/style6.xml" ContentType="application/vnd.ms-office.chart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olors7.xml" ContentType="application/vnd.ms-office.chartcolorstyle+xml"/>
  <Override PartName="/word/charts/chart9.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olors9.xml" ContentType="application/vnd.ms-office.chartcolorstyle+xml"/>
  <Override PartName="/word/charts/style9.xml" ContentType="application/vnd.ms-office.chartstyle+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1.xml" ContentType="application/vnd.openxmlformats-officedocument.drawingml.chart+xml"/>
  <Override PartName="/word/charts/style1.xml" ContentType="application/vnd.ms-office.chart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olors2.xml" ContentType="application/vnd.ms-office.chartcolorstyle+xml"/>
  <Override PartName="/word/charts/style2.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12.xml" ContentType="application/vnd.openxmlformats-officedocument.drawingml.chart+xml"/>
  <Override PartName="/word/charts/colors11.xml" ContentType="application/vnd.ms-office.chartcolorstyle+xml"/>
  <Override PartName="/word/theme/themeOverride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colors20.xml" ContentType="application/vnd.ms-office.chartcolorstyle+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hart24.xml" ContentType="application/vnd.openxmlformats-officedocument.drawingml.chart+xml"/>
  <Override PartName="/word/charts/style22.xml" ContentType="application/vnd.ms-office.chart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colors23.xml" ContentType="application/vnd.ms-office.chartcolorstyle+xml"/>
  <Override PartName="/word/charts/style23.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11.xml" ContentType="application/vnd.ms-office.chartstyle+xml"/>
  <Override PartName="/word/charts/chart20.xml" ContentType="application/vnd.openxmlformats-officedocument.drawingml.chart+xml"/>
  <Override PartName="/word/charts/colors18.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olors13.xml" ContentType="application/vnd.ms-office.chartcolorstyle+xml"/>
  <Override PartName="/word/charts/style13.xml" ContentType="application/vnd.ms-office.chartstyle+xml"/>
  <Override PartName="/word/charts/chart14.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colors15.xml" ContentType="application/vnd.ms-office.chartcolorstyle+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hart18.xml" ContentType="application/vnd.openxmlformats-officedocument.drawingml.chart+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style15.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15709" w14:textId="77777777" w:rsidR="0066752F" w:rsidRPr="003121D1" w:rsidRDefault="0066752F" w:rsidP="00F7209C">
      <w:pPr>
        <w:ind w:left="1080"/>
        <w:jc w:val="right"/>
      </w:pPr>
      <w:bookmarkStart w:id="0" w:name="CP_CoverPage"/>
      <w:bookmarkStart w:id="1" w:name="_GoBack"/>
      <w:bookmarkEnd w:id="1"/>
    </w:p>
    <w:p w14:paraId="2054CF76" w14:textId="77777777" w:rsidR="007D06D2" w:rsidRDefault="007D06D2" w:rsidP="00C362A5">
      <w:pPr>
        <w:ind w:left="-450"/>
        <w:rPr>
          <w:rFonts w:cs="Calibri"/>
          <w:color w:val="53606E"/>
          <w:sz w:val="56"/>
          <w:szCs w:val="72"/>
        </w:rPr>
      </w:pPr>
    </w:p>
    <w:p w14:paraId="70A79783" w14:textId="77777777" w:rsidR="007D06D2" w:rsidRDefault="007F628B" w:rsidP="007F628B">
      <w:pPr>
        <w:tabs>
          <w:tab w:val="left" w:pos="1290"/>
        </w:tabs>
        <w:ind w:left="-450"/>
        <w:rPr>
          <w:rFonts w:cs="Calibri"/>
          <w:color w:val="53606E"/>
          <w:sz w:val="56"/>
          <w:szCs w:val="72"/>
        </w:rPr>
      </w:pPr>
      <w:r>
        <w:rPr>
          <w:rFonts w:cs="Calibri"/>
          <w:color w:val="53606E"/>
          <w:sz w:val="56"/>
          <w:szCs w:val="72"/>
        </w:rPr>
        <w:tab/>
      </w:r>
    </w:p>
    <w:p w14:paraId="0818D11E" w14:textId="54FD9D27" w:rsidR="002677C8" w:rsidRPr="005F14F3" w:rsidRDefault="002677C8" w:rsidP="002677C8">
      <w:pPr>
        <w:ind w:left="-450"/>
        <w:rPr>
          <w:rFonts w:cs="Calibri"/>
          <w:color w:val="53606E"/>
          <w:sz w:val="36"/>
          <w:szCs w:val="72"/>
        </w:rPr>
      </w:pPr>
      <w:r w:rsidRPr="00A9125F">
        <w:rPr>
          <w:rFonts w:cs="Calibri"/>
          <w:color w:val="53606E"/>
          <w:sz w:val="56"/>
          <w:szCs w:val="72"/>
        </w:rPr>
        <w:t>2015 Bellevue Resident Broadband Survey</w:t>
      </w:r>
      <w:r w:rsidRPr="00A9125F">
        <w:rPr>
          <w:rFonts w:cs="Calibri"/>
          <w:color w:val="53606E"/>
          <w:sz w:val="56"/>
          <w:szCs w:val="72"/>
        </w:rPr>
        <w:br/>
      </w:r>
      <w:r w:rsidRPr="00A9125F">
        <w:rPr>
          <w:rFonts w:cs="Calibri"/>
          <w:color w:val="53606E"/>
          <w:sz w:val="44"/>
          <w:szCs w:val="72"/>
        </w:rPr>
        <w:t>Final Report</w:t>
      </w:r>
      <w:r w:rsidRPr="00A9125F">
        <w:rPr>
          <w:rFonts w:cs="Calibri"/>
          <w:color w:val="53606E"/>
          <w:sz w:val="44"/>
          <w:szCs w:val="72"/>
        </w:rPr>
        <w:br/>
        <w:t>DATE SUBMITTED:</w:t>
      </w:r>
      <w:r w:rsidRPr="00A9125F">
        <w:rPr>
          <w:rFonts w:cs="Calibri"/>
          <w:color w:val="53606E"/>
          <w:sz w:val="44"/>
          <w:szCs w:val="72"/>
        </w:rPr>
        <w:br/>
      </w:r>
      <w:r w:rsidR="0045784C">
        <w:rPr>
          <w:rFonts w:cs="Calibri"/>
          <w:color w:val="53606E"/>
          <w:sz w:val="36"/>
          <w:szCs w:val="72"/>
        </w:rPr>
        <w:t>03</w:t>
      </w:r>
      <w:r w:rsidRPr="00A9125F">
        <w:rPr>
          <w:rFonts w:cs="Calibri"/>
          <w:color w:val="53606E"/>
          <w:sz w:val="36"/>
          <w:szCs w:val="72"/>
        </w:rPr>
        <w:t>/</w:t>
      </w:r>
      <w:r w:rsidR="0045784C">
        <w:rPr>
          <w:rFonts w:cs="Calibri"/>
          <w:color w:val="53606E"/>
          <w:sz w:val="36"/>
          <w:szCs w:val="72"/>
        </w:rPr>
        <w:t>04</w:t>
      </w:r>
      <w:r w:rsidRPr="00A9125F">
        <w:rPr>
          <w:rFonts w:cs="Calibri"/>
          <w:color w:val="53606E"/>
          <w:sz w:val="36"/>
          <w:szCs w:val="72"/>
        </w:rPr>
        <w:t>/2016</w:t>
      </w:r>
    </w:p>
    <w:p w14:paraId="254CC5E0" w14:textId="3B7BFB1C" w:rsidR="00C362A5" w:rsidRPr="005F14F3" w:rsidRDefault="0083336D" w:rsidP="00C362A5">
      <w:pPr>
        <w:ind w:left="-450"/>
        <w:rPr>
          <w:rFonts w:cs="Calibri"/>
          <w:color w:val="53606E"/>
          <w:sz w:val="44"/>
          <w:szCs w:val="72"/>
        </w:rPr>
      </w:pPr>
      <w:r w:rsidRPr="005F14F3">
        <w:rPr>
          <w:rFonts w:cs="Calibri"/>
          <w:color w:val="53606E"/>
          <w:sz w:val="44"/>
          <w:szCs w:val="72"/>
        </w:rPr>
        <w:t>SUBMITTED TO:</w:t>
      </w:r>
    </w:p>
    <w:p w14:paraId="0D4FDC13" w14:textId="77777777" w:rsidR="0083336D" w:rsidRPr="005F14F3" w:rsidRDefault="00305740" w:rsidP="00C362A5">
      <w:pPr>
        <w:ind w:left="-450"/>
        <w:rPr>
          <w:rFonts w:cs="Calibri"/>
          <w:color w:val="53606E"/>
          <w:sz w:val="36"/>
          <w:szCs w:val="72"/>
        </w:rPr>
      </w:pPr>
      <w:r>
        <w:rPr>
          <w:rFonts w:cs="Calibri"/>
          <w:color w:val="53606E"/>
          <w:sz w:val="36"/>
          <w:szCs w:val="72"/>
        </w:rPr>
        <w:t>City of Bellevue, WA</w:t>
      </w:r>
    </w:p>
    <w:p w14:paraId="4BBA7322" w14:textId="77777777" w:rsidR="008B3D9D" w:rsidRDefault="008B3D9D" w:rsidP="00C362A5">
      <w:pPr>
        <w:ind w:left="-450"/>
        <w:rPr>
          <w:rFonts w:cs="Calibri"/>
          <w:color w:val="53606E"/>
          <w:sz w:val="44"/>
          <w:szCs w:val="72"/>
        </w:rPr>
      </w:pPr>
    </w:p>
    <w:p w14:paraId="4ADFBBF6" w14:textId="77777777" w:rsidR="0083336D" w:rsidRPr="007F628B" w:rsidRDefault="004419D1" w:rsidP="00C362A5">
      <w:pPr>
        <w:ind w:left="-450"/>
        <w:rPr>
          <w:rFonts w:cs="Calibri"/>
          <w:color w:val="53606E"/>
          <w:sz w:val="48"/>
          <w:szCs w:val="72"/>
        </w:rPr>
      </w:pPr>
      <w:r w:rsidRPr="005F14F3">
        <w:rPr>
          <w:rFonts w:cs="Calibri"/>
          <w:color w:val="53606E"/>
          <w:sz w:val="36"/>
          <w:szCs w:val="72"/>
        </w:rPr>
        <w:t>Northwest Research Group, LLC</w:t>
      </w:r>
    </w:p>
    <w:p w14:paraId="043AB9B1" w14:textId="77777777" w:rsidR="0066752F" w:rsidRPr="00C362A5" w:rsidRDefault="0066752F" w:rsidP="00BF1532">
      <w:pPr>
        <w:ind w:left="-450"/>
        <w:rPr>
          <w:rFonts w:cs="Calibri"/>
          <w:color w:val="53606E"/>
          <w:sz w:val="40"/>
          <w:szCs w:val="40"/>
        </w:rPr>
      </w:pPr>
    </w:p>
    <w:p w14:paraId="5BF26F4D" w14:textId="77777777" w:rsidR="0066752F" w:rsidRPr="006C413F" w:rsidRDefault="0066752F" w:rsidP="007D76A7"/>
    <w:p w14:paraId="7EA4B90E" w14:textId="77777777" w:rsidR="00102160" w:rsidRPr="002626D2" w:rsidRDefault="00102160" w:rsidP="00F7209C">
      <w:pPr>
        <w:ind w:left="2250"/>
        <w:jc w:val="both"/>
        <w:rPr>
          <w:rFonts w:cs="Calibri"/>
          <w:b/>
          <w:color w:val="53606E"/>
          <w:sz w:val="28"/>
          <w:szCs w:val="28"/>
        </w:rPr>
      </w:pPr>
    </w:p>
    <w:p w14:paraId="105C575C" w14:textId="77777777" w:rsidR="00102160" w:rsidRPr="00102160" w:rsidRDefault="00114C4A" w:rsidP="00114C4A">
      <w:pPr>
        <w:tabs>
          <w:tab w:val="center" w:pos="5625"/>
        </w:tabs>
        <w:ind w:left="2250" w:hanging="2610"/>
        <w:rPr>
          <w:rFonts w:cs="Calibri"/>
          <w:b/>
          <w:color w:val="53606E"/>
          <w:sz w:val="28"/>
          <w:szCs w:val="28"/>
        </w:rPr>
        <w:sectPr w:rsidR="00102160" w:rsidRPr="00102160" w:rsidSect="00305266">
          <w:headerReference w:type="default" r:id="rId13"/>
          <w:footerReference w:type="default" r:id="rId14"/>
          <w:headerReference w:type="first" r:id="rId15"/>
          <w:footerReference w:type="first" r:id="rId16"/>
          <w:pgSz w:w="15840" w:h="12240" w:orient="landscape" w:code="1"/>
          <w:pgMar w:top="720" w:right="1080" w:bottom="720" w:left="1080" w:header="720" w:footer="432" w:gutter="0"/>
          <w:pgNumType w:start="1"/>
          <w:cols w:space="720"/>
          <w:titlePg/>
          <w:docGrid w:linePitch="299"/>
        </w:sectPr>
      </w:pPr>
      <w:r>
        <w:rPr>
          <w:rFonts w:cs="Calibri"/>
          <w:b/>
          <w:color w:val="53606E"/>
          <w:sz w:val="28"/>
          <w:szCs w:val="28"/>
        </w:rPr>
        <w:tab/>
      </w:r>
    </w:p>
    <w:p w14:paraId="41900EE8" w14:textId="77777777" w:rsidR="004D496B" w:rsidRDefault="004D496B" w:rsidP="007D76A7">
      <w:bookmarkStart w:id="2" w:name="TableOfContentsSection"/>
      <w:bookmarkEnd w:id="0"/>
    </w:p>
    <w:p w14:paraId="4E98B3BF" w14:textId="77777777" w:rsidR="00281057" w:rsidRDefault="00305266" w:rsidP="007D76A7">
      <w:bookmarkStart w:id="3" w:name="_Toc313611522"/>
      <w:r>
        <w:tab/>
      </w:r>
    </w:p>
    <w:p w14:paraId="53347B94" w14:textId="77777777" w:rsidR="00231E5D" w:rsidRDefault="00231E5D" w:rsidP="00231E5D">
      <w:bookmarkStart w:id="4" w:name="_Toc335138599"/>
    </w:p>
    <w:p w14:paraId="1F75CAC3" w14:textId="77777777" w:rsidR="00231E5D" w:rsidRDefault="00231E5D" w:rsidP="00231E5D"/>
    <w:p w14:paraId="04F06732" w14:textId="77777777" w:rsidR="00231E5D" w:rsidRDefault="00231E5D" w:rsidP="00231E5D"/>
    <w:p w14:paraId="15B3A02A" w14:textId="77777777" w:rsidR="000F4204" w:rsidRDefault="000F4204" w:rsidP="00CF0CBC">
      <w:pPr>
        <w:rPr>
          <w:rFonts w:cs="Calibri"/>
          <w:color w:val="7F7F7F"/>
        </w:rPr>
      </w:pPr>
    </w:p>
    <w:p w14:paraId="27142B2C" w14:textId="77777777" w:rsidR="000F4204" w:rsidRDefault="000F4204" w:rsidP="00CF0CBC">
      <w:pPr>
        <w:rPr>
          <w:rFonts w:cs="Calibri"/>
          <w:color w:val="7F7F7F"/>
        </w:rPr>
      </w:pPr>
    </w:p>
    <w:p w14:paraId="4BC90E80" w14:textId="77777777" w:rsidR="000F4204" w:rsidRDefault="000F4204" w:rsidP="00CF0CBC">
      <w:pPr>
        <w:rPr>
          <w:rFonts w:cs="Calibri"/>
          <w:color w:val="7F7F7F"/>
        </w:rPr>
      </w:pPr>
    </w:p>
    <w:p w14:paraId="7B3E2454" w14:textId="77777777" w:rsidR="000F4204" w:rsidRDefault="000F4204" w:rsidP="00CF0CBC">
      <w:pPr>
        <w:rPr>
          <w:rFonts w:cs="Calibri"/>
          <w:color w:val="7F7F7F"/>
        </w:rPr>
      </w:pPr>
    </w:p>
    <w:p w14:paraId="1A04B6EF" w14:textId="77777777" w:rsidR="000F4204" w:rsidRDefault="000F4204" w:rsidP="00CF0CBC">
      <w:pPr>
        <w:rPr>
          <w:rFonts w:cs="Calibri"/>
          <w:color w:val="7F7F7F"/>
        </w:rPr>
      </w:pPr>
    </w:p>
    <w:p w14:paraId="41EAB196" w14:textId="792567C3" w:rsidR="00231E5D" w:rsidRPr="00BE5095" w:rsidRDefault="000F4204" w:rsidP="00BE5095">
      <w:pPr>
        <w:jc w:val="center"/>
        <w:rPr>
          <w:i/>
          <w:sz w:val="28"/>
        </w:rPr>
      </w:pPr>
      <w:r w:rsidRPr="00BE5095">
        <w:rPr>
          <w:rFonts w:cs="Calibri"/>
          <w:i/>
          <w:color w:val="7F7F7F"/>
        </w:rPr>
        <w:t>[Blank page inserted for pagination purposes]</w:t>
      </w:r>
    </w:p>
    <w:p w14:paraId="63AB9B43" w14:textId="77777777" w:rsidR="001D146A" w:rsidRDefault="00CF0CBC" w:rsidP="00A174FC">
      <w:pPr>
        <w:pStyle w:val="Heading1"/>
      </w:pPr>
      <w:r>
        <w:br w:type="column"/>
      </w:r>
      <w:bookmarkStart w:id="5" w:name="_Toc362856847"/>
      <w:bookmarkStart w:id="6" w:name="_Toc444850046"/>
      <w:r w:rsidR="001D146A" w:rsidRPr="00667CC1">
        <w:lastRenderedPageBreak/>
        <w:t>Table of Contents</w:t>
      </w:r>
      <w:bookmarkEnd w:id="3"/>
      <w:bookmarkEnd w:id="4"/>
      <w:bookmarkEnd w:id="5"/>
      <w:bookmarkEnd w:id="6"/>
    </w:p>
    <w:p w14:paraId="49703607" w14:textId="77777777" w:rsidR="00A216C3" w:rsidRPr="00A216C3" w:rsidRDefault="00A216C3" w:rsidP="00A216C3">
      <w:pPr>
        <w:pStyle w:val="Heading2"/>
        <w:rPr>
          <w:lang w:eastAsia="ar-SA"/>
        </w:rPr>
      </w:pPr>
      <w:bookmarkStart w:id="7" w:name="_Toc444850047"/>
      <w:r>
        <w:rPr>
          <w:lang w:eastAsia="ar-SA"/>
        </w:rPr>
        <w:t>Contents</w:t>
      </w:r>
      <w:bookmarkEnd w:id="7"/>
    </w:p>
    <w:p w14:paraId="19AD0637" w14:textId="6BC1EB10" w:rsidR="0045784C" w:rsidRDefault="004463E5">
      <w:pPr>
        <w:pStyle w:val="TOC1"/>
        <w:rPr>
          <w:rFonts w:asciiTheme="minorHAnsi" w:eastAsiaTheme="minorEastAsia" w:hAnsiTheme="minorHAnsi" w:cstheme="minorBidi"/>
          <w:noProof/>
          <w:szCs w:val="22"/>
        </w:rPr>
      </w:pPr>
      <w:r>
        <w:rPr>
          <w:rFonts w:cs="Calibri"/>
          <w:sz w:val="32"/>
          <w:szCs w:val="32"/>
        </w:rPr>
        <w:fldChar w:fldCharType="begin"/>
      </w:r>
      <w:r w:rsidR="000F4204">
        <w:rPr>
          <w:rFonts w:cs="Calibri"/>
          <w:sz w:val="32"/>
          <w:szCs w:val="32"/>
        </w:rPr>
        <w:instrText xml:space="preserve"> TOC \o "1-2" \f </w:instrText>
      </w:r>
      <w:r>
        <w:rPr>
          <w:rFonts w:cs="Calibri"/>
          <w:sz w:val="32"/>
          <w:szCs w:val="32"/>
        </w:rPr>
        <w:fldChar w:fldCharType="separate"/>
      </w:r>
      <w:r w:rsidR="0045784C">
        <w:rPr>
          <w:noProof/>
        </w:rPr>
        <w:t>Table of Contents</w:t>
      </w:r>
      <w:r w:rsidR="0045784C">
        <w:rPr>
          <w:noProof/>
        </w:rPr>
        <w:tab/>
      </w:r>
      <w:r w:rsidR="0045784C">
        <w:rPr>
          <w:noProof/>
        </w:rPr>
        <w:fldChar w:fldCharType="begin"/>
      </w:r>
      <w:r w:rsidR="0045784C">
        <w:rPr>
          <w:noProof/>
        </w:rPr>
        <w:instrText xml:space="preserve"> PAGEREF _Toc444850046 \h </w:instrText>
      </w:r>
      <w:r w:rsidR="0045784C">
        <w:rPr>
          <w:noProof/>
        </w:rPr>
      </w:r>
      <w:r w:rsidR="0045784C">
        <w:rPr>
          <w:noProof/>
        </w:rPr>
        <w:fldChar w:fldCharType="separate"/>
      </w:r>
      <w:r w:rsidR="0045784C">
        <w:rPr>
          <w:noProof/>
        </w:rPr>
        <w:t>3</w:t>
      </w:r>
      <w:r w:rsidR="0045784C">
        <w:rPr>
          <w:noProof/>
        </w:rPr>
        <w:fldChar w:fldCharType="end"/>
      </w:r>
    </w:p>
    <w:p w14:paraId="1DD42DD8" w14:textId="500EE44A" w:rsidR="0045784C" w:rsidRDefault="0045784C">
      <w:pPr>
        <w:pStyle w:val="TOC2"/>
        <w:rPr>
          <w:rFonts w:asciiTheme="minorHAnsi" w:eastAsiaTheme="minorEastAsia" w:hAnsiTheme="minorHAnsi" w:cstheme="minorBidi"/>
          <w:noProof/>
          <w:szCs w:val="22"/>
        </w:rPr>
      </w:pPr>
      <w:r>
        <w:rPr>
          <w:noProof/>
          <w:lang w:eastAsia="ar-SA"/>
        </w:rPr>
        <w:t>Contents</w:t>
      </w:r>
      <w:r>
        <w:rPr>
          <w:noProof/>
        </w:rPr>
        <w:tab/>
      </w:r>
      <w:r>
        <w:rPr>
          <w:noProof/>
        </w:rPr>
        <w:fldChar w:fldCharType="begin"/>
      </w:r>
      <w:r>
        <w:rPr>
          <w:noProof/>
        </w:rPr>
        <w:instrText xml:space="preserve"> PAGEREF _Toc444850047 \h </w:instrText>
      </w:r>
      <w:r>
        <w:rPr>
          <w:noProof/>
        </w:rPr>
      </w:r>
      <w:r>
        <w:rPr>
          <w:noProof/>
        </w:rPr>
        <w:fldChar w:fldCharType="separate"/>
      </w:r>
      <w:r>
        <w:rPr>
          <w:noProof/>
        </w:rPr>
        <w:t>3</w:t>
      </w:r>
      <w:r>
        <w:rPr>
          <w:noProof/>
        </w:rPr>
        <w:fldChar w:fldCharType="end"/>
      </w:r>
    </w:p>
    <w:p w14:paraId="6FEF8458" w14:textId="79347FB5" w:rsidR="0045784C" w:rsidRDefault="0045784C">
      <w:pPr>
        <w:pStyle w:val="TOC2"/>
        <w:rPr>
          <w:rFonts w:asciiTheme="minorHAnsi" w:eastAsiaTheme="minorEastAsia" w:hAnsiTheme="minorHAnsi" w:cstheme="minorBidi"/>
          <w:noProof/>
          <w:szCs w:val="22"/>
        </w:rPr>
      </w:pPr>
      <w:r>
        <w:rPr>
          <w:noProof/>
        </w:rPr>
        <w:t>List of Figures</w:t>
      </w:r>
      <w:r>
        <w:rPr>
          <w:noProof/>
        </w:rPr>
        <w:tab/>
      </w:r>
      <w:r>
        <w:rPr>
          <w:noProof/>
        </w:rPr>
        <w:fldChar w:fldCharType="begin"/>
      </w:r>
      <w:r>
        <w:rPr>
          <w:noProof/>
        </w:rPr>
        <w:instrText xml:space="preserve"> PAGEREF _Toc444850048 \h </w:instrText>
      </w:r>
      <w:r>
        <w:rPr>
          <w:noProof/>
        </w:rPr>
      </w:r>
      <w:r>
        <w:rPr>
          <w:noProof/>
        </w:rPr>
        <w:fldChar w:fldCharType="separate"/>
      </w:r>
      <w:r>
        <w:rPr>
          <w:noProof/>
        </w:rPr>
        <w:t>5</w:t>
      </w:r>
      <w:r>
        <w:rPr>
          <w:noProof/>
        </w:rPr>
        <w:fldChar w:fldCharType="end"/>
      </w:r>
    </w:p>
    <w:p w14:paraId="52B50BBE" w14:textId="1AEC1C3C" w:rsidR="0045784C" w:rsidRDefault="0045784C">
      <w:pPr>
        <w:pStyle w:val="TOC1"/>
        <w:rPr>
          <w:rFonts w:asciiTheme="minorHAnsi" w:eastAsiaTheme="minorEastAsia" w:hAnsiTheme="minorHAnsi" w:cstheme="minorBidi"/>
          <w:noProof/>
          <w:szCs w:val="22"/>
        </w:rPr>
      </w:pPr>
      <w:r>
        <w:rPr>
          <w:noProof/>
        </w:rPr>
        <w:t>Executive Summary</w:t>
      </w:r>
      <w:r>
        <w:rPr>
          <w:noProof/>
        </w:rPr>
        <w:tab/>
      </w:r>
      <w:r>
        <w:rPr>
          <w:noProof/>
        </w:rPr>
        <w:fldChar w:fldCharType="begin"/>
      </w:r>
      <w:r>
        <w:rPr>
          <w:noProof/>
        </w:rPr>
        <w:instrText xml:space="preserve"> PAGEREF _Toc444850049 \h </w:instrText>
      </w:r>
      <w:r>
        <w:rPr>
          <w:noProof/>
        </w:rPr>
      </w:r>
      <w:r>
        <w:rPr>
          <w:noProof/>
        </w:rPr>
        <w:fldChar w:fldCharType="separate"/>
      </w:r>
      <w:r>
        <w:rPr>
          <w:noProof/>
        </w:rPr>
        <w:t>7</w:t>
      </w:r>
      <w:r>
        <w:rPr>
          <w:noProof/>
        </w:rPr>
        <w:fldChar w:fldCharType="end"/>
      </w:r>
    </w:p>
    <w:p w14:paraId="069067E5" w14:textId="0194A062" w:rsidR="0045784C" w:rsidRDefault="0045784C">
      <w:pPr>
        <w:pStyle w:val="TOC2"/>
        <w:rPr>
          <w:rFonts w:asciiTheme="minorHAnsi" w:eastAsiaTheme="minorEastAsia" w:hAnsiTheme="minorHAnsi" w:cstheme="minorBidi"/>
          <w:noProof/>
          <w:szCs w:val="22"/>
        </w:rPr>
      </w:pPr>
      <w:r>
        <w:rPr>
          <w:noProof/>
        </w:rPr>
        <w:t>Background and Methodology</w:t>
      </w:r>
      <w:r>
        <w:rPr>
          <w:noProof/>
        </w:rPr>
        <w:tab/>
      </w:r>
      <w:r>
        <w:rPr>
          <w:noProof/>
        </w:rPr>
        <w:fldChar w:fldCharType="begin"/>
      </w:r>
      <w:r>
        <w:rPr>
          <w:noProof/>
        </w:rPr>
        <w:instrText xml:space="preserve"> PAGEREF _Toc444850050 \h </w:instrText>
      </w:r>
      <w:r>
        <w:rPr>
          <w:noProof/>
        </w:rPr>
      </w:r>
      <w:r>
        <w:rPr>
          <w:noProof/>
        </w:rPr>
        <w:fldChar w:fldCharType="separate"/>
      </w:r>
      <w:r>
        <w:rPr>
          <w:noProof/>
        </w:rPr>
        <w:t>7</w:t>
      </w:r>
      <w:r>
        <w:rPr>
          <w:noProof/>
        </w:rPr>
        <w:fldChar w:fldCharType="end"/>
      </w:r>
    </w:p>
    <w:p w14:paraId="6CEE76EF" w14:textId="5BC2F0BB" w:rsidR="0045784C" w:rsidRDefault="0045784C">
      <w:pPr>
        <w:pStyle w:val="TOC2"/>
        <w:rPr>
          <w:rFonts w:asciiTheme="minorHAnsi" w:eastAsiaTheme="minorEastAsia" w:hAnsiTheme="minorHAnsi" w:cstheme="minorBidi"/>
          <w:noProof/>
          <w:szCs w:val="22"/>
        </w:rPr>
      </w:pPr>
      <w:r>
        <w:rPr>
          <w:noProof/>
        </w:rPr>
        <w:t>Overall Findings</w:t>
      </w:r>
      <w:r>
        <w:rPr>
          <w:noProof/>
        </w:rPr>
        <w:tab/>
      </w:r>
      <w:r>
        <w:rPr>
          <w:noProof/>
        </w:rPr>
        <w:fldChar w:fldCharType="begin"/>
      </w:r>
      <w:r>
        <w:rPr>
          <w:noProof/>
        </w:rPr>
        <w:instrText xml:space="preserve"> PAGEREF _Toc444850051 \h </w:instrText>
      </w:r>
      <w:r>
        <w:rPr>
          <w:noProof/>
        </w:rPr>
      </w:r>
      <w:r>
        <w:rPr>
          <w:noProof/>
        </w:rPr>
        <w:fldChar w:fldCharType="separate"/>
      </w:r>
      <w:r>
        <w:rPr>
          <w:noProof/>
        </w:rPr>
        <w:t>7</w:t>
      </w:r>
      <w:r>
        <w:rPr>
          <w:noProof/>
        </w:rPr>
        <w:fldChar w:fldCharType="end"/>
      </w:r>
    </w:p>
    <w:p w14:paraId="13559840" w14:textId="14C2E96B" w:rsidR="0045784C" w:rsidRDefault="0045784C">
      <w:pPr>
        <w:pStyle w:val="TOC2"/>
        <w:rPr>
          <w:rFonts w:asciiTheme="minorHAnsi" w:eastAsiaTheme="minorEastAsia" w:hAnsiTheme="minorHAnsi" w:cstheme="minorBidi"/>
          <w:noProof/>
          <w:szCs w:val="22"/>
        </w:rPr>
      </w:pPr>
      <w:r>
        <w:rPr>
          <w:noProof/>
        </w:rPr>
        <w:t>Cable TV Findings</w:t>
      </w:r>
      <w:r>
        <w:rPr>
          <w:noProof/>
        </w:rPr>
        <w:tab/>
      </w:r>
      <w:r>
        <w:rPr>
          <w:noProof/>
        </w:rPr>
        <w:fldChar w:fldCharType="begin"/>
      </w:r>
      <w:r>
        <w:rPr>
          <w:noProof/>
        </w:rPr>
        <w:instrText xml:space="preserve"> PAGEREF _Toc444850052 \h </w:instrText>
      </w:r>
      <w:r>
        <w:rPr>
          <w:noProof/>
        </w:rPr>
      </w:r>
      <w:r>
        <w:rPr>
          <w:noProof/>
        </w:rPr>
        <w:fldChar w:fldCharType="separate"/>
      </w:r>
      <w:r>
        <w:rPr>
          <w:noProof/>
        </w:rPr>
        <w:t>8</w:t>
      </w:r>
      <w:r>
        <w:rPr>
          <w:noProof/>
        </w:rPr>
        <w:fldChar w:fldCharType="end"/>
      </w:r>
    </w:p>
    <w:p w14:paraId="55BE989B" w14:textId="450727E8" w:rsidR="0045784C" w:rsidRDefault="0045784C">
      <w:pPr>
        <w:pStyle w:val="TOC2"/>
        <w:rPr>
          <w:rFonts w:asciiTheme="minorHAnsi" w:eastAsiaTheme="minorEastAsia" w:hAnsiTheme="minorHAnsi" w:cstheme="minorBidi"/>
          <w:noProof/>
          <w:szCs w:val="22"/>
        </w:rPr>
      </w:pPr>
      <w:r>
        <w:rPr>
          <w:noProof/>
        </w:rPr>
        <w:t>Broadband Internet</w:t>
      </w:r>
      <w:r>
        <w:rPr>
          <w:noProof/>
        </w:rPr>
        <w:tab/>
      </w:r>
      <w:r>
        <w:rPr>
          <w:noProof/>
        </w:rPr>
        <w:fldChar w:fldCharType="begin"/>
      </w:r>
      <w:r>
        <w:rPr>
          <w:noProof/>
        </w:rPr>
        <w:instrText xml:space="preserve"> PAGEREF _Toc444850053 \h </w:instrText>
      </w:r>
      <w:r>
        <w:rPr>
          <w:noProof/>
        </w:rPr>
      </w:r>
      <w:r>
        <w:rPr>
          <w:noProof/>
        </w:rPr>
        <w:fldChar w:fldCharType="separate"/>
      </w:r>
      <w:r>
        <w:rPr>
          <w:noProof/>
        </w:rPr>
        <w:t>8</w:t>
      </w:r>
      <w:r>
        <w:rPr>
          <w:noProof/>
        </w:rPr>
        <w:fldChar w:fldCharType="end"/>
      </w:r>
    </w:p>
    <w:p w14:paraId="0BF1457C" w14:textId="1F2F27F7" w:rsidR="0045784C" w:rsidRDefault="0045784C">
      <w:pPr>
        <w:pStyle w:val="TOC2"/>
        <w:rPr>
          <w:rFonts w:asciiTheme="minorHAnsi" w:eastAsiaTheme="minorEastAsia" w:hAnsiTheme="minorHAnsi" w:cstheme="minorBidi"/>
          <w:noProof/>
          <w:szCs w:val="22"/>
        </w:rPr>
      </w:pPr>
      <w:r>
        <w:rPr>
          <w:noProof/>
        </w:rPr>
        <w:t>Telephone Service</w:t>
      </w:r>
      <w:r>
        <w:rPr>
          <w:noProof/>
        </w:rPr>
        <w:tab/>
      </w:r>
      <w:r>
        <w:rPr>
          <w:noProof/>
        </w:rPr>
        <w:fldChar w:fldCharType="begin"/>
      </w:r>
      <w:r>
        <w:rPr>
          <w:noProof/>
        </w:rPr>
        <w:instrText xml:space="preserve"> PAGEREF _Toc444850054 \h </w:instrText>
      </w:r>
      <w:r>
        <w:rPr>
          <w:noProof/>
        </w:rPr>
      </w:r>
      <w:r>
        <w:rPr>
          <w:noProof/>
        </w:rPr>
        <w:fldChar w:fldCharType="separate"/>
      </w:r>
      <w:r>
        <w:rPr>
          <w:noProof/>
        </w:rPr>
        <w:t>9</w:t>
      </w:r>
      <w:r>
        <w:rPr>
          <w:noProof/>
        </w:rPr>
        <w:fldChar w:fldCharType="end"/>
      </w:r>
    </w:p>
    <w:p w14:paraId="42034AFD" w14:textId="41FF3E59" w:rsidR="0045784C" w:rsidRDefault="0045784C">
      <w:pPr>
        <w:pStyle w:val="TOC2"/>
        <w:rPr>
          <w:rFonts w:asciiTheme="minorHAnsi" w:eastAsiaTheme="minorEastAsia" w:hAnsiTheme="minorHAnsi" w:cstheme="minorBidi"/>
          <w:noProof/>
          <w:szCs w:val="22"/>
        </w:rPr>
      </w:pPr>
      <w:r>
        <w:rPr>
          <w:noProof/>
        </w:rPr>
        <w:t>WiFi</w:t>
      </w:r>
      <w:r>
        <w:rPr>
          <w:noProof/>
        </w:rPr>
        <w:tab/>
      </w:r>
      <w:r>
        <w:rPr>
          <w:noProof/>
        </w:rPr>
        <w:fldChar w:fldCharType="begin"/>
      </w:r>
      <w:r>
        <w:rPr>
          <w:noProof/>
        </w:rPr>
        <w:instrText xml:space="preserve"> PAGEREF _Toc444850055 \h </w:instrText>
      </w:r>
      <w:r>
        <w:rPr>
          <w:noProof/>
        </w:rPr>
      </w:r>
      <w:r>
        <w:rPr>
          <w:noProof/>
        </w:rPr>
        <w:fldChar w:fldCharType="separate"/>
      </w:r>
      <w:r>
        <w:rPr>
          <w:noProof/>
        </w:rPr>
        <w:t>9</w:t>
      </w:r>
      <w:r>
        <w:rPr>
          <w:noProof/>
        </w:rPr>
        <w:fldChar w:fldCharType="end"/>
      </w:r>
    </w:p>
    <w:p w14:paraId="13609472" w14:textId="5BE17C46" w:rsidR="0045784C" w:rsidRDefault="0045784C">
      <w:pPr>
        <w:pStyle w:val="TOC1"/>
        <w:rPr>
          <w:rFonts w:asciiTheme="minorHAnsi" w:eastAsiaTheme="minorEastAsia" w:hAnsiTheme="minorHAnsi" w:cstheme="minorBidi"/>
          <w:noProof/>
          <w:szCs w:val="22"/>
        </w:rPr>
      </w:pPr>
      <w:r>
        <w:rPr>
          <w:noProof/>
        </w:rPr>
        <w:t>Project Overview</w:t>
      </w:r>
      <w:r>
        <w:rPr>
          <w:noProof/>
        </w:rPr>
        <w:tab/>
      </w:r>
      <w:r>
        <w:rPr>
          <w:noProof/>
        </w:rPr>
        <w:fldChar w:fldCharType="begin"/>
      </w:r>
      <w:r>
        <w:rPr>
          <w:noProof/>
        </w:rPr>
        <w:instrText xml:space="preserve"> PAGEREF _Toc444850056 \h </w:instrText>
      </w:r>
      <w:r>
        <w:rPr>
          <w:noProof/>
        </w:rPr>
      </w:r>
      <w:r>
        <w:rPr>
          <w:noProof/>
        </w:rPr>
        <w:fldChar w:fldCharType="separate"/>
      </w:r>
      <w:r>
        <w:rPr>
          <w:noProof/>
        </w:rPr>
        <w:t>11</w:t>
      </w:r>
      <w:r>
        <w:rPr>
          <w:noProof/>
        </w:rPr>
        <w:fldChar w:fldCharType="end"/>
      </w:r>
    </w:p>
    <w:p w14:paraId="7B2B864B" w14:textId="0D2B7C0C" w:rsidR="0045784C" w:rsidRDefault="0045784C">
      <w:pPr>
        <w:pStyle w:val="TOC2"/>
        <w:rPr>
          <w:rFonts w:asciiTheme="minorHAnsi" w:eastAsiaTheme="minorEastAsia" w:hAnsiTheme="minorHAnsi" w:cstheme="minorBidi"/>
          <w:noProof/>
          <w:szCs w:val="22"/>
        </w:rPr>
      </w:pPr>
      <w:r>
        <w:rPr>
          <w:noProof/>
        </w:rPr>
        <w:t>Background and Objectives</w:t>
      </w:r>
      <w:r>
        <w:rPr>
          <w:noProof/>
        </w:rPr>
        <w:tab/>
      </w:r>
      <w:r>
        <w:rPr>
          <w:noProof/>
        </w:rPr>
        <w:fldChar w:fldCharType="begin"/>
      </w:r>
      <w:r>
        <w:rPr>
          <w:noProof/>
        </w:rPr>
        <w:instrText xml:space="preserve"> PAGEREF _Toc444850057 \h </w:instrText>
      </w:r>
      <w:r>
        <w:rPr>
          <w:noProof/>
        </w:rPr>
      </w:r>
      <w:r>
        <w:rPr>
          <w:noProof/>
        </w:rPr>
        <w:fldChar w:fldCharType="separate"/>
      </w:r>
      <w:r>
        <w:rPr>
          <w:noProof/>
        </w:rPr>
        <w:t>11</w:t>
      </w:r>
      <w:r>
        <w:rPr>
          <w:noProof/>
        </w:rPr>
        <w:fldChar w:fldCharType="end"/>
      </w:r>
    </w:p>
    <w:p w14:paraId="4FCBE3E1" w14:textId="0DF54BA8" w:rsidR="0045784C" w:rsidRDefault="0045784C">
      <w:pPr>
        <w:pStyle w:val="TOC2"/>
        <w:rPr>
          <w:rFonts w:asciiTheme="minorHAnsi" w:eastAsiaTheme="minorEastAsia" w:hAnsiTheme="minorHAnsi" w:cstheme="minorBidi"/>
          <w:noProof/>
          <w:szCs w:val="22"/>
        </w:rPr>
      </w:pPr>
      <w:r>
        <w:rPr>
          <w:noProof/>
        </w:rPr>
        <w:t>Questionnaire</w:t>
      </w:r>
      <w:r>
        <w:rPr>
          <w:noProof/>
        </w:rPr>
        <w:tab/>
      </w:r>
      <w:r>
        <w:rPr>
          <w:noProof/>
        </w:rPr>
        <w:fldChar w:fldCharType="begin"/>
      </w:r>
      <w:r>
        <w:rPr>
          <w:noProof/>
        </w:rPr>
        <w:instrText xml:space="preserve"> PAGEREF _Toc444850058 \h </w:instrText>
      </w:r>
      <w:r>
        <w:rPr>
          <w:noProof/>
        </w:rPr>
      </w:r>
      <w:r>
        <w:rPr>
          <w:noProof/>
        </w:rPr>
        <w:fldChar w:fldCharType="separate"/>
      </w:r>
      <w:r>
        <w:rPr>
          <w:noProof/>
        </w:rPr>
        <w:t>11</w:t>
      </w:r>
      <w:r>
        <w:rPr>
          <w:noProof/>
        </w:rPr>
        <w:fldChar w:fldCharType="end"/>
      </w:r>
    </w:p>
    <w:p w14:paraId="5BF219A9" w14:textId="1A924A78" w:rsidR="0045784C" w:rsidRDefault="0045784C">
      <w:pPr>
        <w:pStyle w:val="TOC2"/>
        <w:rPr>
          <w:rFonts w:asciiTheme="minorHAnsi" w:eastAsiaTheme="minorEastAsia" w:hAnsiTheme="minorHAnsi" w:cstheme="minorBidi"/>
          <w:noProof/>
          <w:szCs w:val="22"/>
        </w:rPr>
      </w:pPr>
      <w:r>
        <w:rPr>
          <w:noProof/>
        </w:rPr>
        <w:t>Methodology</w:t>
      </w:r>
      <w:r>
        <w:rPr>
          <w:noProof/>
        </w:rPr>
        <w:tab/>
      </w:r>
      <w:r>
        <w:rPr>
          <w:noProof/>
        </w:rPr>
        <w:fldChar w:fldCharType="begin"/>
      </w:r>
      <w:r>
        <w:rPr>
          <w:noProof/>
        </w:rPr>
        <w:instrText xml:space="preserve"> PAGEREF _Toc444850059 \h </w:instrText>
      </w:r>
      <w:r>
        <w:rPr>
          <w:noProof/>
        </w:rPr>
      </w:r>
      <w:r>
        <w:rPr>
          <w:noProof/>
        </w:rPr>
        <w:fldChar w:fldCharType="separate"/>
      </w:r>
      <w:r>
        <w:rPr>
          <w:noProof/>
        </w:rPr>
        <w:t>11</w:t>
      </w:r>
      <w:r>
        <w:rPr>
          <w:noProof/>
        </w:rPr>
        <w:fldChar w:fldCharType="end"/>
      </w:r>
    </w:p>
    <w:p w14:paraId="71CF49F3" w14:textId="196A91A8" w:rsidR="0045784C" w:rsidRDefault="0045784C">
      <w:pPr>
        <w:pStyle w:val="TOC2"/>
        <w:rPr>
          <w:rFonts w:asciiTheme="minorHAnsi" w:eastAsiaTheme="minorEastAsia" w:hAnsiTheme="minorHAnsi" w:cstheme="minorBidi"/>
          <w:noProof/>
          <w:szCs w:val="22"/>
        </w:rPr>
      </w:pPr>
      <w:r>
        <w:rPr>
          <w:noProof/>
        </w:rPr>
        <w:t>Margin of Error</w:t>
      </w:r>
      <w:r>
        <w:rPr>
          <w:noProof/>
        </w:rPr>
        <w:tab/>
      </w:r>
      <w:r>
        <w:rPr>
          <w:noProof/>
        </w:rPr>
        <w:fldChar w:fldCharType="begin"/>
      </w:r>
      <w:r>
        <w:rPr>
          <w:noProof/>
        </w:rPr>
        <w:instrText xml:space="preserve"> PAGEREF _Toc444850060 \h </w:instrText>
      </w:r>
      <w:r>
        <w:rPr>
          <w:noProof/>
        </w:rPr>
      </w:r>
      <w:r>
        <w:rPr>
          <w:noProof/>
        </w:rPr>
        <w:fldChar w:fldCharType="separate"/>
      </w:r>
      <w:r>
        <w:rPr>
          <w:noProof/>
        </w:rPr>
        <w:t>12</w:t>
      </w:r>
      <w:r>
        <w:rPr>
          <w:noProof/>
        </w:rPr>
        <w:fldChar w:fldCharType="end"/>
      </w:r>
    </w:p>
    <w:p w14:paraId="3854DC26" w14:textId="6C59522A" w:rsidR="0045784C" w:rsidRDefault="0045784C">
      <w:pPr>
        <w:pStyle w:val="TOC2"/>
        <w:rPr>
          <w:rFonts w:asciiTheme="minorHAnsi" w:eastAsiaTheme="minorEastAsia" w:hAnsiTheme="minorHAnsi" w:cstheme="minorBidi"/>
          <w:noProof/>
          <w:szCs w:val="22"/>
        </w:rPr>
      </w:pPr>
      <w:r>
        <w:rPr>
          <w:noProof/>
        </w:rPr>
        <w:t>Demographic Profile and Weighting</w:t>
      </w:r>
      <w:r>
        <w:rPr>
          <w:noProof/>
        </w:rPr>
        <w:tab/>
      </w:r>
      <w:r>
        <w:rPr>
          <w:noProof/>
        </w:rPr>
        <w:fldChar w:fldCharType="begin"/>
      </w:r>
      <w:r>
        <w:rPr>
          <w:noProof/>
        </w:rPr>
        <w:instrText xml:space="preserve"> PAGEREF _Toc444850061 \h </w:instrText>
      </w:r>
      <w:r>
        <w:rPr>
          <w:noProof/>
        </w:rPr>
      </w:r>
      <w:r>
        <w:rPr>
          <w:noProof/>
        </w:rPr>
        <w:fldChar w:fldCharType="separate"/>
      </w:r>
      <w:r>
        <w:rPr>
          <w:noProof/>
        </w:rPr>
        <w:t>12</w:t>
      </w:r>
      <w:r>
        <w:rPr>
          <w:noProof/>
        </w:rPr>
        <w:fldChar w:fldCharType="end"/>
      </w:r>
    </w:p>
    <w:p w14:paraId="2A8E74CC" w14:textId="000AE053" w:rsidR="0045784C" w:rsidRDefault="0045784C">
      <w:pPr>
        <w:pStyle w:val="TOC2"/>
        <w:rPr>
          <w:rFonts w:asciiTheme="minorHAnsi" w:eastAsiaTheme="minorEastAsia" w:hAnsiTheme="minorHAnsi" w:cstheme="minorBidi"/>
          <w:noProof/>
          <w:szCs w:val="22"/>
        </w:rPr>
      </w:pPr>
      <w:r>
        <w:rPr>
          <w:noProof/>
        </w:rPr>
        <w:t>About CHAID Analysis</w:t>
      </w:r>
      <w:r>
        <w:rPr>
          <w:noProof/>
        </w:rPr>
        <w:tab/>
      </w:r>
      <w:r>
        <w:rPr>
          <w:noProof/>
        </w:rPr>
        <w:fldChar w:fldCharType="begin"/>
      </w:r>
      <w:r>
        <w:rPr>
          <w:noProof/>
        </w:rPr>
        <w:instrText xml:space="preserve"> PAGEREF _Toc444850062 \h </w:instrText>
      </w:r>
      <w:r>
        <w:rPr>
          <w:noProof/>
        </w:rPr>
      </w:r>
      <w:r>
        <w:rPr>
          <w:noProof/>
        </w:rPr>
        <w:fldChar w:fldCharType="separate"/>
      </w:r>
      <w:r>
        <w:rPr>
          <w:noProof/>
        </w:rPr>
        <w:t>12</w:t>
      </w:r>
      <w:r>
        <w:rPr>
          <w:noProof/>
        </w:rPr>
        <w:fldChar w:fldCharType="end"/>
      </w:r>
    </w:p>
    <w:p w14:paraId="36238B87" w14:textId="5EEF62D3" w:rsidR="0045784C" w:rsidRDefault="0045784C">
      <w:pPr>
        <w:pStyle w:val="TOC1"/>
        <w:rPr>
          <w:rFonts w:asciiTheme="minorHAnsi" w:eastAsiaTheme="minorEastAsia" w:hAnsiTheme="minorHAnsi" w:cstheme="minorBidi"/>
          <w:noProof/>
          <w:szCs w:val="22"/>
        </w:rPr>
      </w:pPr>
      <w:r>
        <w:rPr>
          <w:noProof/>
        </w:rPr>
        <w:t>Key Findings—Cable TV Subscribers</w:t>
      </w:r>
      <w:r>
        <w:rPr>
          <w:noProof/>
        </w:rPr>
        <w:tab/>
      </w:r>
      <w:r>
        <w:rPr>
          <w:noProof/>
        </w:rPr>
        <w:fldChar w:fldCharType="begin"/>
      </w:r>
      <w:r>
        <w:rPr>
          <w:noProof/>
        </w:rPr>
        <w:instrText xml:space="preserve"> PAGEREF _Toc444850063 \h </w:instrText>
      </w:r>
      <w:r>
        <w:rPr>
          <w:noProof/>
        </w:rPr>
      </w:r>
      <w:r>
        <w:rPr>
          <w:noProof/>
        </w:rPr>
        <w:fldChar w:fldCharType="separate"/>
      </w:r>
      <w:r>
        <w:rPr>
          <w:noProof/>
        </w:rPr>
        <w:t>13</w:t>
      </w:r>
      <w:r>
        <w:rPr>
          <w:noProof/>
        </w:rPr>
        <w:fldChar w:fldCharType="end"/>
      </w:r>
    </w:p>
    <w:p w14:paraId="0CAC9695" w14:textId="77DB1824" w:rsidR="0045784C" w:rsidRDefault="0045784C">
      <w:pPr>
        <w:pStyle w:val="TOC2"/>
        <w:rPr>
          <w:rFonts w:asciiTheme="minorHAnsi" w:eastAsiaTheme="minorEastAsia" w:hAnsiTheme="minorHAnsi" w:cstheme="minorBidi"/>
          <w:noProof/>
          <w:szCs w:val="22"/>
        </w:rPr>
      </w:pPr>
      <w:r>
        <w:rPr>
          <w:noProof/>
        </w:rPr>
        <w:t>Cable TV – Cable TV Subscriptions</w:t>
      </w:r>
      <w:r>
        <w:rPr>
          <w:noProof/>
        </w:rPr>
        <w:tab/>
      </w:r>
      <w:r>
        <w:rPr>
          <w:noProof/>
        </w:rPr>
        <w:fldChar w:fldCharType="begin"/>
      </w:r>
      <w:r>
        <w:rPr>
          <w:noProof/>
        </w:rPr>
        <w:instrText xml:space="preserve"> PAGEREF _Toc444850064 \h </w:instrText>
      </w:r>
      <w:r>
        <w:rPr>
          <w:noProof/>
        </w:rPr>
      </w:r>
      <w:r>
        <w:rPr>
          <w:noProof/>
        </w:rPr>
        <w:fldChar w:fldCharType="separate"/>
      </w:r>
      <w:r>
        <w:rPr>
          <w:noProof/>
        </w:rPr>
        <w:t>13</w:t>
      </w:r>
      <w:r>
        <w:rPr>
          <w:noProof/>
        </w:rPr>
        <w:fldChar w:fldCharType="end"/>
      </w:r>
    </w:p>
    <w:p w14:paraId="5419921E" w14:textId="6D1DE086" w:rsidR="0045784C" w:rsidRDefault="0045784C">
      <w:pPr>
        <w:pStyle w:val="TOC2"/>
        <w:rPr>
          <w:rFonts w:asciiTheme="minorHAnsi" w:eastAsiaTheme="minorEastAsia" w:hAnsiTheme="minorHAnsi" w:cstheme="minorBidi"/>
          <w:noProof/>
          <w:szCs w:val="22"/>
        </w:rPr>
      </w:pPr>
      <w:r>
        <w:rPr>
          <w:noProof/>
        </w:rPr>
        <w:t>Cable TV – Satisfaction With Cable TV Services</w:t>
      </w:r>
      <w:r>
        <w:rPr>
          <w:noProof/>
        </w:rPr>
        <w:tab/>
      </w:r>
      <w:r>
        <w:rPr>
          <w:noProof/>
        </w:rPr>
        <w:fldChar w:fldCharType="begin"/>
      </w:r>
      <w:r>
        <w:rPr>
          <w:noProof/>
        </w:rPr>
        <w:instrText xml:space="preserve"> PAGEREF _Toc444850065 \h </w:instrText>
      </w:r>
      <w:r>
        <w:rPr>
          <w:noProof/>
        </w:rPr>
      </w:r>
      <w:r>
        <w:rPr>
          <w:noProof/>
        </w:rPr>
        <w:fldChar w:fldCharType="separate"/>
      </w:r>
      <w:r>
        <w:rPr>
          <w:noProof/>
        </w:rPr>
        <w:t>14</w:t>
      </w:r>
      <w:r>
        <w:rPr>
          <w:noProof/>
        </w:rPr>
        <w:fldChar w:fldCharType="end"/>
      </w:r>
    </w:p>
    <w:p w14:paraId="74076761" w14:textId="359626C0" w:rsidR="0045784C" w:rsidRDefault="0045784C">
      <w:pPr>
        <w:pStyle w:val="TOC2"/>
        <w:rPr>
          <w:rFonts w:asciiTheme="minorHAnsi" w:eastAsiaTheme="minorEastAsia" w:hAnsiTheme="minorHAnsi" w:cstheme="minorBidi"/>
          <w:noProof/>
          <w:szCs w:val="22"/>
        </w:rPr>
      </w:pPr>
      <w:r>
        <w:rPr>
          <w:noProof/>
        </w:rPr>
        <w:t>Cable TV – Change in Quality of Cable Services</w:t>
      </w:r>
      <w:r>
        <w:rPr>
          <w:noProof/>
        </w:rPr>
        <w:tab/>
      </w:r>
      <w:r>
        <w:rPr>
          <w:noProof/>
        </w:rPr>
        <w:fldChar w:fldCharType="begin"/>
      </w:r>
      <w:r>
        <w:rPr>
          <w:noProof/>
        </w:rPr>
        <w:instrText xml:space="preserve"> PAGEREF _Toc444850066 \h </w:instrText>
      </w:r>
      <w:r>
        <w:rPr>
          <w:noProof/>
        </w:rPr>
      </w:r>
      <w:r>
        <w:rPr>
          <w:noProof/>
        </w:rPr>
        <w:fldChar w:fldCharType="separate"/>
      </w:r>
      <w:r>
        <w:rPr>
          <w:noProof/>
        </w:rPr>
        <w:t>16</w:t>
      </w:r>
      <w:r>
        <w:rPr>
          <w:noProof/>
        </w:rPr>
        <w:fldChar w:fldCharType="end"/>
      </w:r>
    </w:p>
    <w:p w14:paraId="5B15F650" w14:textId="6B52C81B" w:rsidR="0045784C" w:rsidRDefault="0045784C">
      <w:pPr>
        <w:pStyle w:val="TOC2"/>
        <w:rPr>
          <w:rFonts w:asciiTheme="minorHAnsi" w:eastAsiaTheme="minorEastAsia" w:hAnsiTheme="minorHAnsi" w:cstheme="minorBidi"/>
          <w:noProof/>
          <w:szCs w:val="22"/>
        </w:rPr>
      </w:pPr>
      <w:r>
        <w:rPr>
          <w:noProof/>
        </w:rPr>
        <w:t>Cable TV – Satisfaction with Cable TV Attributes</w:t>
      </w:r>
      <w:r>
        <w:rPr>
          <w:noProof/>
        </w:rPr>
        <w:tab/>
      </w:r>
      <w:r>
        <w:rPr>
          <w:noProof/>
        </w:rPr>
        <w:fldChar w:fldCharType="begin"/>
      </w:r>
      <w:r>
        <w:rPr>
          <w:noProof/>
        </w:rPr>
        <w:instrText xml:space="preserve"> PAGEREF _Toc444850067 \h </w:instrText>
      </w:r>
      <w:r>
        <w:rPr>
          <w:noProof/>
        </w:rPr>
      </w:r>
      <w:r>
        <w:rPr>
          <w:noProof/>
        </w:rPr>
        <w:fldChar w:fldCharType="separate"/>
      </w:r>
      <w:r>
        <w:rPr>
          <w:noProof/>
        </w:rPr>
        <w:t>17</w:t>
      </w:r>
      <w:r>
        <w:rPr>
          <w:noProof/>
        </w:rPr>
        <w:fldChar w:fldCharType="end"/>
      </w:r>
    </w:p>
    <w:p w14:paraId="7497417D" w14:textId="101E1ABE" w:rsidR="0045784C" w:rsidRDefault="0045784C">
      <w:pPr>
        <w:pStyle w:val="TOC2"/>
        <w:rPr>
          <w:rFonts w:asciiTheme="minorHAnsi" w:eastAsiaTheme="minorEastAsia" w:hAnsiTheme="minorHAnsi" w:cstheme="minorBidi"/>
          <w:noProof/>
          <w:szCs w:val="22"/>
        </w:rPr>
      </w:pPr>
      <w:r>
        <w:rPr>
          <w:noProof/>
        </w:rPr>
        <w:t>Cable TV – Competition</w:t>
      </w:r>
      <w:r>
        <w:rPr>
          <w:noProof/>
        </w:rPr>
        <w:tab/>
      </w:r>
      <w:r>
        <w:rPr>
          <w:noProof/>
        </w:rPr>
        <w:fldChar w:fldCharType="begin"/>
      </w:r>
      <w:r>
        <w:rPr>
          <w:noProof/>
        </w:rPr>
        <w:instrText xml:space="preserve"> PAGEREF _Toc444850068 \h </w:instrText>
      </w:r>
      <w:r>
        <w:rPr>
          <w:noProof/>
        </w:rPr>
      </w:r>
      <w:r>
        <w:rPr>
          <w:noProof/>
        </w:rPr>
        <w:fldChar w:fldCharType="separate"/>
      </w:r>
      <w:r>
        <w:rPr>
          <w:noProof/>
        </w:rPr>
        <w:t>18</w:t>
      </w:r>
      <w:r>
        <w:rPr>
          <w:noProof/>
        </w:rPr>
        <w:fldChar w:fldCharType="end"/>
      </w:r>
    </w:p>
    <w:p w14:paraId="69B83DDC" w14:textId="5BFB8B79" w:rsidR="0045784C" w:rsidRDefault="0045784C">
      <w:pPr>
        <w:pStyle w:val="TOC1"/>
        <w:rPr>
          <w:rFonts w:asciiTheme="minorHAnsi" w:eastAsiaTheme="minorEastAsia" w:hAnsiTheme="minorHAnsi" w:cstheme="minorBidi"/>
          <w:noProof/>
          <w:szCs w:val="22"/>
        </w:rPr>
      </w:pPr>
      <w:r>
        <w:rPr>
          <w:noProof/>
        </w:rPr>
        <w:t>Key Findings—Cord Cutters</w:t>
      </w:r>
      <w:r>
        <w:rPr>
          <w:noProof/>
        </w:rPr>
        <w:tab/>
      </w:r>
      <w:r>
        <w:rPr>
          <w:noProof/>
        </w:rPr>
        <w:fldChar w:fldCharType="begin"/>
      </w:r>
      <w:r>
        <w:rPr>
          <w:noProof/>
        </w:rPr>
        <w:instrText xml:space="preserve"> PAGEREF _Toc444850069 \h </w:instrText>
      </w:r>
      <w:r>
        <w:rPr>
          <w:noProof/>
        </w:rPr>
      </w:r>
      <w:r>
        <w:rPr>
          <w:noProof/>
        </w:rPr>
        <w:fldChar w:fldCharType="separate"/>
      </w:r>
      <w:r>
        <w:rPr>
          <w:noProof/>
        </w:rPr>
        <w:t>19</w:t>
      </w:r>
      <w:r>
        <w:rPr>
          <w:noProof/>
        </w:rPr>
        <w:fldChar w:fldCharType="end"/>
      </w:r>
    </w:p>
    <w:p w14:paraId="5C2A1F06" w14:textId="34125BA9" w:rsidR="0045784C" w:rsidRDefault="0045784C">
      <w:pPr>
        <w:pStyle w:val="TOC1"/>
        <w:rPr>
          <w:rFonts w:asciiTheme="minorHAnsi" w:eastAsiaTheme="minorEastAsia" w:hAnsiTheme="minorHAnsi" w:cstheme="minorBidi"/>
          <w:noProof/>
          <w:szCs w:val="22"/>
        </w:rPr>
      </w:pPr>
      <w:r>
        <w:rPr>
          <w:noProof/>
        </w:rPr>
        <w:t>Key Findings—Broadband Internet Subscribers</w:t>
      </w:r>
      <w:r>
        <w:rPr>
          <w:noProof/>
        </w:rPr>
        <w:tab/>
      </w:r>
      <w:r>
        <w:rPr>
          <w:noProof/>
        </w:rPr>
        <w:fldChar w:fldCharType="begin"/>
      </w:r>
      <w:r>
        <w:rPr>
          <w:noProof/>
        </w:rPr>
        <w:instrText xml:space="preserve"> PAGEREF _Toc444850070 \h </w:instrText>
      </w:r>
      <w:r>
        <w:rPr>
          <w:noProof/>
        </w:rPr>
      </w:r>
      <w:r>
        <w:rPr>
          <w:noProof/>
        </w:rPr>
        <w:fldChar w:fldCharType="separate"/>
      </w:r>
      <w:r>
        <w:rPr>
          <w:noProof/>
        </w:rPr>
        <w:t>21</w:t>
      </w:r>
      <w:r>
        <w:rPr>
          <w:noProof/>
        </w:rPr>
        <w:fldChar w:fldCharType="end"/>
      </w:r>
    </w:p>
    <w:p w14:paraId="56F51DEB" w14:textId="73244A8A" w:rsidR="0045784C" w:rsidRDefault="0045784C">
      <w:pPr>
        <w:pStyle w:val="TOC2"/>
        <w:rPr>
          <w:rFonts w:asciiTheme="minorHAnsi" w:eastAsiaTheme="minorEastAsia" w:hAnsiTheme="minorHAnsi" w:cstheme="minorBidi"/>
          <w:noProof/>
          <w:szCs w:val="22"/>
        </w:rPr>
      </w:pPr>
      <w:r>
        <w:rPr>
          <w:noProof/>
        </w:rPr>
        <w:t>Broadband Internet – Broadband Subscription Rates</w:t>
      </w:r>
      <w:r>
        <w:rPr>
          <w:noProof/>
        </w:rPr>
        <w:tab/>
      </w:r>
      <w:r>
        <w:rPr>
          <w:noProof/>
        </w:rPr>
        <w:fldChar w:fldCharType="begin"/>
      </w:r>
      <w:r>
        <w:rPr>
          <w:noProof/>
        </w:rPr>
        <w:instrText xml:space="preserve"> PAGEREF _Toc444850071 \h </w:instrText>
      </w:r>
      <w:r>
        <w:rPr>
          <w:noProof/>
        </w:rPr>
      </w:r>
      <w:r>
        <w:rPr>
          <w:noProof/>
        </w:rPr>
        <w:fldChar w:fldCharType="separate"/>
      </w:r>
      <w:r>
        <w:rPr>
          <w:noProof/>
        </w:rPr>
        <w:t>21</w:t>
      </w:r>
      <w:r>
        <w:rPr>
          <w:noProof/>
        </w:rPr>
        <w:fldChar w:fldCharType="end"/>
      </w:r>
    </w:p>
    <w:p w14:paraId="14899A10" w14:textId="5ECE3F0A" w:rsidR="0045784C" w:rsidRDefault="0045784C">
      <w:pPr>
        <w:pStyle w:val="TOC2"/>
        <w:rPr>
          <w:rFonts w:asciiTheme="minorHAnsi" w:eastAsiaTheme="minorEastAsia" w:hAnsiTheme="minorHAnsi" w:cstheme="minorBidi"/>
          <w:noProof/>
          <w:szCs w:val="22"/>
        </w:rPr>
      </w:pPr>
      <w:r>
        <w:rPr>
          <w:noProof/>
        </w:rPr>
        <w:t>Broadband Internet – Broadband Subscription Rates</w:t>
      </w:r>
      <w:r>
        <w:rPr>
          <w:noProof/>
        </w:rPr>
        <w:tab/>
      </w:r>
      <w:r>
        <w:rPr>
          <w:noProof/>
        </w:rPr>
        <w:fldChar w:fldCharType="begin"/>
      </w:r>
      <w:r>
        <w:rPr>
          <w:noProof/>
        </w:rPr>
        <w:instrText xml:space="preserve"> PAGEREF _Toc444850072 \h </w:instrText>
      </w:r>
      <w:r>
        <w:rPr>
          <w:noProof/>
        </w:rPr>
      </w:r>
      <w:r>
        <w:rPr>
          <w:noProof/>
        </w:rPr>
        <w:fldChar w:fldCharType="separate"/>
      </w:r>
      <w:r>
        <w:rPr>
          <w:noProof/>
        </w:rPr>
        <w:t>22</w:t>
      </w:r>
      <w:r>
        <w:rPr>
          <w:noProof/>
        </w:rPr>
        <w:fldChar w:fldCharType="end"/>
      </w:r>
    </w:p>
    <w:p w14:paraId="7DE81B8B" w14:textId="474E107F" w:rsidR="0045784C" w:rsidRDefault="0045784C">
      <w:pPr>
        <w:pStyle w:val="TOC2"/>
        <w:rPr>
          <w:rFonts w:asciiTheme="minorHAnsi" w:eastAsiaTheme="minorEastAsia" w:hAnsiTheme="minorHAnsi" w:cstheme="minorBidi"/>
          <w:noProof/>
          <w:szCs w:val="22"/>
        </w:rPr>
      </w:pPr>
      <w:r>
        <w:rPr>
          <w:noProof/>
        </w:rPr>
        <w:lastRenderedPageBreak/>
        <w:t>Broadband Internet – Number of Devices</w:t>
      </w:r>
      <w:r>
        <w:rPr>
          <w:noProof/>
        </w:rPr>
        <w:tab/>
      </w:r>
      <w:r>
        <w:rPr>
          <w:noProof/>
        </w:rPr>
        <w:fldChar w:fldCharType="begin"/>
      </w:r>
      <w:r>
        <w:rPr>
          <w:noProof/>
        </w:rPr>
        <w:instrText xml:space="preserve"> PAGEREF _Toc444850073 \h </w:instrText>
      </w:r>
      <w:r>
        <w:rPr>
          <w:noProof/>
        </w:rPr>
      </w:r>
      <w:r>
        <w:rPr>
          <w:noProof/>
        </w:rPr>
        <w:fldChar w:fldCharType="separate"/>
      </w:r>
      <w:r>
        <w:rPr>
          <w:noProof/>
        </w:rPr>
        <w:t>23</w:t>
      </w:r>
      <w:r>
        <w:rPr>
          <w:noProof/>
        </w:rPr>
        <w:fldChar w:fldCharType="end"/>
      </w:r>
    </w:p>
    <w:p w14:paraId="4C75AB7E" w14:textId="41B199B0" w:rsidR="0045784C" w:rsidRDefault="0045784C">
      <w:pPr>
        <w:pStyle w:val="TOC2"/>
        <w:rPr>
          <w:rFonts w:asciiTheme="minorHAnsi" w:eastAsiaTheme="minorEastAsia" w:hAnsiTheme="minorHAnsi" w:cstheme="minorBidi"/>
          <w:noProof/>
          <w:szCs w:val="22"/>
        </w:rPr>
      </w:pPr>
      <w:r>
        <w:rPr>
          <w:noProof/>
        </w:rPr>
        <w:t>Broadband Internet – Internet Service Providers</w:t>
      </w:r>
      <w:r>
        <w:rPr>
          <w:noProof/>
        </w:rPr>
        <w:tab/>
      </w:r>
      <w:r>
        <w:rPr>
          <w:noProof/>
        </w:rPr>
        <w:fldChar w:fldCharType="begin"/>
      </w:r>
      <w:r>
        <w:rPr>
          <w:noProof/>
        </w:rPr>
        <w:instrText xml:space="preserve"> PAGEREF _Toc444850074 \h </w:instrText>
      </w:r>
      <w:r>
        <w:rPr>
          <w:noProof/>
        </w:rPr>
      </w:r>
      <w:r>
        <w:rPr>
          <w:noProof/>
        </w:rPr>
        <w:fldChar w:fldCharType="separate"/>
      </w:r>
      <w:r>
        <w:rPr>
          <w:noProof/>
        </w:rPr>
        <w:t>24</w:t>
      </w:r>
      <w:r>
        <w:rPr>
          <w:noProof/>
        </w:rPr>
        <w:fldChar w:fldCharType="end"/>
      </w:r>
    </w:p>
    <w:p w14:paraId="5940CE53" w14:textId="23A86114" w:rsidR="0045784C" w:rsidRDefault="0045784C">
      <w:pPr>
        <w:pStyle w:val="TOC2"/>
        <w:rPr>
          <w:rFonts w:asciiTheme="minorHAnsi" w:eastAsiaTheme="minorEastAsia" w:hAnsiTheme="minorHAnsi" w:cstheme="minorBidi"/>
          <w:noProof/>
          <w:szCs w:val="22"/>
        </w:rPr>
      </w:pPr>
      <w:r>
        <w:rPr>
          <w:noProof/>
        </w:rPr>
        <w:t>Broadband Internet – Speed of Service</w:t>
      </w:r>
      <w:r>
        <w:rPr>
          <w:noProof/>
        </w:rPr>
        <w:tab/>
      </w:r>
      <w:r>
        <w:rPr>
          <w:noProof/>
        </w:rPr>
        <w:fldChar w:fldCharType="begin"/>
      </w:r>
      <w:r>
        <w:rPr>
          <w:noProof/>
        </w:rPr>
        <w:instrText xml:space="preserve"> PAGEREF _Toc444850075 \h </w:instrText>
      </w:r>
      <w:r>
        <w:rPr>
          <w:noProof/>
        </w:rPr>
      </w:r>
      <w:r>
        <w:rPr>
          <w:noProof/>
        </w:rPr>
        <w:fldChar w:fldCharType="separate"/>
      </w:r>
      <w:r>
        <w:rPr>
          <w:noProof/>
        </w:rPr>
        <w:t>25</w:t>
      </w:r>
      <w:r>
        <w:rPr>
          <w:noProof/>
        </w:rPr>
        <w:fldChar w:fldCharType="end"/>
      </w:r>
    </w:p>
    <w:p w14:paraId="26381FEB" w14:textId="77418255" w:rsidR="0045784C" w:rsidRDefault="0045784C">
      <w:pPr>
        <w:pStyle w:val="TOC2"/>
        <w:rPr>
          <w:rFonts w:asciiTheme="minorHAnsi" w:eastAsiaTheme="minorEastAsia" w:hAnsiTheme="minorHAnsi" w:cstheme="minorBidi"/>
          <w:noProof/>
          <w:szCs w:val="22"/>
        </w:rPr>
      </w:pPr>
      <w:r>
        <w:rPr>
          <w:noProof/>
        </w:rPr>
        <w:t>Broadband Internet – Activities Performed</w:t>
      </w:r>
      <w:r>
        <w:rPr>
          <w:noProof/>
        </w:rPr>
        <w:tab/>
      </w:r>
      <w:r>
        <w:rPr>
          <w:noProof/>
        </w:rPr>
        <w:fldChar w:fldCharType="begin"/>
      </w:r>
      <w:r>
        <w:rPr>
          <w:noProof/>
        </w:rPr>
        <w:instrText xml:space="preserve"> PAGEREF _Toc444850076 \h </w:instrText>
      </w:r>
      <w:r>
        <w:rPr>
          <w:noProof/>
        </w:rPr>
      </w:r>
      <w:r>
        <w:rPr>
          <w:noProof/>
        </w:rPr>
        <w:fldChar w:fldCharType="separate"/>
      </w:r>
      <w:r>
        <w:rPr>
          <w:noProof/>
        </w:rPr>
        <w:t>26</w:t>
      </w:r>
      <w:r>
        <w:rPr>
          <w:noProof/>
        </w:rPr>
        <w:fldChar w:fldCharType="end"/>
      </w:r>
    </w:p>
    <w:p w14:paraId="522D4513" w14:textId="410C2762" w:rsidR="0045784C" w:rsidRDefault="0045784C">
      <w:pPr>
        <w:pStyle w:val="TOC2"/>
        <w:rPr>
          <w:rFonts w:asciiTheme="minorHAnsi" w:eastAsiaTheme="minorEastAsia" w:hAnsiTheme="minorHAnsi" w:cstheme="minorBidi"/>
          <w:noProof/>
          <w:szCs w:val="22"/>
        </w:rPr>
      </w:pPr>
      <w:r>
        <w:rPr>
          <w:noProof/>
        </w:rPr>
        <w:t>Broadband Internet – Confidence in Broadband Service</w:t>
      </w:r>
      <w:r>
        <w:rPr>
          <w:noProof/>
        </w:rPr>
        <w:tab/>
      </w:r>
      <w:r>
        <w:rPr>
          <w:noProof/>
        </w:rPr>
        <w:fldChar w:fldCharType="begin"/>
      </w:r>
      <w:r>
        <w:rPr>
          <w:noProof/>
        </w:rPr>
        <w:instrText xml:space="preserve"> PAGEREF _Toc444850077 \h </w:instrText>
      </w:r>
      <w:r>
        <w:rPr>
          <w:noProof/>
        </w:rPr>
      </w:r>
      <w:r>
        <w:rPr>
          <w:noProof/>
        </w:rPr>
        <w:fldChar w:fldCharType="separate"/>
      </w:r>
      <w:r>
        <w:rPr>
          <w:noProof/>
        </w:rPr>
        <w:t>27</w:t>
      </w:r>
      <w:r>
        <w:rPr>
          <w:noProof/>
        </w:rPr>
        <w:fldChar w:fldCharType="end"/>
      </w:r>
    </w:p>
    <w:p w14:paraId="2DBFC76A" w14:textId="2BE765F6" w:rsidR="0045784C" w:rsidRDefault="0045784C">
      <w:pPr>
        <w:pStyle w:val="TOC2"/>
        <w:rPr>
          <w:rFonts w:asciiTheme="minorHAnsi" w:eastAsiaTheme="minorEastAsia" w:hAnsiTheme="minorHAnsi" w:cstheme="minorBidi"/>
          <w:noProof/>
          <w:szCs w:val="22"/>
        </w:rPr>
      </w:pPr>
      <w:r>
        <w:rPr>
          <w:noProof/>
        </w:rPr>
        <w:t>Broadband Internet – Overall Satisfaction</w:t>
      </w:r>
      <w:r>
        <w:rPr>
          <w:noProof/>
        </w:rPr>
        <w:tab/>
      </w:r>
      <w:r>
        <w:rPr>
          <w:noProof/>
        </w:rPr>
        <w:fldChar w:fldCharType="begin"/>
      </w:r>
      <w:r>
        <w:rPr>
          <w:noProof/>
        </w:rPr>
        <w:instrText xml:space="preserve"> PAGEREF _Toc444850078 \h </w:instrText>
      </w:r>
      <w:r>
        <w:rPr>
          <w:noProof/>
        </w:rPr>
      </w:r>
      <w:r>
        <w:rPr>
          <w:noProof/>
        </w:rPr>
        <w:fldChar w:fldCharType="separate"/>
      </w:r>
      <w:r>
        <w:rPr>
          <w:noProof/>
        </w:rPr>
        <w:t>28</w:t>
      </w:r>
      <w:r>
        <w:rPr>
          <w:noProof/>
        </w:rPr>
        <w:fldChar w:fldCharType="end"/>
      </w:r>
    </w:p>
    <w:p w14:paraId="3151FB5C" w14:textId="043A85B3" w:rsidR="0045784C" w:rsidRDefault="0045784C">
      <w:pPr>
        <w:pStyle w:val="TOC2"/>
        <w:rPr>
          <w:rFonts w:asciiTheme="minorHAnsi" w:eastAsiaTheme="minorEastAsia" w:hAnsiTheme="minorHAnsi" w:cstheme="minorBidi"/>
          <w:noProof/>
          <w:szCs w:val="22"/>
        </w:rPr>
      </w:pPr>
      <w:r>
        <w:rPr>
          <w:noProof/>
        </w:rPr>
        <w:t>Broadband Internet – Satisfaction with Service Elements</w:t>
      </w:r>
      <w:r>
        <w:rPr>
          <w:noProof/>
        </w:rPr>
        <w:tab/>
      </w:r>
      <w:r>
        <w:rPr>
          <w:noProof/>
        </w:rPr>
        <w:fldChar w:fldCharType="begin"/>
      </w:r>
      <w:r>
        <w:rPr>
          <w:noProof/>
        </w:rPr>
        <w:instrText xml:space="preserve"> PAGEREF _Toc444850079 \h </w:instrText>
      </w:r>
      <w:r>
        <w:rPr>
          <w:noProof/>
        </w:rPr>
      </w:r>
      <w:r>
        <w:rPr>
          <w:noProof/>
        </w:rPr>
        <w:fldChar w:fldCharType="separate"/>
      </w:r>
      <w:r>
        <w:rPr>
          <w:noProof/>
        </w:rPr>
        <w:t>29</w:t>
      </w:r>
      <w:r>
        <w:rPr>
          <w:noProof/>
        </w:rPr>
        <w:fldChar w:fldCharType="end"/>
      </w:r>
    </w:p>
    <w:p w14:paraId="3124C7B2" w14:textId="18CDD2AA" w:rsidR="0045784C" w:rsidRDefault="0045784C">
      <w:pPr>
        <w:pStyle w:val="TOC2"/>
        <w:rPr>
          <w:rFonts w:asciiTheme="minorHAnsi" w:eastAsiaTheme="minorEastAsia" w:hAnsiTheme="minorHAnsi" w:cstheme="minorBidi"/>
          <w:noProof/>
          <w:szCs w:val="22"/>
        </w:rPr>
      </w:pPr>
      <w:r>
        <w:rPr>
          <w:noProof/>
        </w:rPr>
        <w:t>Broadband Internet – Drivers</w:t>
      </w:r>
      <w:r>
        <w:rPr>
          <w:noProof/>
        </w:rPr>
        <w:tab/>
      </w:r>
      <w:r>
        <w:rPr>
          <w:noProof/>
        </w:rPr>
        <w:fldChar w:fldCharType="begin"/>
      </w:r>
      <w:r>
        <w:rPr>
          <w:noProof/>
        </w:rPr>
        <w:instrText xml:space="preserve"> PAGEREF _Toc444850080 \h </w:instrText>
      </w:r>
      <w:r>
        <w:rPr>
          <w:noProof/>
        </w:rPr>
      </w:r>
      <w:r>
        <w:rPr>
          <w:noProof/>
        </w:rPr>
        <w:fldChar w:fldCharType="separate"/>
      </w:r>
      <w:r>
        <w:rPr>
          <w:noProof/>
        </w:rPr>
        <w:t>30</w:t>
      </w:r>
      <w:r>
        <w:rPr>
          <w:noProof/>
        </w:rPr>
        <w:fldChar w:fldCharType="end"/>
      </w:r>
    </w:p>
    <w:p w14:paraId="6B0DD83F" w14:textId="41EC4070" w:rsidR="0045784C" w:rsidRDefault="0045784C">
      <w:pPr>
        <w:pStyle w:val="TOC1"/>
        <w:rPr>
          <w:rFonts w:asciiTheme="minorHAnsi" w:eastAsiaTheme="minorEastAsia" w:hAnsiTheme="minorHAnsi" w:cstheme="minorBidi"/>
          <w:noProof/>
          <w:szCs w:val="22"/>
        </w:rPr>
      </w:pPr>
      <w:r>
        <w:rPr>
          <w:noProof/>
        </w:rPr>
        <w:t>Key Findings – Broadband Non-Subscribers</w:t>
      </w:r>
      <w:r>
        <w:rPr>
          <w:noProof/>
        </w:rPr>
        <w:tab/>
      </w:r>
      <w:r>
        <w:rPr>
          <w:noProof/>
        </w:rPr>
        <w:fldChar w:fldCharType="begin"/>
      </w:r>
      <w:r>
        <w:rPr>
          <w:noProof/>
        </w:rPr>
        <w:instrText xml:space="preserve"> PAGEREF _Toc444850081 \h </w:instrText>
      </w:r>
      <w:r>
        <w:rPr>
          <w:noProof/>
        </w:rPr>
      </w:r>
      <w:r>
        <w:rPr>
          <w:noProof/>
        </w:rPr>
        <w:fldChar w:fldCharType="separate"/>
      </w:r>
      <w:r>
        <w:rPr>
          <w:noProof/>
        </w:rPr>
        <w:t>31</w:t>
      </w:r>
      <w:r>
        <w:rPr>
          <w:noProof/>
        </w:rPr>
        <w:fldChar w:fldCharType="end"/>
      </w:r>
    </w:p>
    <w:p w14:paraId="0D2DC7E6" w14:textId="491F41AC" w:rsidR="0045784C" w:rsidRDefault="0045784C">
      <w:pPr>
        <w:pStyle w:val="TOC1"/>
        <w:rPr>
          <w:rFonts w:asciiTheme="minorHAnsi" w:eastAsiaTheme="minorEastAsia" w:hAnsiTheme="minorHAnsi" w:cstheme="minorBidi"/>
          <w:noProof/>
          <w:szCs w:val="22"/>
        </w:rPr>
      </w:pPr>
      <w:r>
        <w:rPr>
          <w:noProof/>
        </w:rPr>
        <w:t>Key Findings—Telephone Service</w:t>
      </w:r>
      <w:r>
        <w:rPr>
          <w:noProof/>
        </w:rPr>
        <w:tab/>
      </w:r>
      <w:r>
        <w:rPr>
          <w:noProof/>
        </w:rPr>
        <w:fldChar w:fldCharType="begin"/>
      </w:r>
      <w:r>
        <w:rPr>
          <w:noProof/>
        </w:rPr>
        <w:instrText xml:space="preserve"> PAGEREF _Toc444850082 \h </w:instrText>
      </w:r>
      <w:r>
        <w:rPr>
          <w:noProof/>
        </w:rPr>
      </w:r>
      <w:r>
        <w:rPr>
          <w:noProof/>
        </w:rPr>
        <w:fldChar w:fldCharType="separate"/>
      </w:r>
      <w:r>
        <w:rPr>
          <w:noProof/>
        </w:rPr>
        <w:t>33</w:t>
      </w:r>
      <w:r>
        <w:rPr>
          <w:noProof/>
        </w:rPr>
        <w:fldChar w:fldCharType="end"/>
      </w:r>
    </w:p>
    <w:p w14:paraId="305A8252" w14:textId="2E405825" w:rsidR="0045784C" w:rsidRDefault="0045784C">
      <w:pPr>
        <w:pStyle w:val="TOC2"/>
        <w:rPr>
          <w:rFonts w:asciiTheme="minorHAnsi" w:eastAsiaTheme="minorEastAsia" w:hAnsiTheme="minorHAnsi" w:cstheme="minorBidi"/>
          <w:noProof/>
          <w:szCs w:val="22"/>
        </w:rPr>
      </w:pPr>
      <w:r>
        <w:rPr>
          <w:noProof/>
        </w:rPr>
        <w:t>Telephone Service – Landline Telephone Subscription</w:t>
      </w:r>
      <w:r>
        <w:rPr>
          <w:noProof/>
        </w:rPr>
        <w:tab/>
      </w:r>
      <w:r>
        <w:rPr>
          <w:noProof/>
        </w:rPr>
        <w:fldChar w:fldCharType="begin"/>
      </w:r>
      <w:r>
        <w:rPr>
          <w:noProof/>
        </w:rPr>
        <w:instrText xml:space="preserve"> PAGEREF _Toc444850083 \h </w:instrText>
      </w:r>
      <w:r>
        <w:rPr>
          <w:noProof/>
        </w:rPr>
      </w:r>
      <w:r>
        <w:rPr>
          <w:noProof/>
        </w:rPr>
        <w:fldChar w:fldCharType="separate"/>
      </w:r>
      <w:r>
        <w:rPr>
          <w:noProof/>
        </w:rPr>
        <w:t>33</w:t>
      </w:r>
      <w:r>
        <w:rPr>
          <w:noProof/>
        </w:rPr>
        <w:fldChar w:fldCharType="end"/>
      </w:r>
    </w:p>
    <w:p w14:paraId="1B464D5F" w14:textId="258F0157" w:rsidR="0045784C" w:rsidRDefault="0045784C">
      <w:pPr>
        <w:pStyle w:val="TOC2"/>
        <w:rPr>
          <w:rFonts w:asciiTheme="minorHAnsi" w:eastAsiaTheme="minorEastAsia" w:hAnsiTheme="minorHAnsi" w:cstheme="minorBidi"/>
          <w:noProof/>
          <w:szCs w:val="22"/>
        </w:rPr>
      </w:pPr>
      <w:r>
        <w:rPr>
          <w:noProof/>
        </w:rPr>
        <w:t>Telephone Service – Landline Telephone Subscription</w:t>
      </w:r>
      <w:r>
        <w:rPr>
          <w:noProof/>
        </w:rPr>
        <w:tab/>
      </w:r>
      <w:r>
        <w:rPr>
          <w:noProof/>
        </w:rPr>
        <w:fldChar w:fldCharType="begin"/>
      </w:r>
      <w:r>
        <w:rPr>
          <w:noProof/>
        </w:rPr>
        <w:instrText xml:space="preserve"> PAGEREF _Toc444850084 \h </w:instrText>
      </w:r>
      <w:r>
        <w:rPr>
          <w:noProof/>
        </w:rPr>
      </w:r>
      <w:r>
        <w:rPr>
          <w:noProof/>
        </w:rPr>
        <w:fldChar w:fldCharType="separate"/>
      </w:r>
      <w:r>
        <w:rPr>
          <w:noProof/>
        </w:rPr>
        <w:t>34</w:t>
      </w:r>
      <w:r>
        <w:rPr>
          <w:noProof/>
        </w:rPr>
        <w:fldChar w:fldCharType="end"/>
      </w:r>
    </w:p>
    <w:p w14:paraId="7312F739" w14:textId="1600A35B" w:rsidR="0045784C" w:rsidRDefault="0045784C">
      <w:pPr>
        <w:pStyle w:val="TOC2"/>
        <w:rPr>
          <w:rFonts w:asciiTheme="minorHAnsi" w:eastAsiaTheme="minorEastAsia" w:hAnsiTheme="minorHAnsi" w:cstheme="minorBidi"/>
          <w:noProof/>
          <w:szCs w:val="22"/>
        </w:rPr>
      </w:pPr>
      <w:r>
        <w:rPr>
          <w:noProof/>
        </w:rPr>
        <w:t>Telephone Service – Landline Phone Provider</w:t>
      </w:r>
      <w:r>
        <w:rPr>
          <w:noProof/>
        </w:rPr>
        <w:tab/>
      </w:r>
      <w:r>
        <w:rPr>
          <w:noProof/>
        </w:rPr>
        <w:fldChar w:fldCharType="begin"/>
      </w:r>
      <w:r>
        <w:rPr>
          <w:noProof/>
        </w:rPr>
        <w:instrText xml:space="preserve"> PAGEREF _Toc444850085 \h </w:instrText>
      </w:r>
      <w:r>
        <w:rPr>
          <w:noProof/>
        </w:rPr>
      </w:r>
      <w:r>
        <w:rPr>
          <w:noProof/>
        </w:rPr>
        <w:fldChar w:fldCharType="separate"/>
      </w:r>
      <w:r>
        <w:rPr>
          <w:noProof/>
        </w:rPr>
        <w:t>35</w:t>
      </w:r>
      <w:r>
        <w:rPr>
          <w:noProof/>
        </w:rPr>
        <w:fldChar w:fldCharType="end"/>
      </w:r>
    </w:p>
    <w:p w14:paraId="39A32B03" w14:textId="38928F57" w:rsidR="0045784C" w:rsidRDefault="0045784C">
      <w:pPr>
        <w:pStyle w:val="TOC2"/>
        <w:rPr>
          <w:rFonts w:asciiTheme="minorHAnsi" w:eastAsiaTheme="minorEastAsia" w:hAnsiTheme="minorHAnsi" w:cstheme="minorBidi"/>
          <w:noProof/>
          <w:szCs w:val="22"/>
        </w:rPr>
      </w:pPr>
      <w:r>
        <w:rPr>
          <w:noProof/>
        </w:rPr>
        <w:t>Telephone Service – Landline Cord Cutters</w:t>
      </w:r>
      <w:r>
        <w:rPr>
          <w:noProof/>
        </w:rPr>
        <w:tab/>
      </w:r>
      <w:r>
        <w:rPr>
          <w:noProof/>
        </w:rPr>
        <w:fldChar w:fldCharType="begin"/>
      </w:r>
      <w:r>
        <w:rPr>
          <w:noProof/>
        </w:rPr>
        <w:instrText xml:space="preserve"> PAGEREF _Toc444850086 \h </w:instrText>
      </w:r>
      <w:r>
        <w:rPr>
          <w:noProof/>
        </w:rPr>
      </w:r>
      <w:r>
        <w:rPr>
          <w:noProof/>
        </w:rPr>
        <w:fldChar w:fldCharType="separate"/>
      </w:r>
      <w:r>
        <w:rPr>
          <w:noProof/>
        </w:rPr>
        <w:t>36</w:t>
      </w:r>
      <w:r>
        <w:rPr>
          <w:noProof/>
        </w:rPr>
        <w:fldChar w:fldCharType="end"/>
      </w:r>
    </w:p>
    <w:p w14:paraId="43B5DBBF" w14:textId="17788C25" w:rsidR="0045784C" w:rsidRDefault="0045784C">
      <w:pPr>
        <w:pStyle w:val="TOC2"/>
        <w:rPr>
          <w:rFonts w:asciiTheme="minorHAnsi" w:eastAsiaTheme="minorEastAsia" w:hAnsiTheme="minorHAnsi" w:cstheme="minorBidi"/>
          <w:noProof/>
          <w:szCs w:val="22"/>
        </w:rPr>
      </w:pPr>
      <w:r>
        <w:rPr>
          <w:noProof/>
        </w:rPr>
        <w:t>Telephone Service - Cellphone Subscriptions</w:t>
      </w:r>
      <w:r>
        <w:rPr>
          <w:noProof/>
        </w:rPr>
        <w:tab/>
      </w:r>
      <w:r>
        <w:rPr>
          <w:noProof/>
        </w:rPr>
        <w:fldChar w:fldCharType="begin"/>
      </w:r>
      <w:r>
        <w:rPr>
          <w:noProof/>
        </w:rPr>
        <w:instrText xml:space="preserve"> PAGEREF _Toc444850087 \h </w:instrText>
      </w:r>
      <w:r>
        <w:rPr>
          <w:noProof/>
        </w:rPr>
      </w:r>
      <w:r>
        <w:rPr>
          <w:noProof/>
        </w:rPr>
        <w:fldChar w:fldCharType="separate"/>
      </w:r>
      <w:r>
        <w:rPr>
          <w:noProof/>
        </w:rPr>
        <w:t>37</w:t>
      </w:r>
      <w:r>
        <w:rPr>
          <w:noProof/>
        </w:rPr>
        <w:fldChar w:fldCharType="end"/>
      </w:r>
    </w:p>
    <w:p w14:paraId="32BBF711" w14:textId="097EDE98" w:rsidR="0045784C" w:rsidRDefault="0045784C">
      <w:pPr>
        <w:pStyle w:val="TOC2"/>
        <w:rPr>
          <w:rFonts w:asciiTheme="minorHAnsi" w:eastAsiaTheme="minorEastAsia" w:hAnsiTheme="minorHAnsi" w:cstheme="minorBidi"/>
          <w:noProof/>
          <w:szCs w:val="22"/>
        </w:rPr>
      </w:pPr>
      <w:r>
        <w:rPr>
          <w:noProof/>
        </w:rPr>
        <w:t>Telephone Service - Cellphone Coverage Issues</w:t>
      </w:r>
      <w:r>
        <w:rPr>
          <w:noProof/>
        </w:rPr>
        <w:tab/>
      </w:r>
      <w:r>
        <w:rPr>
          <w:noProof/>
        </w:rPr>
        <w:fldChar w:fldCharType="begin"/>
      </w:r>
      <w:r>
        <w:rPr>
          <w:noProof/>
        </w:rPr>
        <w:instrText xml:space="preserve"> PAGEREF _Toc444850088 \h </w:instrText>
      </w:r>
      <w:r>
        <w:rPr>
          <w:noProof/>
        </w:rPr>
      </w:r>
      <w:r>
        <w:rPr>
          <w:noProof/>
        </w:rPr>
        <w:fldChar w:fldCharType="separate"/>
      </w:r>
      <w:r>
        <w:rPr>
          <w:noProof/>
        </w:rPr>
        <w:t>38</w:t>
      </w:r>
      <w:r>
        <w:rPr>
          <w:noProof/>
        </w:rPr>
        <w:fldChar w:fldCharType="end"/>
      </w:r>
    </w:p>
    <w:p w14:paraId="7002285B" w14:textId="7DB446CC" w:rsidR="0045784C" w:rsidRDefault="0045784C">
      <w:pPr>
        <w:pStyle w:val="TOC2"/>
        <w:rPr>
          <w:rFonts w:asciiTheme="minorHAnsi" w:eastAsiaTheme="minorEastAsia" w:hAnsiTheme="minorHAnsi" w:cstheme="minorBidi"/>
          <w:noProof/>
          <w:szCs w:val="22"/>
        </w:rPr>
      </w:pPr>
      <w:r>
        <w:rPr>
          <w:noProof/>
        </w:rPr>
        <w:t>Telephone Service – Cell Phone Data Plans</w:t>
      </w:r>
      <w:r>
        <w:rPr>
          <w:noProof/>
        </w:rPr>
        <w:tab/>
      </w:r>
      <w:r>
        <w:rPr>
          <w:noProof/>
        </w:rPr>
        <w:fldChar w:fldCharType="begin"/>
      </w:r>
      <w:r>
        <w:rPr>
          <w:noProof/>
        </w:rPr>
        <w:instrText xml:space="preserve"> PAGEREF _Toc444850089 \h </w:instrText>
      </w:r>
      <w:r>
        <w:rPr>
          <w:noProof/>
        </w:rPr>
      </w:r>
      <w:r>
        <w:rPr>
          <w:noProof/>
        </w:rPr>
        <w:fldChar w:fldCharType="separate"/>
      </w:r>
      <w:r>
        <w:rPr>
          <w:noProof/>
        </w:rPr>
        <w:t>39</w:t>
      </w:r>
      <w:r>
        <w:rPr>
          <w:noProof/>
        </w:rPr>
        <w:fldChar w:fldCharType="end"/>
      </w:r>
    </w:p>
    <w:p w14:paraId="1DD31B74" w14:textId="7295F40D" w:rsidR="0045784C" w:rsidRDefault="0045784C">
      <w:pPr>
        <w:pStyle w:val="TOC1"/>
        <w:rPr>
          <w:rFonts w:asciiTheme="minorHAnsi" w:eastAsiaTheme="minorEastAsia" w:hAnsiTheme="minorHAnsi" w:cstheme="minorBidi"/>
          <w:noProof/>
          <w:szCs w:val="22"/>
        </w:rPr>
      </w:pPr>
      <w:r>
        <w:rPr>
          <w:noProof/>
        </w:rPr>
        <w:t>Key Findings—Wireless Internet</w:t>
      </w:r>
      <w:r>
        <w:rPr>
          <w:noProof/>
        </w:rPr>
        <w:tab/>
      </w:r>
      <w:r>
        <w:rPr>
          <w:noProof/>
        </w:rPr>
        <w:fldChar w:fldCharType="begin"/>
      </w:r>
      <w:r>
        <w:rPr>
          <w:noProof/>
        </w:rPr>
        <w:instrText xml:space="preserve"> PAGEREF _Toc444850090 \h </w:instrText>
      </w:r>
      <w:r>
        <w:rPr>
          <w:noProof/>
        </w:rPr>
      </w:r>
      <w:r>
        <w:rPr>
          <w:noProof/>
        </w:rPr>
        <w:fldChar w:fldCharType="separate"/>
      </w:r>
      <w:r>
        <w:rPr>
          <w:noProof/>
        </w:rPr>
        <w:t>41</w:t>
      </w:r>
      <w:r>
        <w:rPr>
          <w:noProof/>
        </w:rPr>
        <w:fldChar w:fldCharType="end"/>
      </w:r>
    </w:p>
    <w:p w14:paraId="46D0F64D" w14:textId="6108ECCE" w:rsidR="0045784C" w:rsidRDefault="0045784C">
      <w:pPr>
        <w:pStyle w:val="TOC2"/>
        <w:rPr>
          <w:rFonts w:asciiTheme="minorHAnsi" w:eastAsiaTheme="minorEastAsia" w:hAnsiTheme="minorHAnsi" w:cstheme="minorBidi"/>
          <w:noProof/>
          <w:szCs w:val="22"/>
        </w:rPr>
      </w:pPr>
      <w:r>
        <w:rPr>
          <w:noProof/>
        </w:rPr>
        <w:t>Wi-Fi – Use of Wi-Fi</w:t>
      </w:r>
      <w:r>
        <w:rPr>
          <w:noProof/>
        </w:rPr>
        <w:tab/>
      </w:r>
      <w:r>
        <w:rPr>
          <w:noProof/>
        </w:rPr>
        <w:fldChar w:fldCharType="begin"/>
      </w:r>
      <w:r>
        <w:rPr>
          <w:noProof/>
        </w:rPr>
        <w:instrText xml:space="preserve"> PAGEREF _Toc444850091 \h </w:instrText>
      </w:r>
      <w:r>
        <w:rPr>
          <w:noProof/>
        </w:rPr>
      </w:r>
      <w:r>
        <w:rPr>
          <w:noProof/>
        </w:rPr>
        <w:fldChar w:fldCharType="separate"/>
      </w:r>
      <w:r>
        <w:rPr>
          <w:noProof/>
        </w:rPr>
        <w:t>41</w:t>
      </w:r>
      <w:r>
        <w:rPr>
          <w:noProof/>
        </w:rPr>
        <w:fldChar w:fldCharType="end"/>
      </w:r>
    </w:p>
    <w:p w14:paraId="5985B48C" w14:textId="54254508" w:rsidR="0045784C" w:rsidRDefault="0045784C">
      <w:pPr>
        <w:pStyle w:val="TOC2"/>
        <w:rPr>
          <w:rFonts w:asciiTheme="minorHAnsi" w:eastAsiaTheme="minorEastAsia" w:hAnsiTheme="minorHAnsi" w:cstheme="minorBidi"/>
          <w:noProof/>
          <w:szCs w:val="22"/>
        </w:rPr>
      </w:pPr>
      <w:r>
        <w:rPr>
          <w:noProof/>
        </w:rPr>
        <w:t>Wi-Fi – Quality of Wi-Fi Service</w:t>
      </w:r>
      <w:r>
        <w:rPr>
          <w:noProof/>
        </w:rPr>
        <w:tab/>
      </w:r>
      <w:r>
        <w:rPr>
          <w:noProof/>
        </w:rPr>
        <w:fldChar w:fldCharType="begin"/>
      </w:r>
      <w:r>
        <w:rPr>
          <w:noProof/>
        </w:rPr>
        <w:instrText xml:space="preserve"> PAGEREF _Toc444850092 \h </w:instrText>
      </w:r>
      <w:r>
        <w:rPr>
          <w:noProof/>
        </w:rPr>
      </w:r>
      <w:r>
        <w:rPr>
          <w:noProof/>
        </w:rPr>
        <w:fldChar w:fldCharType="separate"/>
      </w:r>
      <w:r>
        <w:rPr>
          <w:noProof/>
        </w:rPr>
        <w:t>42</w:t>
      </w:r>
      <w:r>
        <w:rPr>
          <w:noProof/>
        </w:rPr>
        <w:fldChar w:fldCharType="end"/>
      </w:r>
    </w:p>
    <w:p w14:paraId="796C511F" w14:textId="181A1936" w:rsidR="0045784C" w:rsidRDefault="0045784C">
      <w:pPr>
        <w:pStyle w:val="TOC2"/>
        <w:rPr>
          <w:rFonts w:asciiTheme="minorHAnsi" w:eastAsiaTheme="minorEastAsia" w:hAnsiTheme="minorHAnsi" w:cstheme="minorBidi"/>
          <w:noProof/>
          <w:szCs w:val="22"/>
        </w:rPr>
      </w:pPr>
      <w:r>
        <w:rPr>
          <w:noProof/>
        </w:rPr>
        <w:t>Wi-Fi –Awareness and Use of City Wi-Fi</w:t>
      </w:r>
      <w:r>
        <w:rPr>
          <w:noProof/>
        </w:rPr>
        <w:tab/>
      </w:r>
      <w:r>
        <w:rPr>
          <w:noProof/>
        </w:rPr>
        <w:fldChar w:fldCharType="begin"/>
      </w:r>
      <w:r>
        <w:rPr>
          <w:noProof/>
        </w:rPr>
        <w:instrText xml:space="preserve"> PAGEREF _Toc444850093 \h </w:instrText>
      </w:r>
      <w:r>
        <w:rPr>
          <w:noProof/>
        </w:rPr>
      </w:r>
      <w:r>
        <w:rPr>
          <w:noProof/>
        </w:rPr>
        <w:fldChar w:fldCharType="separate"/>
      </w:r>
      <w:r>
        <w:rPr>
          <w:noProof/>
        </w:rPr>
        <w:t>43</w:t>
      </w:r>
      <w:r>
        <w:rPr>
          <w:noProof/>
        </w:rPr>
        <w:fldChar w:fldCharType="end"/>
      </w:r>
    </w:p>
    <w:p w14:paraId="4B71128A" w14:textId="63BD9BD5" w:rsidR="0045784C" w:rsidRDefault="0045784C">
      <w:pPr>
        <w:pStyle w:val="TOC2"/>
        <w:rPr>
          <w:rFonts w:asciiTheme="minorHAnsi" w:eastAsiaTheme="minorEastAsia" w:hAnsiTheme="minorHAnsi" w:cstheme="minorBidi"/>
          <w:noProof/>
          <w:szCs w:val="22"/>
        </w:rPr>
      </w:pPr>
      <w:r>
        <w:rPr>
          <w:noProof/>
        </w:rPr>
        <w:t>Wi-Fi – Expansion and Potential Use of City Wi-Fi</w:t>
      </w:r>
      <w:r>
        <w:rPr>
          <w:noProof/>
        </w:rPr>
        <w:tab/>
      </w:r>
      <w:r>
        <w:rPr>
          <w:noProof/>
        </w:rPr>
        <w:fldChar w:fldCharType="begin"/>
      </w:r>
      <w:r>
        <w:rPr>
          <w:noProof/>
        </w:rPr>
        <w:instrText xml:space="preserve"> PAGEREF _Toc444850094 \h </w:instrText>
      </w:r>
      <w:r>
        <w:rPr>
          <w:noProof/>
        </w:rPr>
      </w:r>
      <w:r>
        <w:rPr>
          <w:noProof/>
        </w:rPr>
        <w:fldChar w:fldCharType="separate"/>
      </w:r>
      <w:r>
        <w:rPr>
          <w:noProof/>
        </w:rPr>
        <w:t>44</w:t>
      </w:r>
      <w:r>
        <w:rPr>
          <w:noProof/>
        </w:rPr>
        <w:fldChar w:fldCharType="end"/>
      </w:r>
    </w:p>
    <w:p w14:paraId="4BE110C6" w14:textId="11B62511" w:rsidR="0045784C" w:rsidRDefault="0045784C">
      <w:pPr>
        <w:pStyle w:val="TOC1"/>
        <w:rPr>
          <w:rFonts w:asciiTheme="minorHAnsi" w:eastAsiaTheme="minorEastAsia" w:hAnsiTheme="minorHAnsi" w:cstheme="minorBidi"/>
          <w:noProof/>
          <w:szCs w:val="22"/>
        </w:rPr>
      </w:pPr>
      <w:r>
        <w:rPr>
          <w:noProof/>
        </w:rPr>
        <w:t>Key Findings—Cost of Services</w:t>
      </w:r>
      <w:r>
        <w:rPr>
          <w:noProof/>
        </w:rPr>
        <w:tab/>
      </w:r>
      <w:r>
        <w:rPr>
          <w:noProof/>
        </w:rPr>
        <w:fldChar w:fldCharType="begin"/>
      </w:r>
      <w:r>
        <w:rPr>
          <w:noProof/>
        </w:rPr>
        <w:instrText xml:space="preserve"> PAGEREF _Toc444850095 \h </w:instrText>
      </w:r>
      <w:r>
        <w:rPr>
          <w:noProof/>
        </w:rPr>
      </w:r>
      <w:r>
        <w:rPr>
          <w:noProof/>
        </w:rPr>
        <w:fldChar w:fldCharType="separate"/>
      </w:r>
      <w:r>
        <w:rPr>
          <w:noProof/>
        </w:rPr>
        <w:t>45</w:t>
      </w:r>
      <w:r>
        <w:rPr>
          <w:noProof/>
        </w:rPr>
        <w:fldChar w:fldCharType="end"/>
      </w:r>
    </w:p>
    <w:p w14:paraId="144D5133" w14:textId="32BC218B" w:rsidR="0045784C" w:rsidRDefault="0045784C">
      <w:pPr>
        <w:pStyle w:val="TOC2"/>
        <w:rPr>
          <w:rFonts w:asciiTheme="minorHAnsi" w:eastAsiaTheme="minorEastAsia" w:hAnsiTheme="minorHAnsi" w:cstheme="minorBidi"/>
          <w:noProof/>
          <w:szCs w:val="22"/>
        </w:rPr>
      </w:pPr>
      <w:r>
        <w:rPr>
          <w:noProof/>
        </w:rPr>
        <w:t>Subscription Overview</w:t>
      </w:r>
      <w:r>
        <w:rPr>
          <w:noProof/>
        </w:rPr>
        <w:tab/>
      </w:r>
      <w:r>
        <w:rPr>
          <w:noProof/>
        </w:rPr>
        <w:fldChar w:fldCharType="begin"/>
      </w:r>
      <w:r>
        <w:rPr>
          <w:noProof/>
        </w:rPr>
        <w:instrText xml:space="preserve"> PAGEREF _Toc444850096 \h </w:instrText>
      </w:r>
      <w:r>
        <w:rPr>
          <w:noProof/>
        </w:rPr>
      </w:r>
      <w:r>
        <w:rPr>
          <w:noProof/>
        </w:rPr>
        <w:fldChar w:fldCharType="separate"/>
      </w:r>
      <w:r>
        <w:rPr>
          <w:noProof/>
        </w:rPr>
        <w:t>45</w:t>
      </w:r>
      <w:r>
        <w:rPr>
          <w:noProof/>
        </w:rPr>
        <w:fldChar w:fldCharType="end"/>
      </w:r>
    </w:p>
    <w:p w14:paraId="7530E020" w14:textId="4DDE23B1" w:rsidR="0045784C" w:rsidRDefault="0045784C">
      <w:pPr>
        <w:pStyle w:val="TOC2"/>
        <w:rPr>
          <w:rFonts w:asciiTheme="minorHAnsi" w:eastAsiaTheme="minorEastAsia" w:hAnsiTheme="minorHAnsi" w:cstheme="minorBidi"/>
          <w:noProof/>
          <w:szCs w:val="22"/>
        </w:rPr>
      </w:pPr>
      <w:r>
        <w:rPr>
          <w:noProof/>
        </w:rPr>
        <w:t>Cost of Services</w:t>
      </w:r>
      <w:r>
        <w:rPr>
          <w:noProof/>
        </w:rPr>
        <w:tab/>
      </w:r>
      <w:r>
        <w:rPr>
          <w:noProof/>
        </w:rPr>
        <w:fldChar w:fldCharType="begin"/>
      </w:r>
      <w:r>
        <w:rPr>
          <w:noProof/>
        </w:rPr>
        <w:instrText xml:space="preserve"> PAGEREF _Toc444850097 \h </w:instrText>
      </w:r>
      <w:r>
        <w:rPr>
          <w:noProof/>
        </w:rPr>
      </w:r>
      <w:r>
        <w:rPr>
          <w:noProof/>
        </w:rPr>
        <w:fldChar w:fldCharType="separate"/>
      </w:r>
      <w:r>
        <w:rPr>
          <w:noProof/>
        </w:rPr>
        <w:t>46</w:t>
      </w:r>
      <w:r>
        <w:rPr>
          <w:noProof/>
        </w:rPr>
        <w:fldChar w:fldCharType="end"/>
      </w:r>
    </w:p>
    <w:p w14:paraId="6F131A37" w14:textId="116A8B8C" w:rsidR="0045784C" w:rsidRDefault="0045784C">
      <w:pPr>
        <w:pStyle w:val="TOC1"/>
        <w:rPr>
          <w:rFonts w:asciiTheme="minorHAnsi" w:eastAsiaTheme="minorEastAsia" w:hAnsiTheme="minorHAnsi" w:cstheme="minorBidi"/>
          <w:noProof/>
          <w:szCs w:val="22"/>
        </w:rPr>
      </w:pPr>
      <w:r>
        <w:rPr>
          <w:noProof/>
        </w:rPr>
        <w:t>Appendix I—Survey distribution by Neighborhood</w:t>
      </w:r>
      <w:r>
        <w:rPr>
          <w:noProof/>
        </w:rPr>
        <w:tab/>
      </w:r>
      <w:r>
        <w:rPr>
          <w:noProof/>
        </w:rPr>
        <w:fldChar w:fldCharType="begin"/>
      </w:r>
      <w:r>
        <w:rPr>
          <w:noProof/>
        </w:rPr>
        <w:instrText xml:space="preserve"> PAGEREF _Toc444850098 \h </w:instrText>
      </w:r>
      <w:r>
        <w:rPr>
          <w:noProof/>
        </w:rPr>
      </w:r>
      <w:r>
        <w:rPr>
          <w:noProof/>
        </w:rPr>
        <w:fldChar w:fldCharType="separate"/>
      </w:r>
      <w:r>
        <w:rPr>
          <w:noProof/>
        </w:rPr>
        <w:t>47</w:t>
      </w:r>
      <w:r>
        <w:rPr>
          <w:noProof/>
        </w:rPr>
        <w:fldChar w:fldCharType="end"/>
      </w:r>
    </w:p>
    <w:p w14:paraId="4AE1B414" w14:textId="7F78D908" w:rsidR="0045784C" w:rsidRDefault="0045784C">
      <w:pPr>
        <w:pStyle w:val="TOC1"/>
        <w:rPr>
          <w:rFonts w:asciiTheme="minorHAnsi" w:eastAsiaTheme="minorEastAsia" w:hAnsiTheme="minorHAnsi" w:cstheme="minorBidi"/>
          <w:noProof/>
          <w:szCs w:val="22"/>
        </w:rPr>
      </w:pPr>
      <w:r>
        <w:rPr>
          <w:noProof/>
        </w:rPr>
        <w:t>Appendix II—Response Rates</w:t>
      </w:r>
      <w:r>
        <w:rPr>
          <w:noProof/>
        </w:rPr>
        <w:tab/>
      </w:r>
      <w:r>
        <w:rPr>
          <w:noProof/>
        </w:rPr>
        <w:fldChar w:fldCharType="begin"/>
      </w:r>
      <w:r>
        <w:rPr>
          <w:noProof/>
        </w:rPr>
        <w:instrText xml:space="preserve"> PAGEREF _Toc444850099 \h </w:instrText>
      </w:r>
      <w:r>
        <w:rPr>
          <w:noProof/>
        </w:rPr>
      </w:r>
      <w:r>
        <w:rPr>
          <w:noProof/>
        </w:rPr>
        <w:fldChar w:fldCharType="separate"/>
      </w:r>
      <w:r>
        <w:rPr>
          <w:noProof/>
        </w:rPr>
        <w:t>48</w:t>
      </w:r>
      <w:r>
        <w:rPr>
          <w:noProof/>
        </w:rPr>
        <w:fldChar w:fldCharType="end"/>
      </w:r>
    </w:p>
    <w:p w14:paraId="4FC64618" w14:textId="41305CEB" w:rsidR="0045784C" w:rsidRDefault="0045784C">
      <w:pPr>
        <w:pStyle w:val="TOC1"/>
        <w:rPr>
          <w:rFonts w:asciiTheme="minorHAnsi" w:eastAsiaTheme="minorEastAsia" w:hAnsiTheme="minorHAnsi" w:cstheme="minorBidi"/>
          <w:noProof/>
          <w:szCs w:val="22"/>
        </w:rPr>
      </w:pPr>
      <w:r>
        <w:rPr>
          <w:noProof/>
        </w:rPr>
        <w:t>Appendix III—Weighting</w:t>
      </w:r>
      <w:r>
        <w:rPr>
          <w:noProof/>
        </w:rPr>
        <w:tab/>
      </w:r>
      <w:r>
        <w:rPr>
          <w:noProof/>
        </w:rPr>
        <w:fldChar w:fldCharType="begin"/>
      </w:r>
      <w:r>
        <w:rPr>
          <w:noProof/>
        </w:rPr>
        <w:instrText xml:space="preserve"> PAGEREF _Toc444850100 \h </w:instrText>
      </w:r>
      <w:r>
        <w:rPr>
          <w:noProof/>
        </w:rPr>
      </w:r>
      <w:r>
        <w:rPr>
          <w:noProof/>
        </w:rPr>
        <w:fldChar w:fldCharType="separate"/>
      </w:r>
      <w:r>
        <w:rPr>
          <w:noProof/>
        </w:rPr>
        <w:t>49</w:t>
      </w:r>
      <w:r>
        <w:rPr>
          <w:noProof/>
        </w:rPr>
        <w:fldChar w:fldCharType="end"/>
      </w:r>
    </w:p>
    <w:p w14:paraId="047BF6F7" w14:textId="23490590" w:rsidR="0045784C" w:rsidRDefault="0045784C">
      <w:pPr>
        <w:pStyle w:val="TOC1"/>
        <w:rPr>
          <w:rFonts w:asciiTheme="minorHAnsi" w:eastAsiaTheme="minorEastAsia" w:hAnsiTheme="minorHAnsi" w:cstheme="minorBidi"/>
          <w:noProof/>
          <w:szCs w:val="22"/>
        </w:rPr>
      </w:pPr>
      <w:r>
        <w:rPr>
          <w:noProof/>
        </w:rPr>
        <w:t>Appendix IV—Margin of Error</w:t>
      </w:r>
      <w:r>
        <w:rPr>
          <w:noProof/>
        </w:rPr>
        <w:tab/>
      </w:r>
      <w:r>
        <w:rPr>
          <w:noProof/>
        </w:rPr>
        <w:fldChar w:fldCharType="begin"/>
      </w:r>
      <w:r>
        <w:rPr>
          <w:noProof/>
        </w:rPr>
        <w:instrText xml:space="preserve"> PAGEREF _Toc444850101 \h </w:instrText>
      </w:r>
      <w:r>
        <w:rPr>
          <w:noProof/>
        </w:rPr>
      </w:r>
      <w:r>
        <w:rPr>
          <w:noProof/>
        </w:rPr>
        <w:fldChar w:fldCharType="separate"/>
      </w:r>
      <w:r>
        <w:rPr>
          <w:noProof/>
        </w:rPr>
        <w:t>51</w:t>
      </w:r>
      <w:r>
        <w:rPr>
          <w:noProof/>
        </w:rPr>
        <w:fldChar w:fldCharType="end"/>
      </w:r>
    </w:p>
    <w:p w14:paraId="22BE18F4" w14:textId="65290F50" w:rsidR="0045784C" w:rsidRDefault="0045784C">
      <w:pPr>
        <w:pStyle w:val="TOC1"/>
        <w:rPr>
          <w:rFonts w:asciiTheme="minorHAnsi" w:eastAsiaTheme="minorEastAsia" w:hAnsiTheme="minorHAnsi" w:cstheme="minorBidi"/>
          <w:noProof/>
          <w:szCs w:val="22"/>
        </w:rPr>
      </w:pPr>
      <w:r>
        <w:rPr>
          <w:noProof/>
        </w:rPr>
        <w:t>Appendix V—Unweighted and Weighted Base Sizes</w:t>
      </w:r>
      <w:r>
        <w:rPr>
          <w:noProof/>
        </w:rPr>
        <w:tab/>
      </w:r>
      <w:r>
        <w:rPr>
          <w:noProof/>
        </w:rPr>
        <w:fldChar w:fldCharType="begin"/>
      </w:r>
      <w:r>
        <w:rPr>
          <w:noProof/>
        </w:rPr>
        <w:instrText xml:space="preserve"> PAGEREF _Toc444850102 \h </w:instrText>
      </w:r>
      <w:r>
        <w:rPr>
          <w:noProof/>
        </w:rPr>
      </w:r>
      <w:r>
        <w:rPr>
          <w:noProof/>
        </w:rPr>
        <w:fldChar w:fldCharType="separate"/>
      </w:r>
      <w:r>
        <w:rPr>
          <w:noProof/>
        </w:rPr>
        <w:t>52</w:t>
      </w:r>
      <w:r>
        <w:rPr>
          <w:noProof/>
        </w:rPr>
        <w:fldChar w:fldCharType="end"/>
      </w:r>
    </w:p>
    <w:p w14:paraId="71D01D75" w14:textId="1273E725" w:rsidR="0045784C" w:rsidRDefault="0045784C">
      <w:pPr>
        <w:pStyle w:val="TOC1"/>
        <w:rPr>
          <w:rFonts w:asciiTheme="minorHAnsi" w:eastAsiaTheme="minorEastAsia" w:hAnsiTheme="minorHAnsi" w:cstheme="minorBidi"/>
          <w:noProof/>
          <w:szCs w:val="22"/>
        </w:rPr>
      </w:pPr>
      <w:r>
        <w:rPr>
          <w:noProof/>
        </w:rPr>
        <w:lastRenderedPageBreak/>
        <w:t>Appendix VI—Questionnaire</w:t>
      </w:r>
      <w:r>
        <w:rPr>
          <w:noProof/>
        </w:rPr>
        <w:tab/>
      </w:r>
      <w:r>
        <w:rPr>
          <w:noProof/>
        </w:rPr>
        <w:fldChar w:fldCharType="begin"/>
      </w:r>
      <w:r>
        <w:rPr>
          <w:noProof/>
        </w:rPr>
        <w:instrText xml:space="preserve"> PAGEREF _Toc444850103 \h </w:instrText>
      </w:r>
      <w:r>
        <w:rPr>
          <w:noProof/>
        </w:rPr>
      </w:r>
      <w:r>
        <w:rPr>
          <w:noProof/>
        </w:rPr>
        <w:fldChar w:fldCharType="separate"/>
      </w:r>
      <w:r>
        <w:rPr>
          <w:noProof/>
        </w:rPr>
        <w:t>53</w:t>
      </w:r>
      <w:r>
        <w:rPr>
          <w:noProof/>
        </w:rPr>
        <w:fldChar w:fldCharType="end"/>
      </w:r>
    </w:p>
    <w:p w14:paraId="74FFC434" w14:textId="5CD960E9" w:rsidR="000F4204" w:rsidRDefault="004463E5" w:rsidP="00867CB8">
      <w:pPr>
        <w:spacing w:after="0"/>
      </w:pPr>
      <w:r>
        <w:fldChar w:fldCharType="end"/>
      </w:r>
    </w:p>
    <w:p w14:paraId="1316F954" w14:textId="644DD3E6" w:rsidR="00305266" w:rsidRDefault="00A216C3" w:rsidP="00A216C3">
      <w:pPr>
        <w:pStyle w:val="Heading2"/>
      </w:pPr>
      <w:bookmarkStart w:id="8" w:name="_Toc444850048"/>
      <w:bookmarkEnd w:id="2"/>
      <w:r>
        <w:t xml:space="preserve">List of </w:t>
      </w:r>
      <w:r w:rsidR="00305266">
        <w:t>Figures</w:t>
      </w:r>
      <w:bookmarkEnd w:id="8"/>
    </w:p>
    <w:p w14:paraId="4F768C6F" w14:textId="47055A66" w:rsidR="0045784C" w:rsidRDefault="004463E5">
      <w:pPr>
        <w:pStyle w:val="TableofFigures"/>
        <w:tabs>
          <w:tab w:val="right" w:leader="dot" w:pos="14390"/>
        </w:tabs>
        <w:rPr>
          <w:rFonts w:asciiTheme="minorHAnsi" w:eastAsiaTheme="minorEastAsia" w:hAnsiTheme="minorHAnsi" w:cstheme="minorBidi"/>
          <w:noProof/>
          <w:szCs w:val="22"/>
        </w:rPr>
      </w:pPr>
      <w:r>
        <w:fldChar w:fldCharType="begin"/>
      </w:r>
      <w:r w:rsidR="00A216C3">
        <w:instrText xml:space="preserve"> TOC \h \z \c "Figure" </w:instrText>
      </w:r>
      <w:r>
        <w:fldChar w:fldCharType="separate"/>
      </w:r>
      <w:hyperlink w:anchor="_Toc444850116" w:history="1">
        <w:r w:rsidR="0045784C" w:rsidRPr="002168F4">
          <w:rPr>
            <w:rStyle w:val="Hyperlink"/>
            <w:noProof/>
          </w:rPr>
          <w:t>Figure 1: Subscription to Cable TV Service</w:t>
        </w:r>
        <w:r w:rsidR="0045784C">
          <w:rPr>
            <w:noProof/>
            <w:webHidden/>
          </w:rPr>
          <w:tab/>
        </w:r>
        <w:r w:rsidR="0045784C">
          <w:rPr>
            <w:noProof/>
            <w:webHidden/>
          </w:rPr>
          <w:fldChar w:fldCharType="begin"/>
        </w:r>
        <w:r w:rsidR="0045784C">
          <w:rPr>
            <w:noProof/>
            <w:webHidden/>
          </w:rPr>
          <w:instrText xml:space="preserve"> PAGEREF _Toc444850116 \h </w:instrText>
        </w:r>
        <w:r w:rsidR="0045784C">
          <w:rPr>
            <w:noProof/>
            <w:webHidden/>
          </w:rPr>
        </w:r>
        <w:r w:rsidR="0045784C">
          <w:rPr>
            <w:noProof/>
            <w:webHidden/>
          </w:rPr>
          <w:fldChar w:fldCharType="separate"/>
        </w:r>
        <w:r w:rsidR="0045784C">
          <w:rPr>
            <w:noProof/>
            <w:webHidden/>
          </w:rPr>
          <w:t>13</w:t>
        </w:r>
        <w:r w:rsidR="0045784C">
          <w:rPr>
            <w:noProof/>
            <w:webHidden/>
          </w:rPr>
          <w:fldChar w:fldCharType="end"/>
        </w:r>
      </w:hyperlink>
    </w:p>
    <w:p w14:paraId="11F65E29" w14:textId="7EB18001"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17" w:history="1">
        <w:r w:rsidR="0045784C" w:rsidRPr="002168F4">
          <w:rPr>
            <w:rStyle w:val="Hyperlink"/>
            <w:noProof/>
          </w:rPr>
          <w:t>Figure 2: Overall Satisfaction with Cable TV</w:t>
        </w:r>
        <w:r w:rsidR="0045784C">
          <w:rPr>
            <w:noProof/>
            <w:webHidden/>
          </w:rPr>
          <w:tab/>
        </w:r>
        <w:r w:rsidR="0045784C">
          <w:rPr>
            <w:noProof/>
            <w:webHidden/>
          </w:rPr>
          <w:fldChar w:fldCharType="begin"/>
        </w:r>
        <w:r w:rsidR="0045784C">
          <w:rPr>
            <w:noProof/>
            <w:webHidden/>
          </w:rPr>
          <w:instrText xml:space="preserve"> PAGEREF _Toc444850117 \h </w:instrText>
        </w:r>
        <w:r w:rsidR="0045784C">
          <w:rPr>
            <w:noProof/>
            <w:webHidden/>
          </w:rPr>
        </w:r>
        <w:r w:rsidR="0045784C">
          <w:rPr>
            <w:noProof/>
            <w:webHidden/>
          </w:rPr>
          <w:fldChar w:fldCharType="separate"/>
        </w:r>
        <w:r w:rsidR="0045784C">
          <w:rPr>
            <w:noProof/>
            <w:webHidden/>
          </w:rPr>
          <w:t>14</w:t>
        </w:r>
        <w:r w:rsidR="0045784C">
          <w:rPr>
            <w:noProof/>
            <w:webHidden/>
          </w:rPr>
          <w:fldChar w:fldCharType="end"/>
        </w:r>
      </w:hyperlink>
    </w:p>
    <w:p w14:paraId="33870A96" w14:textId="691CE6F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18" w:history="1">
        <w:r w:rsidR="0045784C" w:rsidRPr="002168F4">
          <w:rPr>
            <w:rStyle w:val="Hyperlink"/>
            <w:noProof/>
          </w:rPr>
          <w:t>Figure 3: Satisfaction with Cable TV Attributes</w:t>
        </w:r>
        <w:r w:rsidR="0045784C">
          <w:rPr>
            <w:noProof/>
            <w:webHidden/>
          </w:rPr>
          <w:tab/>
        </w:r>
        <w:r w:rsidR="0045784C">
          <w:rPr>
            <w:noProof/>
            <w:webHidden/>
          </w:rPr>
          <w:fldChar w:fldCharType="begin"/>
        </w:r>
        <w:r w:rsidR="0045784C">
          <w:rPr>
            <w:noProof/>
            <w:webHidden/>
          </w:rPr>
          <w:instrText xml:space="preserve"> PAGEREF _Toc444850118 \h </w:instrText>
        </w:r>
        <w:r w:rsidR="0045784C">
          <w:rPr>
            <w:noProof/>
            <w:webHidden/>
          </w:rPr>
        </w:r>
        <w:r w:rsidR="0045784C">
          <w:rPr>
            <w:noProof/>
            <w:webHidden/>
          </w:rPr>
          <w:fldChar w:fldCharType="separate"/>
        </w:r>
        <w:r w:rsidR="0045784C">
          <w:rPr>
            <w:noProof/>
            <w:webHidden/>
          </w:rPr>
          <w:t>14</w:t>
        </w:r>
        <w:r w:rsidR="0045784C">
          <w:rPr>
            <w:noProof/>
            <w:webHidden/>
          </w:rPr>
          <w:fldChar w:fldCharType="end"/>
        </w:r>
      </w:hyperlink>
    </w:p>
    <w:p w14:paraId="5EADDF1A" w14:textId="610FC6B3"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19" w:history="1">
        <w:r w:rsidR="0045784C" w:rsidRPr="002168F4">
          <w:rPr>
            <w:rStyle w:val="Hyperlink"/>
            <w:noProof/>
          </w:rPr>
          <w:t>Figure 4: Change in Quality of Service</w:t>
        </w:r>
        <w:r w:rsidR="0045784C">
          <w:rPr>
            <w:noProof/>
            <w:webHidden/>
          </w:rPr>
          <w:tab/>
        </w:r>
        <w:r w:rsidR="0045784C">
          <w:rPr>
            <w:noProof/>
            <w:webHidden/>
          </w:rPr>
          <w:fldChar w:fldCharType="begin"/>
        </w:r>
        <w:r w:rsidR="0045784C">
          <w:rPr>
            <w:noProof/>
            <w:webHidden/>
          </w:rPr>
          <w:instrText xml:space="preserve"> PAGEREF _Toc444850119 \h </w:instrText>
        </w:r>
        <w:r w:rsidR="0045784C">
          <w:rPr>
            <w:noProof/>
            <w:webHidden/>
          </w:rPr>
        </w:r>
        <w:r w:rsidR="0045784C">
          <w:rPr>
            <w:noProof/>
            <w:webHidden/>
          </w:rPr>
          <w:fldChar w:fldCharType="separate"/>
        </w:r>
        <w:r w:rsidR="0045784C">
          <w:rPr>
            <w:noProof/>
            <w:webHidden/>
          </w:rPr>
          <w:t>16</w:t>
        </w:r>
        <w:r w:rsidR="0045784C">
          <w:rPr>
            <w:noProof/>
            <w:webHidden/>
          </w:rPr>
          <w:fldChar w:fldCharType="end"/>
        </w:r>
      </w:hyperlink>
    </w:p>
    <w:p w14:paraId="4F54D4A4" w14:textId="749E1B0E"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0" w:history="1">
        <w:r w:rsidR="0045784C" w:rsidRPr="002168F4">
          <w:rPr>
            <w:rStyle w:val="Hyperlink"/>
            <w:noProof/>
          </w:rPr>
          <w:t>Figure 5: Drivers of Overall Opinions of Cable TV Service</w:t>
        </w:r>
        <w:r w:rsidR="0045784C">
          <w:rPr>
            <w:noProof/>
            <w:webHidden/>
          </w:rPr>
          <w:tab/>
        </w:r>
        <w:r w:rsidR="0045784C">
          <w:rPr>
            <w:noProof/>
            <w:webHidden/>
          </w:rPr>
          <w:fldChar w:fldCharType="begin"/>
        </w:r>
        <w:r w:rsidR="0045784C">
          <w:rPr>
            <w:noProof/>
            <w:webHidden/>
          </w:rPr>
          <w:instrText xml:space="preserve"> PAGEREF _Toc444850120 \h </w:instrText>
        </w:r>
        <w:r w:rsidR="0045784C">
          <w:rPr>
            <w:noProof/>
            <w:webHidden/>
          </w:rPr>
        </w:r>
        <w:r w:rsidR="0045784C">
          <w:rPr>
            <w:noProof/>
            <w:webHidden/>
          </w:rPr>
          <w:fldChar w:fldCharType="separate"/>
        </w:r>
        <w:r w:rsidR="0045784C">
          <w:rPr>
            <w:noProof/>
            <w:webHidden/>
          </w:rPr>
          <w:t>17</w:t>
        </w:r>
        <w:r w:rsidR="0045784C">
          <w:rPr>
            <w:noProof/>
            <w:webHidden/>
          </w:rPr>
          <w:fldChar w:fldCharType="end"/>
        </w:r>
      </w:hyperlink>
    </w:p>
    <w:p w14:paraId="046E7C83" w14:textId="18DB58FB"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1" w:history="1">
        <w:r w:rsidR="0045784C" w:rsidRPr="002168F4">
          <w:rPr>
            <w:rStyle w:val="Hyperlink"/>
            <w:noProof/>
          </w:rPr>
          <w:t>Figure 6: Willing to Switch Providers if Similar Product Available</w:t>
        </w:r>
        <w:r w:rsidR="0045784C">
          <w:rPr>
            <w:noProof/>
            <w:webHidden/>
          </w:rPr>
          <w:tab/>
        </w:r>
        <w:r w:rsidR="0045784C">
          <w:rPr>
            <w:noProof/>
            <w:webHidden/>
          </w:rPr>
          <w:fldChar w:fldCharType="begin"/>
        </w:r>
        <w:r w:rsidR="0045784C">
          <w:rPr>
            <w:noProof/>
            <w:webHidden/>
          </w:rPr>
          <w:instrText xml:space="preserve"> PAGEREF _Toc444850121 \h </w:instrText>
        </w:r>
        <w:r w:rsidR="0045784C">
          <w:rPr>
            <w:noProof/>
            <w:webHidden/>
          </w:rPr>
        </w:r>
        <w:r w:rsidR="0045784C">
          <w:rPr>
            <w:noProof/>
            <w:webHidden/>
          </w:rPr>
          <w:fldChar w:fldCharType="separate"/>
        </w:r>
        <w:r w:rsidR="0045784C">
          <w:rPr>
            <w:noProof/>
            <w:webHidden/>
          </w:rPr>
          <w:t>18</w:t>
        </w:r>
        <w:r w:rsidR="0045784C">
          <w:rPr>
            <w:noProof/>
            <w:webHidden/>
          </w:rPr>
          <w:fldChar w:fldCharType="end"/>
        </w:r>
      </w:hyperlink>
    </w:p>
    <w:p w14:paraId="1DAB5468" w14:textId="14711F8C"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2" w:history="1">
        <w:r w:rsidR="0045784C" w:rsidRPr="002168F4">
          <w:rPr>
            <w:rStyle w:val="Hyperlink"/>
            <w:noProof/>
          </w:rPr>
          <w:t>Figure 7: Reasons for Not Subscribing to Cable TV</w:t>
        </w:r>
        <w:r w:rsidR="0045784C">
          <w:rPr>
            <w:noProof/>
            <w:webHidden/>
          </w:rPr>
          <w:tab/>
        </w:r>
        <w:r w:rsidR="0045784C">
          <w:rPr>
            <w:noProof/>
            <w:webHidden/>
          </w:rPr>
          <w:fldChar w:fldCharType="begin"/>
        </w:r>
        <w:r w:rsidR="0045784C">
          <w:rPr>
            <w:noProof/>
            <w:webHidden/>
          </w:rPr>
          <w:instrText xml:space="preserve"> PAGEREF _Toc444850122 \h </w:instrText>
        </w:r>
        <w:r w:rsidR="0045784C">
          <w:rPr>
            <w:noProof/>
            <w:webHidden/>
          </w:rPr>
        </w:r>
        <w:r w:rsidR="0045784C">
          <w:rPr>
            <w:noProof/>
            <w:webHidden/>
          </w:rPr>
          <w:fldChar w:fldCharType="separate"/>
        </w:r>
        <w:r w:rsidR="0045784C">
          <w:rPr>
            <w:noProof/>
            <w:webHidden/>
          </w:rPr>
          <w:t>19</w:t>
        </w:r>
        <w:r w:rsidR="0045784C">
          <w:rPr>
            <w:noProof/>
            <w:webHidden/>
          </w:rPr>
          <w:fldChar w:fldCharType="end"/>
        </w:r>
      </w:hyperlink>
    </w:p>
    <w:p w14:paraId="50D1D0B4" w14:textId="28E0F64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3" w:history="1">
        <w:r w:rsidR="0045784C" w:rsidRPr="002168F4">
          <w:rPr>
            <w:rStyle w:val="Hyperlink"/>
            <w:noProof/>
          </w:rPr>
          <w:t>Figure 8: Previous Cable Subscription</w:t>
        </w:r>
        <w:r w:rsidR="0045784C">
          <w:rPr>
            <w:noProof/>
            <w:webHidden/>
          </w:rPr>
          <w:tab/>
        </w:r>
        <w:r w:rsidR="0045784C">
          <w:rPr>
            <w:noProof/>
            <w:webHidden/>
          </w:rPr>
          <w:fldChar w:fldCharType="begin"/>
        </w:r>
        <w:r w:rsidR="0045784C">
          <w:rPr>
            <w:noProof/>
            <w:webHidden/>
          </w:rPr>
          <w:instrText xml:space="preserve"> PAGEREF _Toc444850123 \h </w:instrText>
        </w:r>
        <w:r w:rsidR="0045784C">
          <w:rPr>
            <w:noProof/>
            <w:webHidden/>
          </w:rPr>
        </w:r>
        <w:r w:rsidR="0045784C">
          <w:rPr>
            <w:noProof/>
            <w:webHidden/>
          </w:rPr>
          <w:fldChar w:fldCharType="separate"/>
        </w:r>
        <w:r w:rsidR="0045784C">
          <w:rPr>
            <w:noProof/>
            <w:webHidden/>
          </w:rPr>
          <w:t>19</w:t>
        </w:r>
        <w:r w:rsidR="0045784C">
          <w:rPr>
            <w:noProof/>
            <w:webHidden/>
          </w:rPr>
          <w:fldChar w:fldCharType="end"/>
        </w:r>
      </w:hyperlink>
    </w:p>
    <w:p w14:paraId="1C4068B4" w14:textId="2392548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4" w:history="1">
        <w:r w:rsidR="0045784C" w:rsidRPr="002168F4">
          <w:rPr>
            <w:rStyle w:val="Hyperlink"/>
            <w:noProof/>
          </w:rPr>
          <w:t>Figure 9: How Long without Cable TV</w:t>
        </w:r>
        <w:r w:rsidR="0045784C">
          <w:rPr>
            <w:noProof/>
            <w:webHidden/>
          </w:rPr>
          <w:tab/>
        </w:r>
        <w:r w:rsidR="0045784C">
          <w:rPr>
            <w:noProof/>
            <w:webHidden/>
          </w:rPr>
          <w:fldChar w:fldCharType="begin"/>
        </w:r>
        <w:r w:rsidR="0045784C">
          <w:rPr>
            <w:noProof/>
            <w:webHidden/>
          </w:rPr>
          <w:instrText xml:space="preserve"> PAGEREF _Toc444850124 \h </w:instrText>
        </w:r>
        <w:r w:rsidR="0045784C">
          <w:rPr>
            <w:noProof/>
            <w:webHidden/>
          </w:rPr>
        </w:r>
        <w:r w:rsidR="0045784C">
          <w:rPr>
            <w:noProof/>
            <w:webHidden/>
          </w:rPr>
          <w:fldChar w:fldCharType="separate"/>
        </w:r>
        <w:r w:rsidR="0045784C">
          <w:rPr>
            <w:noProof/>
            <w:webHidden/>
          </w:rPr>
          <w:t>19</w:t>
        </w:r>
        <w:r w:rsidR="0045784C">
          <w:rPr>
            <w:noProof/>
            <w:webHidden/>
          </w:rPr>
          <w:fldChar w:fldCharType="end"/>
        </w:r>
      </w:hyperlink>
    </w:p>
    <w:p w14:paraId="6DFD76AA" w14:textId="03350F35"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5" w:history="1">
        <w:r w:rsidR="0045784C" w:rsidRPr="002168F4">
          <w:rPr>
            <w:rStyle w:val="Hyperlink"/>
            <w:noProof/>
          </w:rPr>
          <w:t>Figure 10: Broadband Internet Subscription Rates</w:t>
        </w:r>
        <w:r w:rsidR="0045784C">
          <w:rPr>
            <w:noProof/>
            <w:webHidden/>
          </w:rPr>
          <w:tab/>
        </w:r>
        <w:r w:rsidR="0045784C">
          <w:rPr>
            <w:noProof/>
            <w:webHidden/>
          </w:rPr>
          <w:fldChar w:fldCharType="begin"/>
        </w:r>
        <w:r w:rsidR="0045784C">
          <w:rPr>
            <w:noProof/>
            <w:webHidden/>
          </w:rPr>
          <w:instrText xml:space="preserve"> PAGEREF _Toc444850125 \h </w:instrText>
        </w:r>
        <w:r w:rsidR="0045784C">
          <w:rPr>
            <w:noProof/>
            <w:webHidden/>
          </w:rPr>
        </w:r>
        <w:r w:rsidR="0045784C">
          <w:rPr>
            <w:noProof/>
            <w:webHidden/>
          </w:rPr>
          <w:fldChar w:fldCharType="separate"/>
        </w:r>
        <w:r w:rsidR="0045784C">
          <w:rPr>
            <w:noProof/>
            <w:webHidden/>
          </w:rPr>
          <w:t>21</w:t>
        </w:r>
        <w:r w:rsidR="0045784C">
          <w:rPr>
            <w:noProof/>
            <w:webHidden/>
          </w:rPr>
          <w:fldChar w:fldCharType="end"/>
        </w:r>
      </w:hyperlink>
    </w:p>
    <w:p w14:paraId="2FBE3738" w14:textId="614F4E8A"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6" w:history="1">
        <w:r w:rsidR="0045784C" w:rsidRPr="002168F4">
          <w:rPr>
            <w:rStyle w:val="Hyperlink"/>
            <w:noProof/>
          </w:rPr>
          <w:t>Figure 11: Subscription to Broadband by Income</w:t>
        </w:r>
        <w:r w:rsidR="0045784C">
          <w:rPr>
            <w:noProof/>
            <w:webHidden/>
          </w:rPr>
          <w:tab/>
        </w:r>
        <w:r w:rsidR="0045784C">
          <w:rPr>
            <w:noProof/>
            <w:webHidden/>
          </w:rPr>
          <w:fldChar w:fldCharType="begin"/>
        </w:r>
        <w:r w:rsidR="0045784C">
          <w:rPr>
            <w:noProof/>
            <w:webHidden/>
          </w:rPr>
          <w:instrText xml:space="preserve"> PAGEREF _Toc444850126 \h </w:instrText>
        </w:r>
        <w:r w:rsidR="0045784C">
          <w:rPr>
            <w:noProof/>
            <w:webHidden/>
          </w:rPr>
        </w:r>
        <w:r w:rsidR="0045784C">
          <w:rPr>
            <w:noProof/>
            <w:webHidden/>
          </w:rPr>
          <w:fldChar w:fldCharType="separate"/>
        </w:r>
        <w:r w:rsidR="0045784C">
          <w:rPr>
            <w:noProof/>
            <w:webHidden/>
          </w:rPr>
          <w:t>22</w:t>
        </w:r>
        <w:r w:rsidR="0045784C">
          <w:rPr>
            <w:noProof/>
            <w:webHidden/>
          </w:rPr>
          <w:fldChar w:fldCharType="end"/>
        </w:r>
      </w:hyperlink>
    </w:p>
    <w:p w14:paraId="2F5922B5" w14:textId="1AD096C1"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7" w:history="1">
        <w:r w:rsidR="0045784C" w:rsidRPr="002168F4">
          <w:rPr>
            <w:rStyle w:val="Hyperlink"/>
            <w:noProof/>
          </w:rPr>
          <w:t>Figure 12: Subscription to Broadband by Age</w:t>
        </w:r>
        <w:r w:rsidR="0045784C">
          <w:rPr>
            <w:noProof/>
            <w:webHidden/>
          </w:rPr>
          <w:tab/>
        </w:r>
        <w:r w:rsidR="0045784C">
          <w:rPr>
            <w:noProof/>
            <w:webHidden/>
          </w:rPr>
          <w:fldChar w:fldCharType="begin"/>
        </w:r>
        <w:r w:rsidR="0045784C">
          <w:rPr>
            <w:noProof/>
            <w:webHidden/>
          </w:rPr>
          <w:instrText xml:space="preserve"> PAGEREF _Toc444850127 \h </w:instrText>
        </w:r>
        <w:r w:rsidR="0045784C">
          <w:rPr>
            <w:noProof/>
            <w:webHidden/>
          </w:rPr>
        </w:r>
        <w:r w:rsidR="0045784C">
          <w:rPr>
            <w:noProof/>
            <w:webHidden/>
          </w:rPr>
          <w:fldChar w:fldCharType="separate"/>
        </w:r>
        <w:r w:rsidR="0045784C">
          <w:rPr>
            <w:noProof/>
            <w:webHidden/>
          </w:rPr>
          <w:t>22</w:t>
        </w:r>
        <w:r w:rsidR="0045784C">
          <w:rPr>
            <w:noProof/>
            <w:webHidden/>
          </w:rPr>
          <w:fldChar w:fldCharType="end"/>
        </w:r>
      </w:hyperlink>
    </w:p>
    <w:p w14:paraId="0995388C" w14:textId="2025FB96"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8" w:history="1">
        <w:r w:rsidR="0045784C" w:rsidRPr="002168F4">
          <w:rPr>
            <w:rStyle w:val="Hyperlink"/>
            <w:noProof/>
          </w:rPr>
          <w:t xml:space="preserve">Figure 13: </w:t>
        </w:r>
        <w:r w:rsidR="0045784C" w:rsidRPr="002168F4">
          <w:rPr>
            <w:rStyle w:val="Hyperlink"/>
            <w:rFonts w:cs="Arial"/>
            <w:noProof/>
          </w:rPr>
          <w:t>Number of Devices Connected to the Internet</w:t>
        </w:r>
        <w:r w:rsidR="0045784C">
          <w:rPr>
            <w:noProof/>
            <w:webHidden/>
          </w:rPr>
          <w:tab/>
        </w:r>
        <w:r w:rsidR="0045784C">
          <w:rPr>
            <w:noProof/>
            <w:webHidden/>
          </w:rPr>
          <w:fldChar w:fldCharType="begin"/>
        </w:r>
        <w:r w:rsidR="0045784C">
          <w:rPr>
            <w:noProof/>
            <w:webHidden/>
          </w:rPr>
          <w:instrText xml:space="preserve"> PAGEREF _Toc444850128 \h </w:instrText>
        </w:r>
        <w:r w:rsidR="0045784C">
          <w:rPr>
            <w:noProof/>
            <w:webHidden/>
          </w:rPr>
        </w:r>
        <w:r w:rsidR="0045784C">
          <w:rPr>
            <w:noProof/>
            <w:webHidden/>
          </w:rPr>
          <w:fldChar w:fldCharType="separate"/>
        </w:r>
        <w:r w:rsidR="0045784C">
          <w:rPr>
            <w:noProof/>
            <w:webHidden/>
          </w:rPr>
          <w:t>23</w:t>
        </w:r>
        <w:r w:rsidR="0045784C">
          <w:rPr>
            <w:noProof/>
            <w:webHidden/>
          </w:rPr>
          <w:fldChar w:fldCharType="end"/>
        </w:r>
      </w:hyperlink>
    </w:p>
    <w:p w14:paraId="3CA70E94" w14:textId="3F6629A2"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29" w:history="1">
        <w:r w:rsidR="0045784C" w:rsidRPr="002168F4">
          <w:rPr>
            <w:rStyle w:val="Hyperlink"/>
            <w:noProof/>
          </w:rPr>
          <w:t>Figure 14: Broadband Service Provider</w:t>
        </w:r>
        <w:r w:rsidR="0045784C">
          <w:rPr>
            <w:noProof/>
            <w:webHidden/>
          </w:rPr>
          <w:tab/>
        </w:r>
        <w:r w:rsidR="0045784C">
          <w:rPr>
            <w:noProof/>
            <w:webHidden/>
          </w:rPr>
          <w:fldChar w:fldCharType="begin"/>
        </w:r>
        <w:r w:rsidR="0045784C">
          <w:rPr>
            <w:noProof/>
            <w:webHidden/>
          </w:rPr>
          <w:instrText xml:space="preserve"> PAGEREF _Toc444850129 \h </w:instrText>
        </w:r>
        <w:r w:rsidR="0045784C">
          <w:rPr>
            <w:noProof/>
            <w:webHidden/>
          </w:rPr>
        </w:r>
        <w:r w:rsidR="0045784C">
          <w:rPr>
            <w:noProof/>
            <w:webHidden/>
          </w:rPr>
          <w:fldChar w:fldCharType="separate"/>
        </w:r>
        <w:r w:rsidR="0045784C">
          <w:rPr>
            <w:noProof/>
            <w:webHidden/>
          </w:rPr>
          <w:t>24</w:t>
        </w:r>
        <w:r w:rsidR="0045784C">
          <w:rPr>
            <w:noProof/>
            <w:webHidden/>
          </w:rPr>
          <w:fldChar w:fldCharType="end"/>
        </w:r>
      </w:hyperlink>
    </w:p>
    <w:p w14:paraId="6FE714B0" w14:textId="44A5AB8F"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0" w:history="1">
        <w:r w:rsidR="0045784C" w:rsidRPr="002168F4">
          <w:rPr>
            <w:rStyle w:val="Hyperlink"/>
            <w:noProof/>
          </w:rPr>
          <w:t>Figure 15: “Don’t Know” Speed/Bandwidth by Provider</w:t>
        </w:r>
        <w:r w:rsidR="0045784C">
          <w:rPr>
            <w:noProof/>
            <w:webHidden/>
          </w:rPr>
          <w:tab/>
        </w:r>
        <w:r w:rsidR="0045784C">
          <w:rPr>
            <w:noProof/>
            <w:webHidden/>
          </w:rPr>
          <w:fldChar w:fldCharType="begin"/>
        </w:r>
        <w:r w:rsidR="0045784C">
          <w:rPr>
            <w:noProof/>
            <w:webHidden/>
          </w:rPr>
          <w:instrText xml:space="preserve"> PAGEREF _Toc444850130 \h </w:instrText>
        </w:r>
        <w:r w:rsidR="0045784C">
          <w:rPr>
            <w:noProof/>
            <w:webHidden/>
          </w:rPr>
        </w:r>
        <w:r w:rsidR="0045784C">
          <w:rPr>
            <w:noProof/>
            <w:webHidden/>
          </w:rPr>
          <w:fldChar w:fldCharType="separate"/>
        </w:r>
        <w:r w:rsidR="0045784C">
          <w:rPr>
            <w:noProof/>
            <w:webHidden/>
          </w:rPr>
          <w:t>25</w:t>
        </w:r>
        <w:r w:rsidR="0045784C">
          <w:rPr>
            <w:noProof/>
            <w:webHidden/>
          </w:rPr>
          <w:fldChar w:fldCharType="end"/>
        </w:r>
      </w:hyperlink>
    </w:p>
    <w:p w14:paraId="0F118460" w14:textId="58445C00"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1" w:history="1">
        <w:r w:rsidR="0045784C" w:rsidRPr="002168F4">
          <w:rPr>
            <w:rStyle w:val="Hyperlink"/>
            <w:noProof/>
          </w:rPr>
          <w:t>Figure 16: Speed/Bandwidth Purchased by Income– Excluding “Don’t Know”</w:t>
        </w:r>
        <w:r w:rsidR="0045784C">
          <w:rPr>
            <w:noProof/>
            <w:webHidden/>
          </w:rPr>
          <w:tab/>
        </w:r>
        <w:r w:rsidR="0045784C">
          <w:rPr>
            <w:noProof/>
            <w:webHidden/>
          </w:rPr>
          <w:fldChar w:fldCharType="begin"/>
        </w:r>
        <w:r w:rsidR="0045784C">
          <w:rPr>
            <w:noProof/>
            <w:webHidden/>
          </w:rPr>
          <w:instrText xml:space="preserve"> PAGEREF _Toc444850131 \h </w:instrText>
        </w:r>
        <w:r w:rsidR="0045784C">
          <w:rPr>
            <w:noProof/>
            <w:webHidden/>
          </w:rPr>
        </w:r>
        <w:r w:rsidR="0045784C">
          <w:rPr>
            <w:noProof/>
            <w:webHidden/>
          </w:rPr>
          <w:fldChar w:fldCharType="separate"/>
        </w:r>
        <w:r w:rsidR="0045784C">
          <w:rPr>
            <w:noProof/>
            <w:webHidden/>
          </w:rPr>
          <w:t>25</w:t>
        </w:r>
        <w:r w:rsidR="0045784C">
          <w:rPr>
            <w:noProof/>
            <w:webHidden/>
          </w:rPr>
          <w:fldChar w:fldCharType="end"/>
        </w:r>
      </w:hyperlink>
    </w:p>
    <w:p w14:paraId="2E1001A9" w14:textId="4357FBBD"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2" w:history="1">
        <w:r w:rsidR="0045784C" w:rsidRPr="002168F4">
          <w:rPr>
            <w:rStyle w:val="Hyperlink"/>
            <w:noProof/>
          </w:rPr>
          <w:t>Figure 17: Activities Performed on the Internet</w:t>
        </w:r>
        <w:r w:rsidR="0045784C">
          <w:rPr>
            <w:noProof/>
            <w:webHidden/>
          </w:rPr>
          <w:tab/>
        </w:r>
        <w:r w:rsidR="0045784C">
          <w:rPr>
            <w:noProof/>
            <w:webHidden/>
          </w:rPr>
          <w:fldChar w:fldCharType="begin"/>
        </w:r>
        <w:r w:rsidR="0045784C">
          <w:rPr>
            <w:noProof/>
            <w:webHidden/>
          </w:rPr>
          <w:instrText xml:space="preserve"> PAGEREF _Toc444850132 \h </w:instrText>
        </w:r>
        <w:r w:rsidR="0045784C">
          <w:rPr>
            <w:noProof/>
            <w:webHidden/>
          </w:rPr>
        </w:r>
        <w:r w:rsidR="0045784C">
          <w:rPr>
            <w:noProof/>
            <w:webHidden/>
          </w:rPr>
          <w:fldChar w:fldCharType="separate"/>
        </w:r>
        <w:r w:rsidR="0045784C">
          <w:rPr>
            <w:noProof/>
            <w:webHidden/>
          </w:rPr>
          <w:t>26</w:t>
        </w:r>
        <w:r w:rsidR="0045784C">
          <w:rPr>
            <w:noProof/>
            <w:webHidden/>
          </w:rPr>
          <w:fldChar w:fldCharType="end"/>
        </w:r>
      </w:hyperlink>
    </w:p>
    <w:p w14:paraId="371C7F5F" w14:textId="3030C17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3" w:history="1">
        <w:r w:rsidR="0045784C" w:rsidRPr="002168F4">
          <w:rPr>
            <w:rStyle w:val="Hyperlink"/>
            <w:noProof/>
          </w:rPr>
          <w:t>Figure 18: Confidence in Broadband Internet Service</w:t>
        </w:r>
        <w:r w:rsidR="0045784C">
          <w:rPr>
            <w:noProof/>
            <w:webHidden/>
          </w:rPr>
          <w:tab/>
        </w:r>
        <w:r w:rsidR="0045784C">
          <w:rPr>
            <w:noProof/>
            <w:webHidden/>
          </w:rPr>
          <w:fldChar w:fldCharType="begin"/>
        </w:r>
        <w:r w:rsidR="0045784C">
          <w:rPr>
            <w:noProof/>
            <w:webHidden/>
          </w:rPr>
          <w:instrText xml:space="preserve"> PAGEREF _Toc444850133 \h </w:instrText>
        </w:r>
        <w:r w:rsidR="0045784C">
          <w:rPr>
            <w:noProof/>
            <w:webHidden/>
          </w:rPr>
        </w:r>
        <w:r w:rsidR="0045784C">
          <w:rPr>
            <w:noProof/>
            <w:webHidden/>
          </w:rPr>
          <w:fldChar w:fldCharType="separate"/>
        </w:r>
        <w:r w:rsidR="0045784C">
          <w:rPr>
            <w:noProof/>
            <w:webHidden/>
          </w:rPr>
          <w:t>27</w:t>
        </w:r>
        <w:r w:rsidR="0045784C">
          <w:rPr>
            <w:noProof/>
            <w:webHidden/>
          </w:rPr>
          <w:fldChar w:fldCharType="end"/>
        </w:r>
      </w:hyperlink>
    </w:p>
    <w:p w14:paraId="5B4F2438" w14:textId="54A93A9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4" w:history="1">
        <w:r w:rsidR="0045784C" w:rsidRPr="002168F4">
          <w:rPr>
            <w:rStyle w:val="Hyperlink"/>
            <w:noProof/>
          </w:rPr>
          <w:t>Figure 19: Overall Satisfaction with Broadband Internet Service</w:t>
        </w:r>
        <w:r w:rsidR="0045784C">
          <w:rPr>
            <w:noProof/>
            <w:webHidden/>
          </w:rPr>
          <w:tab/>
        </w:r>
        <w:r w:rsidR="0045784C">
          <w:rPr>
            <w:noProof/>
            <w:webHidden/>
          </w:rPr>
          <w:fldChar w:fldCharType="begin"/>
        </w:r>
        <w:r w:rsidR="0045784C">
          <w:rPr>
            <w:noProof/>
            <w:webHidden/>
          </w:rPr>
          <w:instrText xml:space="preserve"> PAGEREF _Toc444850134 \h </w:instrText>
        </w:r>
        <w:r w:rsidR="0045784C">
          <w:rPr>
            <w:noProof/>
            <w:webHidden/>
          </w:rPr>
        </w:r>
        <w:r w:rsidR="0045784C">
          <w:rPr>
            <w:noProof/>
            <w:webHidden/>
          </w:rPr>
          <w:fldChar w:fldCharType="separate"/>
        </w:r>
        <w:r w:rsidR="0045784C">
          <w:rPr>
            <w:noProof/>
            <w:webHidden/>
          </w:rPr>
          <w:t>28</w:t>
        </w:r>
        <w:r w:rsidR="0045784C">
          <w:rPr>
            <w:noProof/>
            <w:webHidden/>
          </w:rPr>
          <w:fldChar w:fldCharType="end"/>
        </w:r>
      </w:hyperlink>
    </w:p>
    <w:p w14:paraId="062D67D7" w14:textId="6F075E96"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5" w:history="1">
        <w:r w:rsidR="0045784C" w:rsidRPr="002168F4">
          <w:rPr>
            <w:rStyle w:val="Hyperlink"/>
            <w:noProof/>
          </w:rPr>
          <w:t>Figure 20: Satisfaction with Aspects of Internet Service</w:t>
        </w:r>
        <w:r w:rsidR="0045784C">
          <w:rPr>
            <w:noProof/>
            <w:webHidden/>
          </w:rPr>
          <w:tab/>
        </w:r>
        <w:r w:rsidR="0045784C">
          <w:rPr>
            <w:noProof/>
            <w:webHidden/>
          </w:rPr>
          <w:fldChar w:fldCharType="begin"/>
        </w:r>
        <w:r w:rsidR="0045784C">
          <w:rPr>
            <w:noProof/>
            <w:webHidden/>
          </w:rPr>
          <w:instrText xml:space="preserve"> PAGEREF _Toc444850135 \h </w:instrText>
        </w:r>
        <w:r w:rsidR="0045784C">
          <w:rPr>
            <w:noProof/>
            <w:webHidden/>
          </w:rPr>
        </w:r>
        <w:r w:rsidR="0045784C">
          <w:rPr>
            <w:noProof/>
            <w:webHidden/>
          </w:rPr>
          <w:fldChar w:fldCharType="separate"/>
        </w:r>
        <w:r w:rsidR="0045784C">
          <w:rPr>
            <w:noProof/>
            <w:webHidden/>
          </w:rPr>
          <w:t>29</w:t>
        </w:r>
        <w:r w:rsidR="0045784C">
          <w:rPr>
            <w:noProof/>
            <w:webHidden/>
          </w:rPr>
          <w:fldChar w:fldCharType="end"/>
        </w:r>
      </w:hyperlink>
    </w:p>
    <w:p w14:paraId="16F56160" w14:textId="76A6C8D4"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6" w:history="1">
        <w:r w:rsidR="0045784C" w:rsidRPr="002168F4">
          <w:rPr>
            <w:rStyle w:val="Hyperlink"/>
            <w:noProof/>
          </w:rPr>
          <w:t>Figure 21: Drivers of Overall Opinions of Cable TV Service</w:t>
        </w:r>
        <w:r w:rsidR="0045784C">
          <w:rPr>
            <w:noProof/>
            <w:webHidden/>
          </w:rPr>
          <w:tab/>
        </w:r>
        <w:r w:rsidR="0045784C">
          <w:rPr>
            <w:noProof/>
            <w:webHidden/>
          </w:rPr>
          <w:fldChar w:fldCharType="begin"/>
        </w:r>
        <w:r w:rsidR="0045784C">
          <w:rPr>
            <w:noProof/>
            <w:webHidden/>
          </w:rPr>
          <w:instrText xml:space="preserve"> PAGEREF _Toc444850136 \h </w:instrText>
        </w:r>
        <w:r w:rsidR="0045784C">
          <w:rPr>
            <w:noProof/>
            <w:webHidden/>
          </w:rPr>
        </w:r>
        <w:r w:rsidR="0045784C">
          <w:rPr>
            <w:noProof/>
            <w:webHidden/>
          </w:rPr>
          <w:fldChar w:fldCharType="separate"/>
        </w:r>
        <w:r w:rsidR="0045784C">
          <w:rPr>
            <w:noProof/>
            <w:webHidden/>
          </w:rPr>
          <w:t>30</w:t>
        </w:r>
        <w:r w:rsidR="0045784C">
          <w:rPr>
            <w:noProof/>
            <w:webHidden/>
          </w:rPr>
          <w:fldChar w:fldCharType="end"/>
        </w:r>
      </w:hyperlink>
    </w:p>
    <w:p w14:paraId="5EA5512D" w14:textId="1EC5169D"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7" w:history="1">
        <w:r w:rsidR="0045784C" w:rsidRPr="002168F4">
          <w:rPr>
            <w:rStyle w:val="Hyperlink"/>
            <w:noProof/>
          </w:rPr>
          <w:t>Figure 22: Reasons for Not Having Broadband Internet</w:t>
        </w:r>
        <w:r w:rsidR="0045784C">
          <w:rPr>
            <w:noProof/>
            <w:webHidden/>
          </w:rPr>
          <w:tab/>
        </w:r>
        <w:r w:rsidR="0045784C">
          <w:rPr>
            <w:noProof/>
            <w:webHidden/>
          </w:rPr>
          <w:fldChar w:fldCharType="begin"/>
        </w:r>
        <w:r w:rsidR="0045784C">
          <w:rPr>
            <w:noProof/>
            <w:webHidden/>
          </w:rPr>
          <w:instrText xml:space="preserve"> PAGEREF _Toc444850137 \h </w:instrText>
        </w:r>
        <w:r w:rsidR="0045784C">
          <w:rPr>
            <w:noProof/>
            <w:webHidden/>
          </w:rPr>
        </w:r>
        <w:r w:rsidR="0045784C">
          <w:rPr>
            <w:noProof/>
            <w:webHidden/>
          </w:rPr>
          <w:fldChar w:fldCharType="separate"/>
        </w:r>
        <w:r w:rsidR="0045784C">
          <w:rPr>
            <w:noProof/>
            <w:webHidden/>
          </w:rPr>
          <w:t>31</w:t>
        </w:r>
        <w:r w:rsidR="0045784C">
          <w:rPr>
            <w:noProof/>
            <w:webHidden/>
          </w:rPr>
          <w:fldChar w:fldCharType="end"/>
        </w:r>
      </w:hyperlink>
    </w:p>
    <w:p w14:paraId="0728191F" w14:textId="6C8E4380"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8" w:history="1">
        <w:r w:rsidR="0045784C" w:rsidRPr="002168F4">
          <w:rPr>
            <w:rStyle w:val="Hyperlink"/>
            <w:noProof/>
          </w:rPr>
          <w:t>Figure 23: Maximum Price Willing to Pay for Broadband</w:t>
        </w:r>
        <w:r w:rsidR="0045784C">
          <w:rPr>
            <w:noProof/>
            <w:webHidden/>
          </w:rPr>
          <w:tab/>
        </w:r>
        <w:r w:rsidR="0045784C">
          <w:rPr>
            <w:noProof/>
            <w:webHidden/>
          </w:rPr>
          <w:fldChar w:fldCharType="begin"/>
        </w:r>
        <w:r w:rsidR="0045784C">
          <w:rPr>
            <w:noProof/>
            <w:webHidden/>
          </w:rPr>
          <w:instrText xml:space="preserve"> PAGEREF _Toc444850138 \h </w:instrText>
        </w:r>
        <w:r w:rsidR="0045784C">
          <w:rPr>
            <w:noProof/>
            <w:webHidden/>
          </w:rPr>
        </w:r>
        <w:r w:rsidR="0045784C">
          <w:rPr>
            <w:noProof/>
            <w:webHidden/>
          </w:rPr>
          <w:fldChar w:fldCharType="separate"/>
        </w:r>
        <w:r w:rsidR="0045784C">
          <w:rPr>
            <w:noProof/>
            <w:webHidden/>
          </w:rPr>
          <w:t>31</w:t>
        </w:r>
        <w:r w:rsidR="0045784C">
          <w:rPr>
            <w:noProof/>
            <w:webHidden/>
          </w:rPr>
          <w:fldChar w:fldCharType="end"/>
        </w:r>
      </w:hyperlink>
    </w:p>
    <w:p w14:paraId="285871B6" w14:textId="7A357A65"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39" w:history="1">
        <w:r w:rsidR="0045784C" w:rsidRPr="002168F4">
          <w:rPr>
            <w:rStyle w:val="Hyperlink"/>
            <w:noProof/>
          </w:rPr>
          <w:t>Figure 24: Landline Telephone Subscription</w:t>
        </w:r>
        <w:r w:rsidR="0045784C">
          <w:rPr>
            <w:noProof/>
            <w:webHidden/>
          </w:rPr>
          <w:tab/>
        </w:r>
        <w:r w:rsidR="0045784C">
          <w:rPr>
            <w:noProof/>
            <w:webHidden/>
          </w:rPr>
          <w:fldChar w:fldCharType="begin"/>
        </w:r>
        <w:r w:rsidR="0045784C">
          <w:rPr>
            <w:noProof/>
            <w:webHidden/>
          </w:rPr>
          <w:instrText xml:space="preserve"> PAGEREF _Toc444850139 \h </w:instrText>
        </w:r>
        <w:r w:rsidR="0045784C">
          <w:rPr>
            <w:noProof/>
            <w:webHidden/>
          </w:rPr>
        </w:r>
        <w:r w:rsidR="0045784C">
          <w:rPr>
            <w:noProof/>
            <w:webHidden/>
          </w:rPr>
          <w:fldChar w:fldCharType="separate"/>
        </w:r>
        <w:r w:rsidR="0045784C">
          <w:rPr>
            <w:noProof/>
            <w:webHidden/>
          </w:rPr>
          <w:t>33</w:t>
        </w:r>
        <w:r w:rsidR="0045784C">
          <w:rPr>
            <w:noProof/>
            <w:webHidden/>
          </w:rPr>
          <w:fldChar w:fldCharType="end"/>
        </w:r>
      </w:hyperlink>
    </w:p>
    <w:p w14:paraId="640F167A" w14:textId="18459290"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0" w:history="1">
        <w:r w:rsidR="0045784C" w:rsidRPr="002168F4">
          <w:rPr>
            <w:rStyle w:val="Hyperlink"/>
            <w:noProof/>
          </w:rPr>
          <w:t>Figure 25: Landline Telephone Subscription – Tree Analysis</w:t>
        </w:r>
        <w:r w:rsidR="0045784C">
          <w:rPr>
            <w:noProof/>
            <w:webHidden/>
          </w:rPr>
          <w:tab/>
        </w:r>
        <w:r w:rsidR="0045784C">
          <w:rPr>
            <w:noProof/>
            <w:webHidden/>
          </w:rPr>
          <w:fldChar w:fldCharType="begin"/>
        </w:r>
        <w:r w:rsidR="0045784C">
          <w:rPr>
            <w:noProof/>
            <w:webHidden/>
          </w:rPr>
          <w:instrText xml:space="preserve"> PAGEREF _Toc444850140 \h </w:instrText>
        </w:r>
        <w:r w:rsidR="0045784C">
          <w:rPr>
            <w:noProof/>
            <w:webHidden/>
          </w:rPr>
        </w:r>
        <w:r w:rsidR="0045784C">
          <w:rPr>
            <w:noProof/>
            <w:webHidden/>
          </w:rPr>
          <w:fldChar w:fldCharType="separate"/>
        </w:r>
        <w:r w:rsidR="0045784C">
          <w:rPr>
            <w:noProof/>
            <w:webHidden/>
          </w:rPr>
          <w:t>33</w:t>
        </w:r>
        <w:r w:rsidR="0045784C">
          <w:rPr>
            <w:noProof/>
            <w:webHidden/>
          </w:rPr>
          <w:fldChar w:fldCharType="end"/>
        </w:r>
      </w:hyperlink>
    </w:p>
    <w:p w14:paraId="31DE2B7A" w14:textId="674A7BC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1" w:history="1">
        <w:r w:rsidR="0045784C" w:rsidRPr="002168F4">
          <w:rPr>
            <w:rStyle w:val="Hyperlink"/>
            <w:noProof/>
          </w:rPr>
          <w:t>Figure 26: Landline Subscription by Age</w:t>
        </w:r>
        <w:r w:rsidR="0045784C">
          <w:rPr>
            <w:noProof/>
            <w:webHidden/>
          </w:rPr>
          <w:tab/>
        </w:r>
        <w:r w:rsidR="0045784C">
          <w:rPr>
            <w:noProof/>
            <w:webHidden/>
          </w:rPr>
          <w:fldChar w:fldCharType="begin"/>
        </w:r>
        <w:r w:rsidR="0045784C">
          <w:rPr>
            <w:noProof/>
            <w:webHidden/>
          </w:rPr>
          <w:instrText xml:space="preserve"> PAGEREF _Toc444850141 \h </w:instrText>
        </w:r>
        <w:r w:rsidR="0045784C">
          <w:rPr>
            <w:noProof/>
            <w:webHidden/>
          </w:rPr>
        </w:r>
        <w:r w:rsidR="0045784C">
          <w:rPr>
            <w:noProof/>
            <w:webHidden/>
          </w:rPr>
          <w:fldChar w:fldCharType="separate"/>
        </w:r>
        <w:r w:rsidR="0045784C">
          <w:rPr>
            <w:noProof/>
            <w:webHidden/>
          </w:rPr>
          <w:t>34</w:t>
        </w:r>
        <w:r w:rsidR="0045784C">
          <w:rPr>
            <w:noProof/>
            <w:webHidden/>
          </w:rPr>
          <w:fldChar w:fldCharType="end"/>
        </w:r>
      </w:hyperlink>
    </w:p>
    <w:p w14:paraId="3336A30A" w14:textId="2B0AB186"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2" w:history="1">
        <w:r w:rsidR="0045784C" w:rsidRPr="002168F4">
          <w:rPr>
            <w:rStyle w:val="Hyperlink"/>
            <w:noProof/>
          </w:rPr>
          <w:t>Figure 27: Landline Subscription by Age</w:t>
        </w:r>
        <w:r w:rsidR="0045784C">
          <w:rPr>
            <w:noProof/>
            <w:webHidden/>
          </w:rPr>
          <w:tab/>
        </w:r>
        <w:r w:rsidR="0045784C">
          <w:rPr>
            <w:noProof/>
            <w:webHidden/>
          </w:rPr>
          <w:fldChar w:fldCharType="begin"/>
        </w:r>
        <w:r w:rsidR="0045784C">
          <w:rPr>
            <w:noProof/>
            <w:webHidden/>
          </w:rPr>
          <w:instrText xml:space="preserve"> PAGEREF _Toc444850142 \h </w:instrText>
        </w:r>
        <w:r w:rsidR="0045784C">
          <w:rPr>
            <w:noProof/>
            <w:webHidden/>
          </w:rPr>
        </w:r>
        <w:r w:rsidR="0045784C">
          <w:rPr>
            <w:noProof/>
            <w:webHidden/>
          </w:rPr>
          <w:fldChar w:fldCharType="separate"/>
        </w:r>
        <w:r w:rsidR="0045784C">
          <w:rPr>
            <w:noProof/>
            <w:webHidden/>
          </w:rPr>
          <w:t>34</w:t>
        </w:r>
        <w:r w:rsidR="0045784C">
          <w:rPr>
            <w:noProof/>
            <w:webHidden/>
          </w:rPr>
          <w:fldChar w:fldCharType="end"/>
        </w:r>
      </w:hyperlink>
    </w:p>
    <w:p w14:paraId="5219878E" w14:textId="1718BF0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3" w:history="1">
        <w:r w:rsidR="0045784C" w:rsidRPr="002168F4">
          <w:rPr>
            <w:rStyle w:val="Hyperlink"/>
            <w:noProof/>
          </w:rPr>
          <w:t>Figure 28: Landline Subscription Service</w:t>
        </w:r>
        <w:r w:rsidR="0045784C">
          <w:rPr>
            <w:noProof/>
            <w:webHidden/>
          </w:rPr>
          <w:tab/>
        </w:r>
        <w:r w:rsidR="0045784C">
          <w:rPr>
            <w:noProof/>
            <w:webHidden/>
          </w:rPr>
          <w:fldChar w:fldCharType="begin"/>
        </w:r>
        <w:r w:rsidR="0045784C">
          <w:rPr>
            <w:noProof/>
            <w:webHidden/>
          </w:rPr>
          <w:instrText xml:space="preserve"> PAGEREF _Toc444850143 \h </w:instrText>
        </w:r>
        <w:r w:rsidR="0045784C">
          <w:rPr>
            <w:noProof/>
            <w:webHidden/>
          </w:rPr>
        </w:r>
        <w:r w:rsidR="0045784C">
          <w:rPr>
            <w:noProof/>
            <w:webHidden/>
          </w:rPr>
          <w:fldChar w:fldCharType="separate"/>
        </w:r>
        <w:r w:rsidR="0045784C">
          <w:rPr>
            <w:noProof/>
            <w:webHidden/>
          </w:rPr>
          <w:t>35</w:t>
        </w:r>
        <w:r w:rsidR="0045784C">
          <w:rPr>
            <w:noProof/>
            <w:webHidden/>
          </w:rPr>
          <w:fldChar w:fldCharType="end"/>
        </w:r>
      </w:hyperlink>
    </w:p>
    <w:p w14:paraId="38723305" w14:textId="63C3740E"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4" w:history="1">
        <w:r w:rsidR="0045784C" w:rsidRPr="002168F4">
          <w:rPr>
            <w:rStyle w:val="Hyperlink"/>
            <w:noProof/>
          </w:rPr>
          <w:t>Figure 29: Landline Telephone Subscription</w:t>
        </w:r>
        <w:r w:rsidR="0045784C">
          <w:rPr>
            <w:noProof/>
            <w:webHidden/>
          </w:rPr>
          <w:tab/>
        </w:r>
        <w:r w:rsidR="0045784C">
          <w:rPr>
            <w:noProof/>
            <w:webHidden/>
          </w:rPr>
          <w:fldChar w:fldCharType="begin"/>
        </w:r>
        <w:r w:rsidR="0045784C">
          <w:rPr>
            <w:noProof/>
            <w:webHidden/>
          </w:rPr>
          <w:instrText xml:space="preserve"> PAGEREF _Toc444850144 \h </w:instrText>
        </w:r>
        <w:r w:rsidR="0045784C">
          <w:rPr>
            <w:noProof/>
            <w:webHidden/>
          </w:rPr>
        </w:r>
        <w:r w:rsidR="0045784C">
          <w:rPr>
            <w:noProof/>
            <w:webHidden/>
          </w:rPr>
          <w:fldChar w:fldCharType="separate"/>
        </w:r>
        <w:r w:rsidR="0045784C">
          <w:rPr>
            <w:noProof/>
            <w:webHidden/>
          </w:rPr>
          <w:t>36</w:t>
        </w:r>
        <w:r w:rsidR="0045784C">
          <w:rPr>
            <w:noProof/>
            <w:webHidden/>
          </w:rPr>
          <w:fldChar w:fldCharType="end"/>
        </w:r>
      </w:hyperlink>
    </w:p>
    <w:p w14:paraId="101C17E4" w14:textId="54BB52BC"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5" w:history="1">
        <w:r w:rsidR="0045784C" w:rsidRPr="002168F4">
          <w:rPr>
            <w:rStyle w:val="Hyperlink"/>
            <w:noProof/>
          </w:rPr>
          <w:t>Figure 30: Previous Landline Subscription</w:t>
        </w:r>
        <w:r w:rsidR="0045784C">
          <w:rPr>
            <w:noProof/>
            <w:webHidden/>
          </w:rPr>
          <w:tab/>
        </w:r>
        <w:r w:rsidR="0045784C">
          <w:rPr>
            <w:noProof/>
            <w:webHidden/>
          </w:rPr>
          <w:fldChar w:fldCharType="begin"/>
        </w:r>
        <w:r w:rsidR="0045784C">
          <w:rPr>
            <w:noProof/>
            <w:webHidden/>
          </w:rPr>
          <w:instrText xml:space="preserve"> PAGEREF _Toc444850145 \h </w:instrText>
        </w:r>
        <w:r w:rsidR="0045784C">
          <w:rPr>
            <w:noProof/>
            <w:webHidden/>
          </w:rPr>
        </w:r>
        <w:r w:rsidR="0045784C">
          <w:rPr>
            <w:noProof/>
            <w:webHidden/>
          </w:rPr>
          <w:fldChar w:fldCharType="separate"/>
        </w:r>
        <w:r w:rsidR="0045784C">
          <w:rPr>
            <w:noProof/>
            <w:webHidden/>
          </w:rPr>
          <w:t>36</w:t>
        </w:r>
        <w:r w:rsidR="0045784C">
          <w:rPr>
            <w:noProof/>
            <w:webHidden/>
          </w:rPr>
          <w:fldChar w:fldCharType="end"/>
        </w:r>
      </w:hyperlink>
    </w:p>
    <w:p w14:paraId="20CD4DD6" w14:textId="113857DB"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6" w:history="1">
        <w:r w:rsidR="0045784C" w:rsidRPr="002168F4">
          <w:rPr>
            <w:rStyle w:val="Hyperlink"/>
            <w:noProof/>
          </w:rPr>
          <w:t>Figure 31: Time when Landline was Canceled</w:t>
        </w:r>
        <w:r w:rsidR="0045784C">
          <w:rPr>
            <w:noProof/>
            <w:webHidden/>
          </w:rPr>
          <w:tab/>
        </w:r>
        <w:r w:rsidR="0045784C">
          <w:rPr>
            <w:noProof/>
            <w:webHidden/>
          </w:rPr>
          <w:fldChar w:fldCharType="begin"/>
        </w:r>
        <w:r w:rsidR="0045784C">
          <w:rPr>
            <w:noProof/>
            <w:webHidden/>
          </w:rPr>
          <w:instrText xml:space="preserve"> PAGEREF _Toc444850146 \h </w:instrText>
        </w:r>
        <w:r w:rsidR="0045784C">
          <w:rPr>
            <w:noProof/>
            <w:webHidden/>
          </w:rPr>
        </w:r>
        <w:r w:rsidR="0045784C">
          <w:rPr>
            <w:noProof/>
            <w:webHidden/>
          </w:rPr>
          <w:fldChar w:fldCharType="separate"/>
        </w:r>
        <w:r w:rsidR="0045784C">
          <w:rPr>
            <w:noProof/>
            <w:webHidden/>
          </w:rPr>
          <w:t>36</w:t>
        </w:r>
        <w:r w:rsidR="0045784C">
          <w:rPr>
            <w:noProof/>
            <w:webHidden/>
          </w:rPr>
          <w:fldChar w:fldCharType="end"/>
        </w:r>
      </w:hyperlink>
    </w:p>
    <w:p w14:paraId="7F2FD392" w14:textId="423751AB"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7" w:history="1">
        <w:r w:rsidR="0045784C" w:rsidRPr="002168F4">
          <w:rPr>
            <w:rStyle w:val="Hyperlink"/>
            <w:noProof/>
          </w:rPr>
          <w:t>Figure 32: Cell Phone Ownership</w:t>
        </w:r>
        <w:r w:rsidR="0045784C">
          <w:rPr>
            <w:noProof/>
            <w:webHidden/>
          </w:rPr>
          <w:tab/>
        </w:r>
        <w:r w:rsidR="0045784C">
          <w:rPr>
            <w:noProof/>
            <w:webHidden/>
          </w:rPr>
          <w:fldChar w:fldCharType="begin"/>
        </w:r>
        <w:r w:rsidR="0045784C">
          <w:rPr>
            <w:noProof/>
            <w:webHidden/>
          </w:rPr>
          <w:instrText xml:space="preserve"> PAGEREF _Toc444850147 \h </w:instrText>
        </w:r>
        <w:r w:rsidR="0045784C">
          <w:rPr>
            <w:noProof/>
            <w:webHidden/>
          </w:rPr>
        </w:r>
        <w:r w:rsidR="0045784C">
          <w:rPr>
            <w:noProof/>
            <w:webHidden/>
          </w:rPr>
          <w:fldChar w:fldCharType="separate"/>
        </w:r>
        <w:r w:rsidR="0045784C">
          <w:rPr>
            <w:noProof/>
            <w:webHidden/>
          </w:rPr>
          <w:t>37</w:t>
        </w:r>
        <w:r w:rsidR="0045784C">
          <w:rPr>
            <w:noProof/>
            <w:webHidden/>
          </w:rPr>
          <w:fldChar w:fldCharType="end"/>
        </w:r>
      </w:hyperlink>
    </w:p>
    <w:p w14:paraId="68D47728" w14:textId="6EEA993B"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8" w:history="1">
        <w:r w:rsidR="0045784C" w:rsidRPr="002168F4">
          <w:rPr>
            <w:rStyle w:val="Hyperlink"/>
            <w:noProof/>
          </w:rPr>
          <w:t>Figure 33: “Smart” Phone Ownership</w:t>
        </w:r>
        <w:r w:rsidR="0045784C">
          <w:rPr>
            <w:noProof/>
            <w:webHidden/>
          </w:rPr>
          <w:tab/>
        </w:r>
        <w:r w:rsidR="0045784C">
          <w:rPr>
            <w:noProof/>
            <w:webHidden/>
          </w:rPr>
          <w:fldChar w:fldCharType="begin"/>
        </w:r>
        <w:r w:rsidR="0045784C">
          <w:rPr>
            <w:noProof/>
            <w:webHidden/>
          </w:rPr>
          <w:instrText xml:space="preserve"> PAGEREF _Toc444850148 \h </w:instrText>
        </w:r>
        <w:r w:rsidR="0045784C">
          <w:rPr>
            <w:noProof/>
            <w:webHidden/>
          </w:rPr>
        </w:r>
        <w:r w:rsidR="0045784C">
          <w:rPr>
            <w:noProof/>
            <w:webHidden/>
          </w:rPr>
          <w:fldChar w:fldCharType="separate"/>
        </w:r>
        <w:r w:rsidR="0045784C">
          <w:rPr>
            <w:noProof/>
            <w:webHidden/>
          </w:rPr>
          <w:t>37</w:t>
        </w:r>
        <w:r w:rsidR="0045784C">
          <w:rPr>
            <w:noProof/>
            <w:webHidden/>
          </w:rPr>
          <w:fldChar w:fldCharType="end"/>
        </w:r>
      </w:hyperlink>
    </w:p>
    <w:p w14:paraId="39EC21C2" w14:textId="1CBBA24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49" w:history="1">
        <w:r w:rsidR="0045784C" w:rsidRPr="002168F4">
          <w:rPr>
            <w:rStyle w:val="Hyperlink"/>
            <w:noProof/>
          </w:rPr>
          <w:t>Figure 34: Cell Phone Provider</w:t>
        </w:r>
        <w:r w:rsidR="0045784C">
          <w:rPr>
            <w:noProof/>
            <w:webHidden/>
          </w:rPr>
          <w:tab/>
        </w:r>
        <w:r w:rsidR="0045784C">
          <w:rPr>
            <w:noProof/>
            <w:webHidden/>
          </w:rPr>
          <w:fldChar w:fldCharType="begin"/>
        </w:r>
        <w:r w:rsidR="0045784C">
          <w:rPr>
            <w:noProof/>
            <w:webHidden/>
          </w:rPr>
          <w:instrText xml:space="preserve"> PAGEREF _Toc444850149 \h </w:instrText>
        </w:r>
        <w:r w:rsidR="0045784C">
          <w:rPr>
            <w:noProof/>
            <w:webHidden/>
          </w:rPr>
        </w:r>
        <w:r w:rsidR="0045784C">
          <w:rPr>
            <w:noProof/>
            <w:webHidden/>
          </w:rPr>
          <w:fldChar w:fldCharType="separate"/>
        </w:r>
        <w:r w:rsidR="0045784C">
          <w:rPr>
            <w:noProof/>
            <w:webHidden/>
          </w:rPr>
          <w:t>37</w:t>
        </w:r>
        <w:r w:rsidR="0045784C">
          <w:rPr>
            <w:noProof/>
            <w:webHidden/>
          </w:rPr>
          <w:fldChar w:fldCharType="end"/>
        </w:r>
      </w:hyperlink>
    </w:p>
    <w:p w14:paraId="32D7DC5B" w14:textId="6227DF0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0" w:history="1">
        <w:r w:rsidR="0045784C" w:rsidRPr="002168F4">
          <w:rPr>
            <w:rStyle w:val="Hyperlink"/>
            <w:noProof/>
          </w:rPr>
          <w:t>Figure 35: Parts of Bellevue with Coverage Issues</w:t>
        </w:r>
        <w:r w:rsidR="0045784C">
          <w:rPr>
            <w:noProof/>
            <w:webHidden/>
          </w:rPr>
          <w:tab/>
        </w:r>
        <w:r w:rsidR="0045784C">
          <w:rPr>
            <w:noProof/>
            <w:webHidden/>
          </w:rPr>
          <w:fldChar w:fldCharType="begin"/>
        </w:r>
        <w:r w:rsidR="0045784C">
          <w:rPr>
            <w:noProof/>
            <w:webHidden/>
          </w:rPr>
          <w:instrText xml:space="preserve"> PAGEREF _Toc444850150 \h </w:instrText>
        </w:r>
        <w:r w:rsidR="0045784C">
          <w:rPr>
            <w:noProof/>
            <w:webHidden/>
          </w:rPr>
        </w:r>
        <w:r w:rsidR="0045784C">
          <w:rPr>
            <w:noProof/>
            <w:webHidden/>
          </w:rPr>
          <w:fldChar w:fldCharType="separate"/>
        </w:r>
        <w:r w:rsidR="0045784C">
          <w:rPr>
            <w:noProof/>
            <w:webHidden/>
          </w:rPr>
          <w:t>38</w:t>
        </w:r>
        <w:r w:rsidR="0045784C">
          <w:rPr>
            <w:noProof/>
            <w:webHidden/>
          </w:rPr>
          <w:fldChar w:fldCharType="end"/>
        </w:r>
      </w:hyperlink>
    </w:p>
    <w:p w14:paraId="1E2D5079" w14:textId="6A249FB7"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1" w:history="1">
        <w:r w:rsidR="0045784C" w:rsidRPr="002168F4">
          <w:rPr>
            <w:rStyle w:val="Hyperlink"/>
            <w:noProof/>
          </w:rPr>
          <w:t>Figure 36: Cell Phone Coverage Issues</w:t>
        </w:r>
        <w:r w:rsidR="0045784C">
          <w:rPr>
            <w:noProof/>
            <w:webHidden/>
          </w:rPr>
          <w:tab/>
        </w:r>
        <w:r w:rsidR="0045784C">
          <w:rPr>
            <w:noProof/>
            <w:webHidden/>
          </w:rPr>
          <w:fldChar w:fldCharType="begin"/>
        </w:r>
        <w:r w:rsidR="0045784C">
          <w:rPr>
            <w:noProof/>
            <w:webHidden/>
          </w:rPr>
          <w:instrText xml:space="preserve"> PAGEREF _Toc444850151 \h </w:instrText>
        </w:r>
        <w:r w:rsidR="0045784C">
          <w:rPr>
            <w:noProof/>
            <w:webHidden/>
          </w:rPr>
        </w:r>
        <w:r w:rsidR="0045784C">
          <w:rPr>
            <w:noProof/>
            <w:webHidden/>
          </w:rPr>
          <w:fldChar w:fldCharType="separate"/>
        </w:r>
        <w:r w:rsidR="0045784C">
          <w:rPr>
            <w:noProof/>
            <w:webHidden/>
          </w:rPr>
          <w:t>38</w:t>
        </w:r>
        <w:r w:rsidR="0045784C">
          <w:rPr>
            <w:noProof/>
            <w:webHidden/>
          </w:rPr>
          <w:fldChar w:fldCharType="end"/>
        </w:r>
      </w:hyperlink>
    </w:p>
    <w:p w14:paraId="4B74FB63" w14:textId="78DFCB4E"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2" w:history="1">
        <w:r w:rsidR="0045784C" w:rsidRPr="002168F4">
          <w:rPr>
            <w:rStyle w:val="Hyperlink"/>
            <w:noProof/>
          </w:rPr>
          <w:t>Figure 37: Subscription to Cellular Data Plans</w:t>
        </w:r>
        <w:r w:rsidR="0045784C">
          <w:rPr>
            <w:noProof/>
            <w:webHidden/>
          </w:rPr>
          <w:tab/>
        </w:r>
        <w:r w:rsidR="0045784C">
          <w:rPr>
            <w:noProof/>
            <w:webHidden/>
          </w:rPr>
          <w:fldChar w:fldCharType="begin"/>
        </w:r>
        <w:r w:rsidR="0045784C">
          <w:rPr>
            <w:noProof/>
            <w:webHidden/>
          </w:rPr>
          <w:instrText xml:space="preserve"> PAGEREF _Toc444850152 \h </w:instrText>
        </w:r>
        <w:r w:rsidR="0045784C">
          <w:rPr>
            <w:noProof/>
            <w:webHidden/>
          </w:rPr>
        </w:r>
        <w:r w:rsidR="0045784C">
          <w:rPr>
            <w:noProof/>
            <w:webHidden/>
          </w:rPr>
          <w:fldChar w:fldCharType="separate"/>
        </w:r>
        <w:r w:rsidR="0045784C">
          <w:rPr>
            <w:noProof/>
            <w:webHidden/>
          </w:rPr>
          <w:t>39</w:t>
        </w:r>
        <w:r w:rsidR="0045784C">
          <w:rPr>
            <w:noProof/>
            <w:webHidden/>
          </w:rPr>
          <w:fldChar w:fldCharType="end"/>
        </w:r>
      </w:hyperlink>
    </w:p>
    <w:p w14:paraId="61DCDF1A" w14:textId="31E03D8A"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3" w:history="1">
        <w:r w:rsidR="0045784C" w:rsidRPr="002168F4">
          <w:rPr>
            <w:rStyle w:val="Hyperlink"/>
            <w:noProof/>
          </w:rPr>
          <w:t>Figure 38: Existence of Cellular Data Cap</w:t>
        </w:r>
        <w:r w:rsidR="0045784C">
          <w:rPr>
            <w:noProof/>
            <w:webHidden/>
          </w:rPr>
          <w:tab/>
        </w:r>
        <w:r w:rsidR="0045784C">
          <w:rPr>
            <w:noProof/>
            <w:webHidden/>
          </w:rPr>
          <w:fldChar w:fldCharType="begin"/>
        </w:r>
        <w:r w:rsidR="0045784C">
          <w:rPr>
            <w:noProof/>
            <w:webHidden/>
          </w:rPr>
          <w:instrText xml:space="preserve"> PAGEREF _Toc444850153 \h </w:instrText>
        </w:r>
        <w:r w:rsidR="0045784C">
          <w:rPr>
            <w:noProof/>
            <w:webHidden/>
          </w:rPr>
        </w:r>
        <w:r w:rsidR="0045784C">
          <w:rPr>
            <w:noProof/>
            <w:webHidden/>
          </w:rPr>
          <w:fldChar w:fldCharType="separate"/>
        </w:r>
        <w:r w:rsidR="0045784C">
          <w:rPr>
            <w:noProof/>
            <w:webHidden/>
          </w:rPr>
          <w:t>39</w:t>
        </w:r>
        <w:r w:rsidR="0045784C">
          <w:rPr>
            <w:noProof/>
            <w:webHidden/>
          </w:rPr>
          <w:fldChar w:fldCharType="end"/>
        </w:r>
      </w:hyperlink>
    </w:p>
    <w:p w14:paraId="7167D5FD" w14:textId="28F6387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4" w:history="1">
        <w:r w:rsidR="0045784C" w:rsidRPr="002168F4">
          <w:rPr>
            <w:rStyle w:val="Hyperlink"/>
            <w:noProof/>
          </w:rPr>
          <w:t>Figure 39: Cellular Data Cap</w:t>
        </w:r>
        <w:r w:rsidR="0045784C">
          <w:rPr>
            <w:noProof/>
            <w:webHidden/>
          </w:rPr>
          <w:tab/>
        </w:r>
        <w:r w:rsidR="0045784C">
          <w:rPr>
            <w:noProof/>
            <w:webHidden/>
          </w:rPr>
          <w:fldChar w:fldCharType="begin"/>
        </w:r>
        <w:r w:rsidR="0045784C">
          <w:rPr>
            <w:noProof/>
            <w:webHidden/>
          </w:rPr>
          <w:instrText xml:space="preserve"> PAGEREF _Toc444850154 \h </w:instrText>
        </w:r>
        <w:r w:rsidR="0045784C">
          <w:rPr>
            <w:noProof/>
            <w:webHidden/>
          </w:rPr>
        </w:r>
        <w:r w:rsidR="0045784C">
          <w:rPr>
            <w:noProof/>
            <w:webHidden/>
          </w:rPr>
          <w:fldChar w:fldCharType="separate"/>
        </w:r>
        <w:r w:rsidR="0045784C">
          <w:rPr>
            <w:noProof/>
            <w:webHidden/>
          </w:rPr>
          <w:t>39</w:t>
        </w:r>
        <w:r w:rsidR="0045784C">
          <w:rPr>
            <w:noProof/>
            <w:webHidden/>
          </w:rPr>
          <w:fldChar w:fldCharType="end"/>
        </w:r>
      </w:hyperlink>
    </w:p>
    <w:p w14:paraId="37893A2E" w14:textId="3D4BF588"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5" w:history="1">
        <w:r w:rsidR="0045784C" w:rsidRPr="002168F4">
          <w:rPr>
            <w:rStyle w:val="Hyperlink"/>
            <w:noProof/>
          </w:rPr>
          <w:t>Figure 40: Use of Wi-Fi</w:t>
        </w:r>
        <w:r w:rsidR="0045784C">
          <w:rPr>
            <w:noProof/>
            <w:webHidden/>
          </w:rPr>
          <w:tab/>
        </w:r>
        <w:r w:rsidR="0045784C">
          <w:rPr>
            <w:noProof/>
            <w:webHidden/>
          </w:rPr>
          <w:fldChar w:fldCharType="begin"/>
        </w:r>
        <w:r w:rsidR="0045784C">
          <w:rPr>
            <w:noProof/>
            <w:webHidden/>
          </w:rPr>
          <w:instrText xml:space="preserve"> PAGEREF _Toc444850155 \h </w:instrText>
        </w:r>
        <w:r w:rsidR="0045784C">
          <w:rPr>
            <w:noProof/>
            <w:webHidden/>
          </w:rPr>
        </w:r>
        <w:r w:rsidR="0045784C">
          <w:rPr>
            <w:noProof/>
            <w:webHidden/>
          </w:rPr>
          <w:fldChar w:fldCharType="separate"/>
        </w:r>
        <w:r w:rsidR="0045784C">
          <w:rPr>
            <w:noProof/>
            <w:webHidden/>
          </w:rPr>
          <w:t>41</w:t>
        </w:r>
        <w:r w:rsidR="0045784C">
          <w:rPr>
            <w:noProof/>
            <w:webHidden/>
          </w:rPr>
          <w:fldChar w:fldCharType="end"/>
        </w:r>
      </w:hyperlink>
    </w:p>
    <w:p w14:paraId="2689C683" w14:textId="63D3D58A"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6" w:history="1">
        <w:r w:rsidR="0045784C" w:rsidRPr="002168F4">
          <w:rPr>
            <w:rStyle w:val="Hyperlink"/>
            <w:noProof/>
          </w:rPr>
          <w:t>Figure 41: Locations Where Wi-Fi is Used</w:t>
        </w:r>
        <w:r w:rsidR="0045784C">
          <w:rPr>
            <w:noProof/>
            <w:webHidden/>
          </w:rPr>
          <w:tab/>
        </w:r>
        <w:r w:rsidR="0045784C">
          <w:rPr>
            <w:noProof/>
            <w:webHidden/>
          </w:rPr>
          <w:fldChar w:fldCharType="begin"/>
        </w:r>
        <w:r w:rsidR="0045784C">
          <w:rPr>
            <w:noProof/>
            <w:webHidden/>
          </w:rPr>
          <w:instrText xml:space="preserve"> PAGEREF _Toc444850156 \h </w:instrText>
        </w:r>
        <w:r w:rsidR="0045784C">
          <w:rPr>
            <w:noProof/>
            <w:webHidden/>
          </w:rPr>
        </w:r>
        <w:r w:rsidR="0045784C">
          <w:rPr>
            <w:noProof/>
            <w:webHidden/>
          </w:rPr>
          <w:fldChar w:fldCharType="separate"/>
        </w:r>
        <w:r w:rsidR="0045784C">
          <w:rPr>
            <w:noProof/>
            <w:webHidden/>
          </w:rPr>
          <w:t>41</w:t>
        </w:r>
        <w:r w:rsidR="0045784C">
          <w:rPr>
            <w:noProof/>
            <w:webHidden/>
          </w:rPr>
          <w:fldChar w:fldCharType="end"/>
        </w:r>
      </w:hyperlink>
    </w:p>
    <w:p w14:paraId="0E91543A" w14:textId="2586B5E2"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7" w:history="1">
        <w:r w:rsidR="0045784C" w:rsidRPr="002168F4">
          <w:rPr>
            <w:rStyle w:val="Hyperlink"/>
            <w:noProof/>
          </w:rPr>
          <w:t>Figure 42: Satisfaction with Wi-Fi Internet</w:t>
        </w:r>
        <w:r w:rsidR="0045784C">
          <w:rPr>
            <w:noProof/>
            <w:webHidden/>
          </w:rPr>
          <w:tab/>
        </w:r>
        <w:r w:rsidR="0045784C">
          <w:rPr>
            <w:noProof/>
            <w:webHidden/>
          </w:rPr>
          <w:fldChar w:fldCharType="begin"/>
        </w:r>
        <w:r w:rsidR="0045784C">
          <w:rPr>
            <w:noProof/>
            <w:webHidden/>
          </w:rPr>
          <w:instrText xml:space="preserve"> PAGEREF _Toc444850157 \h </w:instrText>
        </w:r>
        <w:r w:rsidR="0045784C">
          <w:rPr>
            <w:noProof/>
            <w:webHidden/>
          </w:rPr>
        </w:r>
        <w:r w:rsidR="0045784C">
          <w:rPr>
            <w:noProof/>
            <w:webHidden/>
          </w:rPr>
          <w:fldChar w:fldCharType="separate"/>
        </w:r>
        <w:r w:rsidR="0045784C">
          <w:rPr>
            <w:noProof/>
            <w:webHidden/>
          </w:rPr>
          <w:t>42</w:t>
        </w:r>
        <w:r w:rsidR="0045784C">
          <w:rPr>
            <w:noProof/>
            <w:webHidden/>
          </w:rPr>
          <w:fldChar w:fldCharType="end"/>
        </w:r>
      </w:hyperlink>
    </w:p>
    <w:p w14:paraId="7858F73B" w14:textId="5D5CE261"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8" w:history="1">
        <w:r w:rsidR="0045784C" w:rsidRPr="002168F4">
          <w:rPr>
            <w:rStyle w:val="Hyperlink"/>
            <w:noProof/>
          </w:rPr>
          <w:t>Figure 43: Awareness of City Wi-Fi</w:t>
        </w:r>
        <w:r w:rsidR="0045784C">
          <w:rPr>
            <w:noProof/>
            <w:webHidden/>
          </w:rPr>
          <w:tab/>
        </w:r>
        <w:r w:rsidR="0045784C">
          <w:rPr>
            <w:noProof/>
            <w:webHidden/>
          </w:rPr>
          <w:fldChar w:fldCharType="begin"/>
        </w:r>
        <w:r w:rsidR="0045784C">
          <w:rPr>
            <w:noProof/>
            <w:webHidden/>
          </w:rPr>
          <w:instrText xml:space="preserve"> PAGEREF _Toc444850158 \h </w:instrText>
        </w:r>
        <w:r w:rsidR="0045784C">
          <w:rPr>
            <w:noProof/>
            <w:webHidden/>
          </w:rPr>
        </w:r>
        <w:r w:rsidR="0045784C">
          <w:rPr>
            <w:noProof/>
            <w:webHidden/>
          </w:rPr>
          <w:fldChar w:fldCharType="separate"/>
        </w:r>
        <w:r w:rsidR="0045784C">
          <w:rPr>
            <w:noProof/>
            <w:webHidden/>
          </w:rPr>
          <w:t>43</w:t>
        </w:r>
        <w:r w:rsidR="0045784C">
          <w:rPr>
            <w:noProof/>
            <w:webHidden/>
          </w:rPr>
          <w:fldChar w:fldCharType="end"/>
        </w:r>
      </w:hyperlink>
    </w:p>
    <w:p w14:paraId="08117B30" w14:textId="06A115BB"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59" w:history="1">
        <w:r w:rsidR="0045784C" w:rsidRPr="002168F4">
          <w:rPr>
            <w:rStyle w:val="Hyperlink"/>
            <w:noProof/>
          </w:rPr>
          <w:t>Figure 44: Use of City Wi-Fi</w:t>
        </w:r>
        <w:r w:rsidR="0045784C">
          <w:rPr>
            <w:noProof/>
            <w:webHidden/>
          </w:rPr>
          <w:tab/>
        </w:r>
        <w:r w:rsidR="0045784C">
          <w:rPr>
            <w:noProof/>
            <w:webHidden/>
          </w:rPr>
          <w:fldChar w:fldCharType="begin"/>
        </w:r>
        <w:r w:rsidR="0045784C">
          <w:rPr>
            <w:noProof/>
            <w:webHidden/>
          </w:rPr>
          <w:instrText xml:space="preserve"> PAGEREF _Toc444850159 \h </w:instrText>
        </w:r>
        <w:r w:rsidR="0045784C">
          <w:rPr>
            <w:noProof/>
            <w:webHidden/>
          </w:rPr>
        </w:r>
        <w:r w:rsidR="0045784C">
          <w:rPr>
            <w:noProof/>
            <w:webHidden/>
          </w:rPr>
          <w:fldChar w:fldCharType="separate"/>
        </w:r>
        <w:r w:rsidR="0045784C">
          <w:rPr>
            <w:noProof/>
            <w:webHidden/>
          </w:rPr>
          <w:t>43</w:t>
        </w:r>
        <w:r w:rsidR="0045784C">
          <w:rPr>
            <w:noProof/>
            <w:webHidden/>
          </w:rPr>
          <w:fldChar w:fldCharType="end"/>
        </w:r>
      </w:hyperlink>
    </w:p>
    <w:p w14:paraId="21AF9185" w14:textId="4FD405C4"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60" w:history="1">
        <w:r w:rsidR="0045784C" w:rsidRPr="002168F4">
          <w:rPr>
            <w:rStyle w:val="Hyperlink"/>
            <w:noProof/>
          </w:rPr>
          <w:t>Figure 45: City Wi-Fi Expansion (top 6 areas)</w:t>
        </w:r>
        <w:r w:rsidR="0045784C">
          <w:rPr>
            <w:noProof/>
            <w:webHidden/>
          </w:rPr>
          <w:tab/>
        </w:r>
        <w:r w:rsidR="0045784C">
          <w:rPr>
            <w:noProof/>
            <w:webHidden/>
          </w:rPr>
          <w:fldChar w:fldCharType="begin"/>
        </w:r>
        <w:r w:rsidR="0045784C">
          <w:rPr>
            <w:noProof/>
            <w:webHidden/>
          </w:rPr>
          <w:instrText xml:space="preserve"> PAGEREF _Toc444850160 \h </w:instrText>
        </w:r>
        <w:r w:rsidR="0045784C">
          <w:rPr>
            <w:noProof/>
            <w:webHidden/>
          </w:rPr>
        </w:r>
        <w:r w:rsidR="0045784C">
          <w:rPr>
            <w:noProof/>
            <w:webHidden/>
          </w:rPr>
          <w:fldChar w:fldCharType="separate"/>
        </w:r>
        <w:r w:rsidR="0045784C">
          <w:rPr>
            <w:noProof/>
            <w:webHidden/>
          </w:rPr>
          <w:t>44</w:t>
        </w:r>
        <w:r w:rsidR="0045784C">
          <w:rPr>
            <w:noProof/>
            <w:webHidden/>
          </w:rPr>
          <w:fldChar w:fldCharType="end"/>
        </w:r>
      </w:hyperlink>
    </w:p>
    <w:p w14:paraId="676E4DD1" w14:textId="2D9C9E53"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61" w:history="1">
        <w:r w:rsidR="0045784C" w:rsidRPr="002168F4">
          <w:rPr>
            <w:rStyle w:val="Hyperlink"/>
            <w:noProof/>
          </w:rPr>
          <w:t>Figure 46: Potential Use of City Provided Wi-Fi</w:t>
        </w:r>
        <w:r w:rsidR="0045784C">
          <w:rPr>
            <w:noProof/>
            <w:webHidden/>
          </w:rPr>
          <w:tab/>
        </w:r>
        <w:r w:rsidR="0045784C">
          <w:rPr>
            <w:noProof/>
            <w:webHidden/>
          </w:rPr>
          <w:fldChar w:fldCharType="begin"/>
        </w:r>
        <w:r w:rsidR="0045784C">
          <w:rPr>
            <w:noProof/>
            <w:webHidden/>
          </w:rPr>
          <w:instrText xml:space="preserve"> PAGEREF _Toc444850161 \h </w:instrText>
        </w:r>
        <w:r w:rsidR="0045784C">
          <w:rPr>
            <w:noProof/>
            <w:webHidden/>
          </w:rPr>
        </w:r>
        <w:r w:rsidR="0045784C">
          <w:rPr>
            <w:noProof/>
            <w:webHidden/>
          </w:rPr>
          <w:fldChar w:fldCharType="separate"/>
        </w:r>
        <w:r w:rsidR="0045784C">
          <w:rPr>
            <w:noProof/>
            <w:webHidden/>
          </w:rPr>
          <w:t>44</w:t>
        </w:r>
        <w:r w:rsidR="0045784C">
          <w:rPr>
            <w:noProof/>
            <w:webHidden/>
          </w:rPr>
          <w:fldChar w:fldCharType="end"/>
        </w:r>
      </w:hyperlink>
    </w:p>
    <w:p w14:paraId="0DAC351A" w14:textId="0601BE85"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62" w:history="1">
        <w:r w:rsidR="0045784C" w:rsidRPr="002168F4">
          <w:rPr>
            <w:rStyle w:val="Hyperlink"/>
            <w:noProof/>
          </w:rPr>
          <w:t>Figure 47: Overview of Service Subscriptions</w:t>
        </w:r>
        <w:r w:rsidR="0045784C">
          <w:rPr>
            <w:noProof/>
            <w:webHidden/>
          </w:rPr>
          <w:tab/>
        </w:r>
        <w:r w:rsidR="0045784C">
          <w:rPr>
            <w:noProof/>
            <w:webHidden/>
          </w:rPr>
          <w:fldChar w:fldCharType="begin"/>
        </w:r>
        <w:r w:rsidR="0045784C">
          <w:rPr>
            <w:noProof/>
            <w:webHidden/>
          </w:rPr>
          <w:instrText xml:space="preserve"> PAGEREF _Toc444850162 \h </w:instrText>
        </w:r>
        <w:r w:rsidR="0045784C">
          <w:rPr>
            <w:noProof/>
            <w:webHidden/>
          </w:rPr>
        </w:r>
        <w:r w:rsidR="0045784C">
          <w:rPr>
            <w:noProof/>
            <w:webHidden/>
          </w:rPr>
          <w:fldChar w:fldCharType="separate"/>
        </w:r>
        <w:r w:rsidR="0045784C">
          <w:rPr>
            <w:noProof/>
            <w:webHidden/>
          </w:rPr>
          <w:t>45</w:t>
        </w:r>
        <w:r w:rsidR="0045784C">
          <w:rPr>
            <w:noProof/>
            <w:webHidden/>
          </w:rPr>
          <w:fldChar w:fldCharType="end"/>
        </w:r>
      </w:hyperlink>
    </w:p>
    <w:p w14:paraId="227DE8AF" w14:textId="1033EC8F" w:rsidR="0045784C" w:rsidRDefault="00153F95">
      <w:pPr>
        <w:pStyle w:val="TableofFigures"/>
        <w:tabs>
          <w:tab w:val="right" w:leader="dot" w:pos="14390"/>
        </w:tabs>
        <w:rPr>
          <w:rFonts w:asciiTheme="minorHAnsi" w:eastAsiaTheme="minorEastAsia" w:hAnsiTheme="minorHAnsi" w:cstheme="minorBidi"/>
          <w:noProof/>
          <w:szCs w:val="22"/>
        </w:rPr>
      </w:pPr>
      <w:hyperlink w:anchor="_Toc444850163" w:history="1">
        <w:r w:rsidR="0045784C" w:rsidRPr="002168F4">
          <w:rPr>
            <w:rStyle w:val="Hyperlink"/>
            <w:noProof/>
          </w:rPr>
          <w:t>Figure 48: Approximate Monthly Cost Paid for Communication Services</w:t>
        </w:r>
        <w:r w:rsidR="0045784C">
          <w:rPr>
            <w:noProof/>
            <w:webHidden/>
          </w:rPr>
          <w:tab/>
        </w:r>
        <w:r w:rsidR="0045784C">
          <w:rPr>
            <w:noProof/>
            <w:webHidden/>
          </w:rPr>
          <w:fldChar w:fldCharType="begin"/>
        </w:r>
        <w:r w:rsidR="0045784C">
          <w:rPr>
            <w:noProof/>
            <w:webHidden/>
          </w:rPr>
          <w:instrText xml:space="preserve"> PAGEREF _Toc444850163 \h </w:instrText>
        </w:r>
        <w:r w:rsidR="0045784C">
          <w:rPr>
            <w:noProof/>
            <w:webHidden/>
          </w:rPr>
        </w:r>
        <w:r w:rsidR="0045784C">
          <w:rPr>
            <w:noProof/>
            <w:webHidden/>
          </w:rPr>
          <w:fldChar w:fldCharType="separate"/>
        </w:r>
        <w:r w:rsidR="0045784C">
          <w:rPr>
            <w:noProof/>
            <w:webHidden/>
          </w:rPr>
          <w:t>46</w:t>
        </w:r>
        <w:r w:rsidR="0045784C">
          <w:rPr>
            <w:noProof/>
            <w:webHidden/>
          </w:rPr>
          <w:fldChar w:fldCharType="end"/>
        </w:r>
      </w:hyperlink>
    </w:p>
    <w:p w14:paraId="666BD43B" w14:textId="1DBAD2F0" w:rsidR="00A216C3" w:rsidRPr="00A216C3" w:rsidRDefault="004463E5" w:rsidP="006B57ED">
      <w:pPr>
        <w:pStyle w:val="Caption"/>
        <w:spacing w:after="0"/>
      </w:pPr>
      <w:r>
        <w:fldChar w:fldCharType="end"/>
      </w:r>
      <w:r w:rsidR="006B57ED" w:rsidRPr="00A216C3">
        <w:t xml:space="preserve"> </w:t>
      </w:r>
    </w:p>
    <w:p w14:paraId="51B9C48F" w14:textId="77777777" w:rsidR="00305266" w:rsidRDefault="00305266" w:rsidP="00305266">
      <w:pPr>
        <w:rPr>
          <w:lang w:eastAsia="ar-SA"/>
        </w:rPr>
      </w:pPr>
    </w:p>
    <w:p w14:paraId="5EB675B8" w14:textId="77777777" w:rsidR="00305266" w:rsidRDefault="00D24500" w:rsidP="00305266">
      <w:pPr>
        <w:pStyle w:val="Heading1"/>
      </w:pPr>
      <w:r>
        <w:br w:type="column"/>
      </w:r>
      <w:bookmarkStart w:id="9" w:name="_Toc444850049"/>
      <w:r w:rsidR="005F14F3">
        <w:lastRenderedPageBreak/>
        <w:t>Executive Summary</w:t>
      </w:r>
      <w:bookmarkEnd w:id="9"/>
    </w:p>
    <w:p w14:paraId="18CEF088" w14:textId="77777777" w:rsidR="005F14F3" w:rsidRPr="007D76A7" w:rsidRDefault="005F14F3" w:rsidP="005F14F3">
      <w:pPr>
        <w:pStyle w:val="Heading2"/>
      </w:pPr>
      <w:bookmarkStart w:id="10" w:name="_Toc444850050"/>
      <w:r w:rsidRPr="007D76A7">
        <w:t>Background and Methodology</w:t>
      </w:r>
      <w:bookmarkEnd w:id="10"/>
    </w:p>
    <w:p w14:paraId="55EE5F55" w14:textId="77777777" w:rsidR="007D76A7" w:rsidRPr="007D76A7" w:rsidRDefault="007D76A7" w:rsidP="00612070">
      <w:r w:rsidRPr="007D76A7">
        <w:t xml:space="preserve">The City of Bellevue conducted a city of residents with the </w:t>
      </w:r>
      <w:r w:rsidR="00D35B60">
        <w:t xml:space="preserve">objectives of </w:t>
      </w:r>
      <w:r w:rsidRPr="007D76A7">
        <w:t xml:space="preserve">assessing cable television </w:t>
      </w:r>
      <w:r w:rsidR="00D35B60">
        <w:t xml:space="preserve">needs and performance, understanding </w:t>
      </w:r>
      <w:r w:rsidRPr="007D76A7">
        <w:t xml:space="preserve">community broadband needs and interests, </w:t>
      </w:r>
      <w:r w:rsidR="00D35B60">
        <w:t>and identifying any potential digital divide issues within the City.</w:t>
      </w:r>
      <w:r w:rsidRPr="007D76A7">
        <w:t xml:space="preserve"> This is the first time that a survey of this kind has been conducted in the City of Bellevue.</w:t>
      </w:r>
      <w:r w:rsidR="00C16094" w:rsidRPr="007D76A7">
        <w:t xml:space="preserve"> </w:t>
      </w:r>
    </w:p>
    <w:p w14:paraId="6BEBEB59" w14:textId="2EF8EF69" w:rsidR="00CA1081" w:rsidRDefault="00CA1081" w:rsidP="00CA1081">
      <w:r w:rsidRPr="007D76A7">
        <w:t xml:space="preserve">The survey was conducted between October 29 and November 29, 2015 and resulted in a </w:t>
      </w:r>
      <w:r>
        <w:t xml:space="preserve">total of 711 completed surveys. </w:t>
      </w:r>
      <w:r w:rsidR="001F171E">
        <w:t>T</w:t>
      </w:r>
      <w:r>
        <w:t xml:space="preserve">he City of Bellevue provided NWRG with a complete list of census block groups within the city limits. NWRG drew a random sample of households within these census block groups. The sample was then matched against a comprehensive </w:t>
      </w:r>
      <w:r w:rsidRPr="00412EF8">
        <w:t xml:space="preserve">database to </w:t>
      </w:r>
      <w:r>
        <w:t xml:space="preserve">in an effort to append a cellular number or landline telephone number; these addresses were contacted by telephone.  A sample of addresses where a matching landline or cellular telephone number could not be appended were sent an invitation asking them to either complete the study online or to call a toll-free number to complete the survey by phone. </w:t>
      </w:r>
    </w:p>
    <w:p w14:paraId="61B9FDCD" w14:textId="27AF445B" w:rsidR="00087870" w:rsidRPr="00087870" w:rsidRDefault="00087870" w:rsidP="00087870">
      <w:pPr>
        <w:pStyle w:val="Heading2"/>
      </w:pPr>
      <w:bookmarkStart w:id="11" w:name="_Toc444850051"/>
      <w:r w:rsidRPr="00087870">
        <w:t>Overall Findings</w:t>
      </w:r>
      <w:bookmarkEnd w:id="11"/>
    </w:p>
    <w:p w14:paraId="5948B973" w14:textId="5A136B18" w:rsidR="00C06A50" w:rsidRDefault="00087870" w:rsidP="00A3333F">
      <w:pPr>
        <w:spacing w:before="240"/>
      </w:pPr>
      <w:r w:rsidRPr="00087870">
        <w:t>Age is the largest driving factor behind adoption and use of telecommunication services in Bellevue</w:t>
      </w:r>
      <w:r>
        <w:t xml:space="preserve">.  Generational differences appeared in all aspects measured except for cell phone </w:t>
      </w:r>
      <w:r w:rsidR="007B33A8">
        <w:t>use</w:t>
      </w:r>
      <w:r>
        <w:t xml:space="preserve">. </w:t>
      </w:r>
    </w:p>
    <w:p w14:paraId="4DEEFF33" w14:textId="6318A0C7" w:rsidR="00087870" w:rsidRDefault="00087870" w:rsidP="00A3333F">
      <w:pPr>
        <w:pStyle w:val="ListParagraph"/>
        <w:numPr>
          <w:ilvl w:val="0"/>
          <w:numId w:val="36"/>
        </w:numPr>
        <w:spacing w:before="240" w:after="180"/>
      </w:pPr>
      <w:r>
        <w:t>Older residents are more likely to be tied to a cord, they are significantly more likely than younger residents to subscribe to Cable TV and landline telephone services</w:t>
      </w:r>
      <w:r w:rsidR="00C06A50">
        <w:t>.</w:t>
      </w:r>
    </w:p>
    <w:p w14:paraId="42DCED7A" w14:textId="27B81F85" w:rsidR="00C06A50" w:rsidRDefault="00C06A50" w:rsidP="00A3333F">
      <w:pPr>
        <w:pStyle w:val="ListParagraph"/>
        <w:numPr>
          <w:ilvl w:val="0"/>
          <w:numId w:val="36"/>
        </w:numPr>
        <w:spacing w:before="240" w:after="180"/>
      </w:pPr>
      <w:r>
        <w:t>While age is not the primary factor</w:t>
      </w:r>
      <w:r w:rsidR="007B33A8">
        <w:t xml:space="preserve">, age is still a dividing line between residents who do and do not have broadband internet access, with older residents being likely to have broadband than younger residents. </w:t>
      </w:r>
    </w:p>
    <w:p w14:paraId="5D9DFB45" w14:textId="3608548B" w:rsidR="007B33A8" w:rsidRDefault="007B33A8" w:rsidP="00A3333F">
      <w:pPr>
        <w:pStyle w:val="ListParagraph"/>
        <w:numPr>
          <w:ilvl w:val="0"/>
          <w:numId w:val="36"/>
        </w:numPr>
        <w:spacing w:before="240" w:after="180"/>
      </w:pPr>
      <w:r>
        <w:t>Age affects more than just use of technology services.  Older residents are also more satisfied with the services they use than younger residents.</w:t>
      </w:r>
    </w:p>
    <w:p w14:paraId="78A03255" w14:textId="7410B767" w:rsidR="007B33A8" w:rsidRDefault="007B33A8" w:rsidP="00A3333F">
      <w:pPr>
        <w:spacing w:before="240"/>
      </w:pPr>
      <w:r>
        <w:t xml:space="preserve">While Bellevue has very high broadband adoption rates—much higher than nationwide and even statewide usage, </w:t>
      </w:r>
      <w:r w:rsidR="00A3333F">
        <w:t>two</w:t>
      </w:r>
      <w:r>
        <w:t xml:space="preserve"> digital divide</w:t>
      </w:r>
      <w:r w:rsidR="00A3333F">
        <w:t>s</w:t>
      </w:r>
      <w:r>
        <w:t xml:space="preserve"> exist within the city.</w:t>
      </w:r>
    </w:p>
    <w:p w14:paraId="1DF98638" w14:textId="464AFE65" w:rsidR="007B33A8" w:rsidRDefault="00A3333F" w:rsidP="00A3333F">
      <w:pPr>
        <w:pStyle w:val="ListParagraph"/>
        <w:numPr>
          <w:ilvl w:val="0"/>
          <w:numId w:val="37"/>
        </w:numPr>
        <w:spacing w:before="240" w:after="180"/>
      </w:pPr>
      <w:r>
        <w:t>Households with annual incomes below $50,000 are significantly less likely to have broadband internet than households with higher incomes.</w:t>
      </w:r>
    </w:p>
    <w:p w14:paraId="373FA3E2" w14:textId="03381964" w:rsidR="00A3333F" w:rsidRDefault="00A3333F" w:rsidP="00A3333F">
      <w:pPr>
        <w:pStyle w:val="ListParagraph"/>
        <w:numPr>
          <w:ilvl w:val="0"/>
          <w:numId w:val="37"/>
        </w:numPr>
        <w:spacing w:before="240" w:after="180"/>
      </w:pPr>
      <w:r>
        <w:t xml:space="preserve">Older residents, specifically those 65 years old and over are significantly less likely to have broadband access at home. </w:t>
      </w:r>
    </w:p>
    <w:p w14:paraId="1A32D42B" w14:textId="2C074ED0" w:rsidR="00A3333F" w:rsidRPr="00087870" w:rsidRDefault="00A3333F" w:rsidP="00A3333F">
      <w:pPr>
        <w:spacing w:before="240"/>
      </w:pPr>
      <w:r>
        <w:t>With the exception of Cable TV subscription rates, there are no notable differences in telecommunications use based on race or ethnicity.</w:t>
      </w:r>
    </w:p>
    <w:p w14:paraId="7026E821" w14:textId="77777777" w:rsidR="00A3333F" w:rsidRDefault="00A3333F">
      <w:pPr>
        <w:spacing w:after="0" w:line="240" w:lineRule="auto"/>
        <w:rPr>
          <w:rFonts w:cs="Calibri"/>
          <w:b/>
          <w:smallCaps/>
          <w:color w:val="3F3A60"/>
          <w:sz w:val="28"/>
          <w:szCs w:val="32"/>
          <w:highlight w:val="yellow"/>
        </w:rPr>
      </w:pPr>
      <w:r>
        <w:rPr>
          <w:highlight w:val="yellow"/>
        </w:rPr>
        <w:br w:type="page"/>
      </w:r>
    </w:p>
    <w:p w14:paraId="14797FBA" w14:textId="46E39821" w:rsidR="005F14F3" w:rsidRPr="00711A2F" w:rsidRDefault="0056542C" w:rsidP="005F14F3">
      <w:pPr>
        <w:pStyle w:val="Heading2"/>
      </w:pPr>
      <w:bookmarkStart w:id="12" w:name="_Toc444850052"/>
      <w:r w:rsidRPr="00711A2F">
        <w:lastRenderedPageBreak/>
        <w:t>Cable TV</w:t>
      </w:r>
      <w:r w:rsidR="00711A2F" w:rsidRPr="00711A2F">
        <w:t xml:space="preserve"> Findings</w:t>
      </w:r>
      <w:bookmarkEnd w:id="12"/>
    </w:p>
    <w:p w14:paraId="3FC446A3" w14:textId="26A40E28" w:rsidR="00A3333F" w:rsidRPr="00711A2F" w:rsidRDefault="00A3333F" w:rsidP="00711A2F">
      <w:pPr>
        <w:spacing w:before="240" w:line="240" w:lineRule="auto"/>
      </w:pPr>
      <w:r w:rsidRPr="00711A2F">
        <w:t>Just over half of households in Bellevue subscribe to Cable TV service—nearly all of them subscribe to Comcast.</w:t>
      </w:r>
    </w:p>
    <w:p w14:paraId="270C8C37" w14:textId="629FB7CC" w:rsidR="00A3333F" w:rsidRPr="00711A2F" w:rsidRDefault="00A3333F" w:rsidP="001358BE">
      <w:pPr>
        <w:pStyle w:val="ListParagraph"/>
        <w:numPr>
          <w:ilvl w:val="0"/>
          <w:numId w:val="42"/>
        </w:numPr>
        <w:spacing w:before="240" w:line="240" w:lineRule="auto"/>
      </w:pPr>
      <w:r w:rsidRPr="00711A2F">
        <w:t>Fifty-six percent</w:t>
      </w:r>
      <w:r w:rsidR="0092449E">
        <w:t xml:space="preserve"> (56%)</w:t>
      </w:r>
      <w:r w:rsidRPr="00711A2F">
        <w:t xml:space="preserve"> of Cable TV subscribers are “Somewhat” or “Very” satisfied with their service—mean score of 5.75 on a 0 to 10 scale.</w:t>
      </w:r>
    </w:p>
    <w:p w14:paraId="0E407B1F" w14:textId="6F1A8DC6" w:rsidR="00A3333F" w:rsidRPr="00711A2F" w:rsidRDefault="00A3333F" w:rsidP="00711A2F">
      <w:pPr>
        <w:pStyle w:val="ListParagraph"/>
        <w:numPr>
          <w:ilvl w:val="0"/>
          <w:numId w:val="38"/>
        </w:numPr>
        <w:spacing w:before="240" w:after="180" w:line="240" w:lineRule="auto"/>
      </w:pPr>
      <w:r w:rsidRPr="00711A2F">
        <w:t>Satisfaction varies primarily by age, with younger residents stating they are significantly less satisfied with their Cable TV services than older residents.</w:t>
      </w:r>
    </w:p>
    <w:p w14:paraId="537EF714" w14:textId="05EFCB4E" w:rsidR="00711A2F" w:rsidRDefault="005B7B6C" w:rsidP="001358BE">
      <w:pPr>
        <w:spacing w:before="240" w:line="240" w:lineRule="auto"/>
        <w:ind w:left="360"/>
      </w:pPr>
      <w:r>
        <w:t>Half (49%)</w:t>
      </w:r>
      <w:r w:rsidR="00711A2F" w:rsidRPr="00711A2F">
        <w:t xml:space="preserve"> of respondents </w:t>
      </w:r>
      <w:r>
        <w:t>were</w:t>
      </w:r>
      <w:r w:rsidRPr="00711A2F">
        <w:t xml:space="preserve"> </w:t>
      </w:r>
      <w:r w:rsidR="00711A2F" w:rsidRPr="00711A2F">
        <w:t>dissatisfied</w:t>
      </w:r>
      <w:r>
        <w:t xml:space="preserve"> the Value of Service</w:t>
      </w:r>
      <w:r w:rsidR="00711A2F" w:rsidRPr="00711A2F">
        <w:t xml:space="preserve"> (mean score of 4.26).</w:t>
      </w:r>
      <w:r w:rsidR="007B2632">
        <w:t xml:space="preserve"> </w:t>
      </w:r>
      <w:r w:rsidR="00A3333F" w:rsidRPr="00711A2F">
        <w:t>Twelve percent (12%) of Bellevue residents are Cable TV cord cutters.  That is</w:t>
      </w:r>
      <w:r w:rsidR="00711A2F" w:rsidRPr="00711A2F">
        <w:t>,</w:t>
      </w:r>
      <w:r w:rsidR="00A3333F" w:rsidRPr="00711A2F">
        <w:t xml:space="preserve"> they had Cable TV in their residence at some point in the past and no longer do.</w:t>
      </w:r>
      <w:r>
        <w:t xml:space="preserve">  </w:t>
      </w:r>
      <w:r w:rsidR="00711A2F" w:rsidRPr="00711A2F">
        <w:t>The primary reasons for cutting the cord are they switched to online / streaming content, they feel Cable TV costs too much, and they don’t watch enough TV.</w:t>
      </w:r>
    </w:p>
    <w:p w14:paraId="6E25F434" w14:textId="291CDE0A" w:rsidR="005F14F3" w:rsidRPr="00711A2F" w:rsidRDefault="0056542C" w:rsidP="00711A2F">
      <w:pPr>
        <w:pStyle w:val="Heading2"/>
      </w:pPr>
      <w:bookmarkStart w:id="13" w:name="_Toc444850053"/>
      <w:r w:rsidRPr="00711A2F">
        <w:t>Broadband Internet</w:t>
      </w:r>
      <w:bookmarkEnd w:id="13"/>
    </w:p>
    <w:p w14:paraId="63D758BE" w14:textId="66C70E0C" w:rsidR="00711A2F" w:rsidRDefault="00711A2F" w:rsidP="002677C8">
      <w:r>
        <w:t xml:space="preserve">Eighty-eight percent </w:t>
      </w:r>
      <w:r w:rsidR="007F6FA2">
        <w:t xml:space="preserve">(88%) </w:t>
      </w:r>
      <w:r>
        <w:t>of Bellevue residents have broadband internet at home.</w:t>
      </w:r>
    </w:p>
    <w:p w14:paraId="13112435" w14:textId="49E03BD8" w:rsidR="00711A2F" w:rsidRDefault="00711A2F" w:rsidP="00711A2F">
      <w:pPr>
        <w:pStyle w:val="ListParagraph"/>
        <w:numPr>
          <w:ilvl w:val="0"/>
          <w:numId w:val="39"/>
        </w:numPr>
      </w:pPr>
      <w:r>
        <w:t>This is significantly higher than nationwide and statewide broadband adoption rates.</w:t>
      </w:r>
    </w:p>
    <w:p w14:paraId="272529D3" w14:textId="428EA745" w:rsidR="005B7B6C" w:rsidRDefault="005B7B6C" w:rsidP="00711A2F">
      <w:pPr>
        <w:pStyle w:val="ListParagraph"/>
        <w:numPr>
          <w:ilvl w:val="0"/>
          <w:numId w:val="39"/>
        </w:numPr>
      </w:pPr>
      <w:r>
        <w:t>Two-thirds of residents are “Somewhat” or “Very” satisfied with their broadband service.</w:t>
      </w:r>
    </w:p>
    <w:p w14:paraId="6E62538F" w14:textId="5D1D28A7" w:rsidR="00711A2F" w:rsidRDefault="00711A2F" w:rsidP="00711A2F">
      <w:pPr>
        <w:pStyle w:val="ListParagraph"/>
        <w:numPr>
          <w:ilvl w:val="0"/>
          <w:numId w:val="39"/>
        </w:numPr>
      </w:pPr>
      <w:r>
        <w:t>Three quarters of households get their broadband internet from Comcast.</w:t>
      </w:r>
    </w:p>
    <w:p w14:paraId="75B3DF33" w14:textId="0A627F93" w:rsidR="005B7B6C" w:rsidRDefault="005B7B6C" w:rsidP="00711A2F">
      <w:pPr>
        <w:pStyle w:val="ListParagraph"/>
        <w:numPr>
          <w:ilvl w:val="0"/>
          <w:numId w:val="39"/>
        </w:numPr>
      </w:pPr>
      <w:r>
        <w:t xml:space="preserve">Forty percent (40%) are </w:t>
      </w:r>
      <w:r w:rsidR="001358BE">
        <w:t>dissatisfied</w:t>
      </w:r>
      <w:r>
        <w:t xml:space="preserve"> with the Value of Service they get.</w:t>
      </w:r>
    </w:p>
    <w:p w14:paraId="42AD7EE9" w14:textId="4DE35E42" w:rsidR="0092449E" w:rsidRDefault="0092449E" w:rsidP="00711A2F">
      <w:pPr>
        <w:pStyle w:val="ListParagraph"/>
        <w:numPr>
          <w:ilvl w:val="0"/>
          <w:numId w:val="39"/>
        </w:numPr>
      </w:pPr>
      <w:r>
        <w:t>Eighty-three percent (83%) of broadband subscribers perform some type of high-bandwidth activity such as streaming video, streaming movies, video conferencing or online PC / Console gaming.</w:t>
      </w:r>
    </w:p>
    <w:p w14:paraId="4FD5FF9E" w14:textId="65BACA13" w:rsidR="0092449E" w:rsidRDefault="0092449E" w:rsidP="002677C8"/>
    <w:p w14:paraId="115B03F4" w14:textId="7E995D61" w:rsidR="002C22A6" w:rsidRDefault="002C22A6" w:rsidP="002677C8">
      <w:r>
        <w:br w:type="page"/>
      </w:r>
    </w:p>
    <w:p w14:paraId="6BB364EE" w14:textId="77777777" w:rsidR="005F14F3" w:rsidRPr="004B4BFD" w:rsidRDefault="0056542C" w:rsidP="005F14F3">
      <w:pPr>
        <w:pStyle w:val="Heading2"/>
      </w:pPr>
      <w:bookmarkStart w:id="14" w:name="_Toc444850054"/>
      <w:r w:rsidRPr="004B4BFD">
        <w:lastRenderedPageBreak/>
        <w:t>Telephone Service</w:t>
      </w:r>
      <w:bookmarkEnd w:id="14"/>
    </w:p>
    <w:p w14:paraId="2B745832" w14:textId="0DA5554C" w:rsidR="00400246" w:rsidRPr="004B4BFD" w:rsidRDefault="00400246" w:rsidP="002677C8">
      <w:r w:rsidRPr="004B4BFD">
        <w:t>Half of all residents have some type of landline telephone service in their household—most of them using some form of Voice Over IP</w:t>
      </w:r>
      <w:r w:rsidR="001F171E">
        <w:t xml:space="preserve"> (VOIP)</w:t>
      </w:r>
      <w:r w:rsidRPr="004B4BFD">
        <w:t xml:space="preserve"> rather than traditional landline services</w:t>
      </w:r>
      <w:r w:rsidR="005B7B6C">
        <w:t>, while n</w:t>
      </w:r>
      <w:r w:rsidR="005B7B6C" w:rsidRPr="004B4BFD">
        <w:t>early all Bellevue residents have a cell phone</w:t>
      </w:r>
      <w:r w:rsidRPr="004B4BFD">
        <w:t>.</w:t>
      </w:r>
    </w:p>
    <w:p w14:paraId="38B11C8B" w14:textId="77777777" w:rsidR="004B4BFD" w:rsidRPr="004B4BFD" w:rsidRDefault="004B4BFD" w:rsidP="001358BE">
      <w:pPr>
        <w:pStyle w:val="ListParagraph"/>
        <w:numPr>
          <w:ilvl w:val="0"/>
          <w:numId w:val="43"/>
        </w:numPr>
      </w:pPr>
      <w:r w:rsidRPr="004B4BFD">
        <w:t xml:space="preserve">Generational differences are most visible when it comes to landline telephone use.  </w:t>
      </w:r>
    </w:p>
    <w:p w14:paraId="7D7F626A" w14:textId="76854A39" w:rsidR="00400246" w:rsidRPr="004B4BFD" w:rsidRDefault="004B4BFD" w:rsidP="004B4BFD">
      <w:pPr>
        <w:pStyle w:val="ListParagraph"/>
        <w:numPr>
          <w:ilvl w:val="0"/>
          <w:numId w:val="40"/>
        </w:numPr>
      </w:pPr>
      <w:r w:rsidRPr="004B4BFD">
        <w:t xml:space="preserve">Only </w:t>
      </w:r>
      <w:r w:rsidR="006D7CE0">
        <w:t>fourteen</w:t>
      </w:r>
      <w:r w:rsidR="006D7CE0" w:rsidRPr="004B4BFD">
        <w:t xml:space="preserve"> </w:t>
      </w:r>
      <w:r w:rsidRPr="004B4BFD">
        <w:t xml:space="preserve">percent </w:t>
      </w:r>
      <w:r w:rsidR="0016305B">
        <w:t xml:space="preserve">(14%) </w:t>
      </w:r>
      <w:r w:rsidRPr="004B4BFD">
        <w:t xml:space="preserve">of residents under 34 have landlines, moreover only </w:t>
      </w:r>
      <w:r w:rsidR="006D7CE0">
        <w:t>five</w:t>
      </w:r>
      <w:r w:rsidR="006D7CE0" w:rsidRPr="004B4BFD">
        <w:t xml:space="preserve"> </w:t>
      </w:r>
      <w:r w:rsidRPr="004B4BFD">
        <w:t>percent</w:t>
      </w:r>
      <w:r w:rsidR="006D7CE0">
        <w:t xml:space="preserve"> (5%)</w:t>
      </w:r>
      <w:r w:rsidRPr="004B4BFD">
        <w:t xml:space="preserve"> of those without landlines have ever had service in their current residence. </w:t>
      </w:r>
    </w:p>
    <w:p w14:paraId="40639D0F" w14:textId="22C078A3" w:rsidR="004B4BFD" w:rsidRDefault="004B4BFD" w:rsidP="004B4BFD">
      <w:pPr>
        <w:pStyle w:val="ListParagraph"/>
        <w:numPr>
          <w:ilvl w:val="0"/>
          <w:numId w:val="40"/>
        </w:numPr>
      </w:pPr>
      <w:r w:rsidRPr="004B4BFD">
        <w:t xml:space="preserve">Conversely, </w:t>
      </w:r>
      <w:r w:rsidR="00C64D2F">
        <w:t>eighty-seven</w:t>
      </w:r>
      <w:r w:rsidR="00C64D2F" w:rsidRPr="004B4BFD">
        <w:t xml:space="preserve"> </w:t>
      </w:r>
      <w:r w:rsidRPr="004B4BFD">
        <w:t>percent</w:t>
      </w:r>
      <w:r w:rsidR="0016305B">
        <w:t xml:space="preserve"> (87%)</w:t>
      </w:r>
      <w:r w:rsidRPr="004B4BFD">
        <w:t xml:space="preserve"> of residents 55 years old or older still have landline telephone service.</w:t>
      </w:r>
    </w:p>
    <w:p w14:paraId="7A1ACAFA" w14:textId="77777777" w:rsidR="005F2B43" w:rsidRPr="005F2B43" w:rsidRDefault="005F2B43" w:rsidP="005F2B43">
      <w:pPr>
        <w:pStyle w:val="ListParagraph"/>
        <w:numPr>
          <w:ilvl w:val="0"/>
          <w:numId w:val="40"/>
        </w:numPr>
      </w:pPr>
      <w:r>
        <w:t>F</w:t>
      </w:r>
      <w:r w:rsidRPr="004B4BFD">
        <w:t>our out of five have a smart phone.</w:t>
      </w:r>
      <w:r>
        <w:t xml:space="preserve">  </w:t>
      </w:r>
      <w:r w:rsidRPr="005F2B43">
        <w:t>This is much higher than nationwide smart phone adoption rates seen in other studies.</w:t>
      </w:r>
    </w:p>
    <w:p w14:paraId="276D2021" w14:textId="40416690" w:rsidR="002677C8" w:rsidRPr="001358BE" w:rsidRDefault="005F2B43" w:rsidP="002677C8">
      <w:pPr>
        <w:pStyle w:val="ListParagraph"/>
        <w:numPr>
          <w:ilvl w:val="0"/>
          <w:numId w:val="40"/>
        </w:numPr>
      </w:pPr>
      <w:r>
        <w:t>The top three areas where c</w:t>
      </w:r>
      <w:r w:rsidRPr="004B4BFD">
        <w:t>ell</w:t>
      </w:r>
      <w:r>
        <w:t xml:space="preserve">ular coverage could be improved are </w:t>
      </w:r>
      <w:r w:rsidRPr="004B4BFD">
        <w:t>Downtown, Lake Hills and Eastgate.</w:t>
      </w:r>
    </w:p>
    <w:p w14:paraId="7772D3F2" w14:textId="723D7DCA" w:rsidR="002677C8" w:rsidRPr="007026CF" w:rsidRDefault="004B4BFD" w:rsidP="002677C8">
      <w:pPr>
        <w:pStyle w:val="Heading2"/>
      </w:pPr>
      <w:bookmarkStart w:id="15" w:name="_Toc444850055"/>
      <w:r w:rsidRPr="007026CF">
        <w:t>WiFi</w:t>
      </w:r>
      <w:bookmarkEnd w:id="15"/>
    </w:p>
    <w:p w14:paraId="09D8F1A2" w14:textId="6C6975DE" w:rsidR="004B4BFD" w:rsidRPr="007026CF" w:rsidRDefault="004B4BFD" w:rsidP="002677C8">
      <w:r w:rsidRPr="007026CF">
        <w:t>Eighty-five percent (85%) of Bellevue residents use WiFi to access the internet</w:t>
      </w:r>
      <w:r w:rsidR="005F2B43">
        <w:t xml:space="preserve"> at home, at work or public spaces</w:t>
      </w:r>
      <w:r w:rsidRPr="007026CF">
        <w:t>.</w:t>
      </w:r>
    </w:p>
    <w:p w14:paraId="7BE2A64C" w14:textId="75473FE1" w:rsidR="002677C8" w:rsidRPr="007026CF" w:rsidRDefault="004B4BFD" w:rsidP="001358BE">
      <w:pPr>
        <w:pStyle w:val="ListParagraph"/>
        <w:numPr>
          <w:ilvl w:val="0"/>
          <w:numId w:val="44"/>
        </w:numPr>
      </w:pPr>
      <w:r w:rsidRPr="007026CF">
        <w:t xml:space="preserve">Awareness of the City’s free WiFi is fairly low, only </w:t>
      </w:r>
      <w:r w:rsidR="00C64D2F">
        <w:t>twenty-eight</w:t>
      </w:r>
      <w:r w:rsidR="00C64D2F" w:rsidRPr="007026CF">
        <w:t xml:space="preserve"> </w:t>
      </w:r>
      <w:r w:rsidRPr="007026CF">
        <w:t xml:space="preserve">percent </w:t>
      </w:r>
      <w:r w:rsidR="0016305B">
        <w:t xml:space="preserve">(28%) </w:t>
      </w:r>
      <w:r w:rsidRPr="007026CF">
        <w:t xml:space="preserve">of residents indicate they are aware of the service. </w:t>
      </w:r>
    </w:p>
    <w:p w14:paraId="2998ECE8" w14:textId="3D8AE4CC" w:rsidR="004B4BFD" w:rsidRDefault="007026CF" w:rsidP="001358BE">
      <w:pPr>
        <w:pStyle w:val="ListParagraph"/>
        <w:numPr>
          <w:ilvl w:val="0"/>
          <w:numId w:val="44"/>
        </w:numPr>
      </w:pPr>
      <w:r w:rsidRPr="007026CF">
        <w:t>When asked where the City should focus in expanding its WiFi service the most mentioned areas were Downtown, Factoria and Crossroads</w:t>
      </w:r>
      <w:r>
        <w:t>.</w:t>
      </w:r>
    </w:p>
    <w:p w14:paraId="06787C16" w14:textId="77777777" w:rsidR="002677C8" w:rsidRDefault="002677C8" w:rsidP="002677C8"/>
    <w:p w14:paraId="6A0BB26B" w14:textId="77777777" w:rsidR="00087870" w:rsidRDefault="0056542C" w:rsidP="00087870">
      <w:r>
        <w:t xml:space="preserve"> </w:t>
      </w:r>
    </w:p>
    <w:p w14:paraId="0FC837ED" w14:textId="51514D1E" w:rsidR="007B2632" w:rsidRDefault="00087870" w:rsidP="007B2632">
      <w:pPr>
        <w:rPr>
          <w:rFonts w:cs="Arial"/>
          <w:color w:val="00A880"/>
          <w:kern w:val="32"/>
          <w:sz w:val="36"/>
          <w:szCs w:val="32"/>
          <w:lang w:eastAsia="ar-SA"/>
        </w:rPr>
      </w:pPr>
      <w:r>
        <w:br w:type="page"/>
      </w:r>
    </w:p>
    <w:p w14:paraId="0F7BA67F" w14:textId="77777777" w:rsidR="000D143C" w:rsidRDefault="000D143C">
      <w:pPr>
        <w:spacing w:after="0" w:line="240" w:lineRule="auto"/>
      </w:pPr>
    </w:p>
    <w:p w14:paraId="17A75506" w14:textId="77777777" w:rsidR="000D143C" w:rsidRDefault="000D143C">
      <w:pPr>
        <w:spacing w:after="0" w:line="240" w:lineRule="auto"/>
      </w:pPr>
    </w:p>
    <w:p w14:paraId="0F34B556" w14:textId="77777777" w:rsidR="000D143C" w:rsidRDefault="000D143C">
      <w:pPr>
        <w:spacing w:after="0" w:line="240" w:lineRule="auto"/>
      </w:pPr>
    </w:p>
    <w:p w14:paraId="1B44C9C5" w14:textId="77777777" w:rsidR="000D143C" w:rsidRDefault="000D143C">
      <w:pPr>
        <w:spacing w:after="0" w:line="240" w:lineRule="auto"/>
      </w:pPr>
    </w:p>
    <w:p w14:paraId="4C1921CF" w14:textId="77777777" w:rsidR="000D143C" w:rsidRDefault="000D143C">
      <w:pPr>
        <w:spacing w:after="0" w:line="240" w:lineRule="auto"/>
      </w:pPr>
    </w:p>
    <w:p w14:paraId="6482ED48" w14:textId="77777777" w:rsidR="000D143C" w:rsidRDefault="000D143C">
      <w:pPr>
        <w:spacing w:after="0" w:line="240" w:lineRule="auto"/>
      </w:pPr>
    </w:p>
    <w:p w14:paraId="394CAFBA" w14:textId="77777777" w:rsidR="000D143C" w:rsidRDefault="000D143C">
      <w:pPr>
        <w:spacing w:after="0" w:line="240" w:lineRule="auto"/>
      </w:pPr>
    </w:p>
    <w:p w14:paraId="6CF576E7" w14:textId="77777777" w:rsidR="000D143C" w:rsidRDefault="000D143C">
      <w:pPr>
        <w:spacing w:after="0" w:line="240" w:lineRule="auto"/>
      </w:pPr>
    </w:p>
    <w:p w14:paraId="1A098EBC" w14:textId="77777777" w:rsidR="000D143C" w:rsidRDefault="000D143C">
      <w:pPr>
        <w:spacing w:after="0" w:line="240" w:lineRule="auto"/>
      </w:pPr>
    </w:p>
    <w:p w14:paraId="0AD572D6" w14:textId="77777777" w:rsidR="000D143C" w:rsidRDefault="000D143C">
      <w:pPr>
        <w:spacing w:after="0" w:line="240" w:lineRule="auto"/>
      </w:pPr>
    </w:p>
    <w:p w14:paraId="40B42D7B" w14:textId="77777777" w:rsidR="000D143C" w:rsidRDefault="000D143C">
      <w:pPr>
        <w:spacing w:after="0" w:line="240" w:lineRule="auto"/>
      </w:pPr>
    </w:p>
    <w:p w14:paraId="3D13F7AF" w14:textId="77777777" w:rsidR="000D143C" w:rsidRDefault="000D143C">
      <w:pPr>
        <w:spacing w:after="0" w:line="240" w:lineRule="auto"/>
      </w:pPr>
    </w:p>
    <w:p w14:paraId="4DB87262" w14:textId="77777777" w:rsidR="000D143C" w:rsidRDefault="000D143C">
      <w:pPr>
        <w:spacing w:after="0" w:line="240" w:lineRule="auto"/>
      </w:pPr>
    </w:p>
    <w:p w14:paraId="3D552723" w14:textId="77777777" w:rsidR="000D143C" w:rsidRDefault="000D143C">
      <w:pPr>
        <w:spacing w:after="0" w:line="240" w:lineRule="auto"/>
      </w:pPr>
    </w:p>
    <w:p w14:paraId="7DDD0A61" w14:textId="65F32EBE" w:rsidR="000D143C" w:rsidRPr="000D143C" w:rsidRDefault="000D143C" w:rsidP="000D143C">
      <w:pPr>
        <w:spacing w:after="0" w:line="240" w:lineRule="auto"/>
        <w:jc w:val="center"/>
        <w:rPr>
          <w:rFonts w:cs="Arial"/>
          <w:b/>
          <w:bCs/>
          <w:i/>
          <w:smallCaps/>
          <w:color w:val="00A880"/>
          <w:kern w:val="32"/>
          <w:sz w:val="36"/>
          <w:szCs w:val="32"/>
          <w:lang w:eastAsia="ar-SA"/>
        </w:rPr>
      </w:pPr>
      <w:r w:rsidRPr="000D143C">
        <w:rPr>
          <w:i/>
        </w:rPr>
        <w:t>[Page intentionally left blank for pagination purposes]</w:t>
      </w:r>
      <w:r w:rsidRPr="000D143C">
        <w:rPr>
          <w:i/>
        </w:rPr>
        <w:br w:type="page"/>
      </w:r>
    </w:p>
    <w:p w14:paraId="2B3479C8" w14:textId="2EFEBE73" w:rsidR="005F14F3" w:rsidRPr="008D5A27" w:rsidRDefault="005F14F3" w:rsidP="00B900E4">
      <w:pPr>
        <w:pStyle w:val="Heading1"/>
      </w:pPr>
      <w:bookmarkStart w:id="16" w:name="_Toc444850056"/>
      <w:r w:rsidRPr="008D5A27">
        <w:lastRenderedPageBreak/>
        <w:t>Project Overview</w:t>
      </w:r>
      <w:bookmarkEnd w:id="16"/>
    </w:p>
    <w:p w14:paraId="1730A8B4" w14:textId="77777777" w:rsidR="005F14F3" w:rsidRPr="006A556F" w:rsidRDefault="005F14F3" w:rsidP="005F14F3">
      <w:pPr>
        <w:pStyle w:val="Heading2"/>
        <w:rPr>
          <w:highlight w:val="yellow"/>
        </w:rPr>
      </w:pPr>
      <w:bookmarkStart w:id="17" w:name="_Toc444850057"/>
      <w:r w:rsidRPr="00D57F99">
        <w:t>Background and Objectives</w:t>
      </w:r>
      <w:bookmarkEnd w:id="17"/>
    </w:p>
    <w:p w14:paraId="40C4B9F6" w14:textId="1F907337" w:rsidR="00E6405D" w:rsidRPr="006A556F" w:rsidRDefault="00263A7C" w:rsidP="005161F4">
      <w:pPr>
        <w:rPr>
          <w:highlight w:val="yellow"/>
        </w:rPr>
      </w:pPr>
      <w:r w:rsidRPr="00263A7C">
        <w:t>The City of Bellevue has a franchise agreement contract with its cable television service providers and will soon be entering contract renegotiations. No such contract exists for internet service providers within the City limits. As part of the contract renegotiations, the City of Bellevue wanted to survey residents regarding access to</w:t>
      </w:r>
      <w:r w:rsidR="00D35B60">
        <w:t xml:space="preserve"> and satisfaction</w:t>
      </w:r>
      <w:r w:rsidRPr="00263A7C">
        <w:t xml:space="preserve"> cable television</w:t>
      </w:r>
      <w:r w:rsidR="00D35B60">
        <w:t xml:space="preserve"> as well as access to quality </w:t>
      </w:r>
      <w:r w:rsidRPr="00263A7C">
        <w:t>broadband</w:t>
      </w:r>
      <w:r w:rsidR="00C16094" w:rsidRPr="00263A7C">
        <w:t xml:space="preserve">. </w:t>
      </w:r>
      <w:r w:rsidR="005161F4" w:rsidRPr="00263A7C">
        <w:t xml:space="preserve"> </w:t>
      </w:r>
      <w:r w:rsidR="00E6405D" w:rsidRPr="00417B51">
        <w:t xml:space="preserve">The results of the study will be used, in part, to </w:t>
      </w:r>
      <w:r w:rsidRPr="00417B51">
        <w:t>determine if there is a “digital divide” within the city based on geography, income, culture, age, or other factors. Results will also be used to asse</w:t>
      </w:r>
      <w:r w:rsidR="00417B51">
        <w:t>s</w:t>
      </w:r>
      <w:r w:rsidRPr="00417B51">
        <w:t xml:space="preserve">s resident’s high-speed internet options </w:t>
      </w:r>
      <w:r w:rsidR="00417B51" w:rsidRPr="00417B51">
        <w:t xml:space="preserve">and </w:t>
      </w:r>
      <w:r w:rsidR="00E6405D" w:rsidRPr="00417B51">
        <w:t>guide</w:t>
      </w:r>
      <w:r w:rsidR="00417B51" w:rsidRPr="00417B51">
        <w:t xml:space="preserve"> the</w:t>
      </w:r>
      <w:r w:rsidR="00E6405D" w:rsidRPr="00417B51">
        <w:t xml:space="preserve"> City </w:t>
      </w:r>
      <w:r w:rsidR="00417B51" w:rsidRPr="00417B51">
        <w:t xml:space="preserve">on the potential to expand the City’s </w:t>
      </w:r>
      <w:r w:rsidR="00417B51">
        <w:t xml:space="preserve">Free </w:t>
      </w:r>
      <w:r w:rsidR="004836C7">
        <w:t>WiFi</w:t>
      </w:r>
      <w:r w:rsidR="00417B51" w:rsidRPr="00417B51">
        <w:t xml:space="preserve"> as part of the Smart City Plan. </w:t>
      </w:r>
    </w:p>
    <w:p w14:paraId="561EF186" w14:textId="77777777" w:rsidR="005161F4" w:rsidRPr="00417B51" w:rsidRDefault="005161F4" w:rsidP="005161F4">
      <w:pPr>
        <w:pStyle w:val="Heading2"/>
      </w:pPr>
      <w:bookmarkStart w:id="18" w:name="_Toc318279558"/>
      <w:bookmarkStart w:id="19" w:name="_Toc444850058"/>
      <w:r w:rsidRPr="00417B51">
        <w:t>Questionnaire</w:t>
      </w:r>
      <w:bookmarkEnd w:id="18"/>
      <w:bookmarkEnd w:id="19"/>
    </w:p>
    <w:p w14:paraId="7C2495BE" w14:textId="77777777" w:rsidR="005161F4" w:rsidRPr="007803D2" w:rsidRDefault="00E6405D" w:rsidP="00CB2A96">
      <w:r w:rsidRPr="00417B51">
        <w:t xml:space="preserve">As this was the first time the study was conducted, careful consideration was taken in developing the questionnaire. </w:t>
      </w:r>
      <w:r w:rsidR="00EB2E8C">
        <w:t xml:space="preserve">After survey launch, it was determined that the City would like to know additional information about resident’s </w:t>
      </w:r>
      <w:r w:rsidR="004836C7">
        <w:t>Wi-Fi</w:t>
      </w:r>
      <w:r w:rsidR="00EB2E8C">
        <w:t xml:space="preserve"> usage so questions were added to the questionnaire. Respondents who had already completed the survey were not recontacted as decided </w:t>
      </w:r>
      <w:r w:rsidR="007803D2">
        <w:t xml:space="preserve">on </w:t>
      </w:r>
      <w:r w:rsidR="00EB2E8C">
        <w:t xml:space="preserve">by the City. </w:t>
      </w:r>
      <w:r w:rsidR="005161F4" w:rsidRPr="00EB2E8C">
        <w:t xml:space="preserve">The average survey time for the </w:t>
      </w:r>
      <w:r w:rsidR="00620779" w:rsidRPr="00EB2E8C">
        <w:t>201</w:t>
      </w:r>
      <w:r w:rsidRPr="00EB2E8C">
        <w:t xml:space="preserve">5 </w:t>
      </w:r>
      <w:r w:rsidR="00EB2E8C" w:rsidRPr="00EB2E8C">
        <w:t>broadband</w:t>
      </w:r>
      <w:r w:rsidRPr="00EB2E8C">
        <w:t xml:space="preserve"> </w:t>
      </w:r>
      <w:r w:rsidRPr="007803D2">
        <w:t>survey was 1</w:t>
      </w:r>
      <w:r w:rsidR="00EB2E8C" w:rsidRPr="007803D2">
        <w:t>4</w:t>
      </w:r>
      <w:r w:rsidRPr="007803D2">
        <w:t xml:space="preserve"> minutes by phone and </w:t>
      </w:r>
      <w:r w:rsidR="00EB2E8C" w:rsidRPr="007803D2">
        <w:t>10</w:t>
      </w:r>
      <w:r w:rsidRPr="007803D2">
        <w:t xml:space="preserve"> minutes on the web</w:t>
      </w:r>
      <w:r w:rsidR="005161F4" w:rsidRPr="007803D2">
        <w:t xml:space="preserve"> and included questions regarding: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1"/>
        <w:gridCol w:w="6615"/>
      </w:tblGrid>
      <w:tr w:rsidR="005161F4" w:rsidRPr="00D71373" w14:paraId="23E05383" w14:textId="77777777" w:rsidTr="0045784C">
        <w:tc>
          <w:tcPr>
            <w:tcW w:w="6561" w:type="dxa"/>
          </w:tcPr>
          <w:p w14:paraId="229181BA" w14:textId="77777777" w:rsidR="005161F4"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Cable TV Subscriptions</w:t>
            </w:r>
          </w:p>
          <w:p w14:paraId="432A7F08" w14:textId="77777777" w:rsidR="005161F4"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Landline Telephone Subscriptions</w:t>
            </w:r>
          </w:p>
          <w:p w14:paraId="5058342A" w14:textId="77777777" w:rsidR="005161F4"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Broadband Internet Subscriptions</w:t>
            </w:r>
          </w:p>
          <w:p w14:paraId="62D61C6D" w14:textId="77777777" w:rsidR="00EB2E8C"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Reasons for not subscribing to services</w:t>
            </w:r>
          </w:p>
          <w:p w14:paraId="4B0D7463" w14:textId="77777777" w:rsidR="00EB2E8C"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Satisfaction with services</w:t>
            </w:r>
          </w:p>
          <w:p w14:paraId="5E36DE4B" w14:textId="77777777" w:rsidR="00EB2E8C" w:rsidRPr="00D71373" w:rsidRDefault="007803D2"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Cost of services</w:t>
            </w:r>
          </w:p>
        </w:tc>
        <w:tc>
          <w:tcPr>
            <w:tcW w:w="6615" w:type="dxa"/>
          </w:tcPr>
          <w:p w14:paraId="79FAC566" w14:textId="77777777" w:rsidR="005161F4" w:rsidRPr="00D71373" w:rsidRDefault="00EB2E8C"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Cellular Telephone Subscriptions</w:t>
            </w:r>
          </w:p>
          <w:p w14:paraId="2473D850" w14:textId="77777777" w:rsidR="005161F4" w:rsidRPr="00D71373" w:rsidRDefault="007803D2" w:rsidP="0045784C">
            <w:pPr>
              <w:pStyle w:val="BodyText"/>
              <w:widowControl w:val="0"/>
              <w:numPr>
                <w:ilvl w:val="0"/>
                <w:numId w:val="10"/>
              </w:numPr>
              <w:adjustRightInd w:val="0"/>
              <w:spacing w:before="60" w:after="0"/>
              <w:ind w:right="0"/>
              <w:jc w:val="left"/>
              <w:textAlignment w:val="baseline"/>
              <w:rPr>
                <w:rFonts w:ascii="Calibri" w:hAnsi="Calibri"/>
              </w:rPr>
            </w:pPr>
            <w:r w:rsidRPr="00D71373">
              <w:rPr>
                <w:rFonts w:ascii="Calibri" w:hAnsi="Calibri"/>
              </w:rPr>
              <w:t>Bellevue’s Website</w:t>
            </w:r>
          </w:p>
          <w:p w14:paraId="0B3E2B17" w14:textId="77777777" w:rsidR="007803D2" w:rsidRPr="00D71373" w:rsidRDefault="004836C7" w:rsidP="0045784C">
            <w:pPr>
              <w:pStyle w:val="BodyText"/>
              <w:widowControl w:val="0"/>
              <w:numPr>
                <w:ilvl w:val="0"/>
                <w:numId w:val="10"/>
              </w:numPr>
              <w:adjustRightInd w:val="0"/>
              <w:spacing w:before="60" w:after="0"/>
              <w:ind w:right="0"/>
              <w:jc w:val="left"/>
              <w:textAlignment w:val="baseline"/>
              <w:rPr>
                <w:rFonts w:ascii="Calibri" w:hAnsi="Calibri"/>
              </w:rPr>
            </w:pPr>
            <w:r>
              <w:rPr>
                <w:rFonts w:ascii="Calibri" w:hAnsi="Calibri"/>
              </w:rPr>
              <w:t>Wi-Fi</w:t>
            </w:r>
            <w:r w:rsidR="007803D2" w:rsidRPr="00D71373">
              <w:rPr>
                <w:rFonts w:ascii="Calibri" w:hAnsi="Calibri"/>
              </w:rPr>
              <w:t xml:space="preserve"> access (Added 11/10/2015)</w:t>
            </w:r>
          </w:p>
          <w:p w14:paraId="6B07C368" w14:textId="77777777" w:rsidR="007803D2" w:rsidRPr="007803D2" w:rsidRDefault="007803D2" w:rsidP="0045784C">
            <w:pPr>
              <w:pStyle w:val="BodyText"/>
              <w:widowControl w:val="0"/>
              <w:numPr>
                <w:ilvl w:val="0"/>
                <w:numId w:val="10"/>
              </w:numPr>
              <w:adjustRightInd w:val="0"/>
              <w:spacing w:before="60" w:after="0"/>
              <w:ind w:right="0"/>
              <w:jc w:val="left"/>
              <w:textAlignment w:val="baseline"/>
            </w:pPr>
            <w:r w:rsidRPr="00D71373">
              <w:rPr>
                <w:rFonts w:ascii="Calibri" w:hAnsi="Calibri"/>
              </w:rPr>
              <w:t>Demographics</w:t>
            </w:r>
          </w:p>
        </w:tc>
      </w:tr>
    </w:tbl>
    <w:p w14:paraId="780267C6" w14:textId="77777777" w:rsidR="005161F4" w:rsidRDefault="005161F4" w:rsidP="005161F4">
      <w:pPr>
        <w:pStyle w:val="Heading2"/>
      </w:pPr>
      <w:bookmarkStart w:id="20" w:name="_Toc318279559"/>
      <w:bookmarkStart w:id="21" w:name="_Toc444850059"/>
      <w:r>
        <w:t>Methodology</w:t>
      </w:r>
      <w:bookmarkEnd w:id="20"/>
      <w:bookmarkEnd w:id="21"/>
    </w:p>
    <w:p w14:paraId="58EDEB48" w14:textId="31E90B6B" w:rsidR="002677C8" w:rsidRDefault="002677C8" w:rsidP="002677C8">
      <w:r w:rsidRPr="00B05E14">
        <w:t>Data</w:t>
      </w:r>
      <w:r>
        <w:t xml:space="preserve"> collection occurred between October 29 and November 29, 2015. In addition, an “open” link was made available for all Bellevue residents to answer the survey questions online. Results for this “open” are not included in this report. T</w:t>
      </w:r>
      <w:r w:rsidR="0050305E">
        <w:t>o increase diversity of input, t</w:t>
      </w:r>
      <w:r>
        <w:t>he survey was available in English and Spanish via phone and online</w:t>
      </w:r>
      <w:r w:rsidR="0050305E">
        <w:t>, and the</w:t>
      </w:r>
      <w:r>
        <w:t xml:space="preserve"> survey was also available online in Chinese (Mandarin). </w:t>
      </w:r>
    </w:p>
    <w:p w14:paraId="299AB2FF" w14:textId="77777777" w:rsidR="00C46955" w:rsidRDefault="00C46955" w:rsidP="005161F4">
      <w:r>
        <w:t>NWRG pulled a random sample of addresses from within Bellevue City limits.  The list was run against a database where cell phone and/or landline numbers were appended where possible. This resulted in three sample types: No Phone, Landline, and Cell phone.  A random selection of 5,000 addresses with No Phone were sent a letter inviting them to participate in the survey online or by calling a toll free number.  The letter contained paragraph translated into Spanish and Chinese (Mandarin) explanation regarding the nature of the survey and how it can be completed. All 5,000 addresses received a reminder letter.</w:t>
      </w:r>
    </w:p>
    <w:p w14:paraId="2ED19922" w14:textId="77777777" w:rsidR="00F11904" w:rsidRDefault="00C46955" w:rsidP="005161F4">
      <w:r>
        <w:t>Addresses with a matching Landline or Cell phone number were contacted via that number and asked to complete the survey via telephone. This methodology resulted in a total of</w:t>
      </w:r>
      <w:r w:rsidR="00F11904">
        <w:t xml:space="preserve"> 71</w:t>
      </w:r>
      <w:r w:rsidR="00DF2DAF">
        <w:t>1</w:t>
      </w:r>
      <w:r w:rsidR="00F11904">
        <w:t xml:space="preserve"> </w:t>
      </w:r>
      <w:r>
        <w:t>completed interviews</w:t>
      </w:r>
      <w:r w:rsidRPr="007D76A7">
        <w:t>—</w:t>
      </w:r>
      <w:r w:rsidR="00DF2DAF">
        <w:t>289</w:t>
      </w:r>
      <w:r w:rsidRPr="007D76A7">
        <w:t xml:space="preserve"> over telephone (</w:t>
      </w:r>
      <w:r w:rsidR="00DF2DAF">
        <w:t>199</w:t>
      </w:r>
      <w:r w:rsidRPr="007D76A7">
        <w:t xml:space="preserve"> landline, 90 cell phone) and 42</w:t>
      </w:r>
      <w:r w:rsidR="00DF2DAF">
        <w:t>2</w:t>
      </w:r>
      <w:r w:rsidRPr="007D76A7">
        <w:t xml:space="preserve"> completed via the Web.</w:t>
      </w:r>
      <w:r w:rsidR="00F11904">
        <w:t xml:space="preserve">  </w:t>
      </w:r>
    </w:p>
    <w:p w14:paraId="39EC858B" w14:textId="77777777" w:rsidR="005161F4" w:rsidRPr="00AC3AEE" w:rsidRDefault="005161F4" w:rsidP="005161F4">
      <w:pPr>
        <w:pStyle w:val="Heading2"/>
      </w:pPr>
      <w:bookmarkStart w:id="22" w:name="_Toc260772000"/>
      <w:bookmarkStart w:id="23" w:name="_Toc274729817"/>
      <w:bookmarkStart w:id="24" w:name="_Toc318279560"/>
      <w:bookmarkStart w:id="25" w:name="_Toc444850060"/>
      <w:r w:rsidRPr="00AC3AEE">
        <w:lastRenderedPageBreak/>
        <w:t>Margin of Error</w:t>
      </w:r>
      <w:bookmarkEnd w:id="22"/>
      <w:bookmarkEnd w:id="23"/>
      <w:bookmarkEnd w:id="24"/>
      <w:bookmarkEnd w:id="25"/>
    </w:p>
    <w:p w14:paraId="41CBF751" w14:textId="77777777" w:rsidR="00C46955" w:rsidRPr="00D71373" w:rsidRDefault="00C46955" w:rsidP="00C46955">
      <w:pPr>
        <w:spacing w:line="240" w:lineRule="auto"/>
        <w:rPr>
          <w:color w:val="000000"/>
          <w:lang w:val="en-GB"/>
        </w:rPr>
      </w:pPr>
      <w:r w:rsidRPr="00D71373">
        <w:rPr>
          <w:color w:val="000000"/>
        </w:rPr>
        <w:t xml:space="preserve">The </w:t>
      </w:r>
      <w:r w:rsidRPr="00D71373">
        <w:rPr>
          <w:bCs/>
          <w:color w:val="000000"/>
        </w:rPr>
        <w:t>margin of error</w:t>
      </w:r>
      <w:r w:rsidRPr="00D71373">
        <w:rPr>
          <w:color w:val="000000"/>
        </w:rPr>
        <w:t xml:space="preserve"> is a statistic expressing the amount of random </w:t>
      </w:r>
      <w:r w:rsidRPr="00AD3031">
        <w:t>sampling error</w:t>
      </w:r>
      <w:r w:rsidRPr="00D71373">
        <w:rPr>
          <w:color w:val="000000"/>
        </w:rPr>
        <w:t xml:space="preserve"> in a </w:t>
      </w:r>
      <w:r w:rsidRPr="00AD3031">
        <w:t>survey</w:t>
      </w:r>
      <w:r w:rsidRPr="00D71373">
        <w:rPr>
          <w:color w:val="000000"/>
        </w:rPr>
        <w:t>'s results</w:t>
      </w:r>
      <w:r w:rsidRPr="00AD3031">
        <w:t xml:space="preserve">. </w:t>
      </w:r>
      <w:r w:rsidRPr="00D71373">
        <w:rPr>
          <w:color w:val="000000"/>
        </w:rPr>
        <w:t xml:space="preserve">The larger the margin of error, the less faith one should have that the survey’s reported results are close to the true figures. </w:t>
      </w:r>
      <w:r w:rsidRPr="00D71373">
        <w:rPr>
          <w:color w:val="000000"/>
          <w:lang w:val="en-GB"/>
        </w:rPr>
        <w:t xml:space="preserve">The margin of error in </w:t>
      </w:r>
      <w:r w:rsidR="00AC3AEE" w:rsidRPr="00D71373">
        <w:rPr>
          <w:color w:val="000000"/>
          <w:lang w:val="en-GB"/>
        </w:rPr>
        <w:t xml:space="preserve">the 2015 </w:t>
      </w:r>
      <w:r w:rsidRPr="00D71373">
        <w:rPr>
          <w:color w:val="000000"/>
          <w:lang w:val="en-GB"/>
        </w:rPr>
        <w:t>Bellevue</w:t>
      </w:r>
      <w:r w:rsidR="00AC3AEE" w:rsidRPr="00D71373">
        <w:rPr>
          <w:color w:val="000000"/>
          <w:lang w:val="en-GB"/>
        </w:rPr>
        <w:t xml:space="preserve"> Broadband</w:t>
      </w:r>
      <w:r w:rsidRPr="00D71373">
        <w:rPr>
          <w:color w:val="000000"/>
          <w:lang w:val="en-GB"/>
        </w:rPr>
        <w:t xml:space="preserve"> Survey is generally no greater than plus or minus </w:t>
      </w:r>
      <w:r w:rsidR="00AC3AEE" w:rsidRPr="00D71373">
        <w:rPr>
          <w:color w:val="000000"/>
          <w:lang w:val="en-GB"/>
        </w:rPr>
        <w:t>3</w:t>
      </w:r>
      <w:r w:rsidRPr="00D71373">
        <w:rPr>
          <w:color w:val="000000"/>
          <w:lang w:val="en-GB"/>
        </w:rPr>
        <w:t>.</w:t>
      </w:r>
      <w:r w:rsidR="00AC3AEE" w:rsidRPr="00D71373">
        <w:rPr>
          <w:color w:val="000000"/>
          <w:lang w:val="en-GB"/>
        </w:rPr>
        <w:t>6</w:t>
      </w:r>
      <w:r w:rsidRPr="00D71373">
        <w:rPr>
          <w:color w:val="000000"/>
          <w:lang w:val="en-GB"/>
        </w:rPr>
        <w:t xml:space="preserve"> percentage points at a 95 </w:t>
      </w:r>
      <w:r w:rsidRPr="00083408">
        <w:rPr>
          <w:color w:val="000000"/>
          <w:lang w:val="en-GB"/>
        </w:rPr>
        <w:t>percent confidence level. Appendix IV provides additional insights into the margin of error with different sample sizes.</w:t>
      </w:r>
      <w:r w:rsidRPr="00D71373">
        <w:rPr>
          <w:color w:val="000000"/>
          <w:lang w:val="en-GB"/>
        </w:rPr>
        <w:t xml:space="preserve"> </w:t>
      </w:r>
    </w:p>
    <w:tbl>
      <w:tblPr>
        <w:tblW w:w="5366"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20" w:firstRow="1" w:lastRow="0" w:firstColumn="0" w:lastColumn="0" w:noHBand="0" w:noVBand="1"/>
      </w:tblPr>
      <w:tblGrid>
        <w:gridCol w:w="3854"/>
        <w:gridCol w:w="1512"/>
      </w:tblGrid>
      <w:tr w:rsidR="00C46955" w:rsidRPr="00D71373" w14:paraId="19A0E296" w14:textId="77777777" w:rsidTr="00D71373">
        <w:trPr>
          <w:trHeight w:val="584"/>
          <w:jc w:val="center"/>
        </w:trPr>
        <w:tc>
          <w:tcPr>
            <w:tcW w:w="3854" w:type="dxa"/>
            <w:tcBorders>
              <w:top w:val="single" w:sz="8" w:space="0" w:color="7BA0CD"/>
              <w:left w:val="single" w:sz="8" w:space="0" w:color="7BA0CD"/>
              <w:bottom w:val="single" w:sz="8" w:space="0" w:color="7BA0CD"/>
            </w:tcBorders>
            <w:shd w:val="clear" w:color="auto" w:fill="4F81BD"/>
            <w:vAlign w:val="center"/>
            <w:hideMark/>
          </w:tcPr>
          <w:p w14:paraId="48DBC5C0" w14:textId="77777777" w:rsidR="00C46955" w:rsidRPr="00D71373" w:rsidRDefault="00C46955" w:rsidP="00DF2DAF">
            <w:pPr>
              <w:rPr>
                <w:rFonts w:eastAsia="Calibri"/>
                <w:b/>
                <w:bCs/>
                <w:color w:val="FFFFFF"/>
                <w:sz w:val="20"/>
                <w:szCs w:val="22"/>
              </w:rPr>
            </w:pPr>
            <w:r w:rsidRPr="00D71373">
              <w:rPr>
                <w:rFonts w:eastAsia="Calibri"/>
                <w:b/>
                <w:bCs/>
                <w:color w:val="FFFFFF"/>
                <w:sz w:val="20"/>
                <w:szCs w:val="22"/>
              </w:rPr>
              <w:t>Total Sample</w:t>
            </w:r>
          </w:p>
        </w:tc>
        <w:tc>
          <w:tcPr>
            <w:tcW w:w="1512" w:type="dxa"/>
            <w:tcBorders>
              <w:top w:val="single" w:sz="8" w:space="0" w:color="7BA0CD"/>
              <w:bottom w:val="single" w:sz="8" w:space="0" w:color="7BA0CD"/>
              <w:right w:val="single" w:sz="8" w:space="0" w:color="7BA0CD"/>
            </w:tcBorders>
            <w:shd w:val="clear" w:color="auto" w:fill="4F81BD"/>
            <w:vAlign w:val="center"/>
            <w:hideMark/>
          </w:tcPr>
          <w:p w14:paraId="323E4319" w14:textId="77777777" w:rsidR="00C46955" w:rsidRPr="00D71373" w:rsidRDefault="00C46955" w:rsidP="00DF2DAF">
            <w:pPr>
              <w:rPr>
                <w:rFonts w:eastAsia="Calibri"/>
                <w:b/>
                <w:bCs/>
                <w:color w:val="FFFFFF"/>
                <w:sz w:val="20"/>
                <w:szCs w:val="22"/>
              </w:rPr>
            </w:pPr>
            <w:r w:rsidRPr="00D71373">
              <w:rPr>
                <w:rFonts w:eastAsia="Calibri"/>
                <w:b/>
                <w:bCs/>
                <w:color w:val="FFFFFF"/>
                <w:sz w:val="20"/>
                <w:szCs w:val="22"/>
              </w:rPr>
              <w:t xml:space="preserve">n = </w:t>
            </w:r>
            <w:r w:rsidR="00DF2DAF" w:rsidRPr="00D71373">
              <w:rPr>
                <w:rFonts w:eastAsia="Calibri"/>
                <w:b/>
                <w:bCs/>
                <w:color w:val="FFFFFF"/>
                <w:sz w:val="20"/>
                <w:szCs w:val="22"/>
              </w:rPr>
              <w:t>711</w:t>
            </w:r>
          </w:p>
        </w:tc>
      </w:tr>
      <w:tr w:rsidR="00C46955" w:rsidRPr="00D71373" w14:paraId="1636871F" w14:textId="77777777" w:rsidTr="00D71373">
        <w:trPr>
          <w:trHeight w:val="584"/>
          <w:jc w:val="center"/>
        </w:trPr>
        <w:tc>
          <w:tcPr>
            <w:tcW w:w="3854" w:type="dxa"/>
            <w:shd w:val="clear" w:color="auto" w:fill="D3DFEE"/>
            <w:vAlign w:val="center"/>
            <w:hideMark/>
          </w:tcPr>
          <w:p w14:paraId="4C21596D" w14:textId="77777777" w:rsidR="00C46955" w:rsidRPr="00D71373" w:rsidRDefault="00C46955" w:rsidP="00DF2DAF">
            <w:pPr>
              <w:rPr>
                <w:rFonts w:eastAsia="Calibri"/>
                <w:sz w:val="20"/>
                <w:szCs w:val="22"/>
              </w:rPr>
            </w:pPr>
            <w:r w:rsidRPr="00D71373">
              <w:rPr>
                <w:rFonts w:eastAsia="Calibri"/>
                <w:sz w:val="20"/>
                <w:szCs w:val="22"/>
              </w:rPr>
              <w:t>Overall Precision 95% confidence</w:t>
            </w:r>
          </w:p>
        </w:tc>
        <w:tc>
          <w:tcPr>
            <w:tcW w:w="1512" w:type="dxa"/>
            <w:shd w:val="clear" w:color="auto" w:fill="D3DFEE"/>
            <w:vAlign w:val="center"/>
            <w:hideMark/>
          </w:tcPr>
          <w:p w14:paraId="367088A2" w14:textId="77777777" w:rsidR="00C46955" w:rsidRPr="00D71373" w:rsidRDefault="00C46955" w:rsidP="00DF2DAF">
            <w:pPr>
              <w:rPr>
                <w:rFonts w:eastAsia="Calibri"/>
                <w:sz w:val="20"/>
                <w:szCs w:val="22"/>
              </w:rPr>
            </w:pPr>
            <w:r w:rsidRPr="00D71373">
              <w:rPr>
                <w:rFonts w:eastAsia="Calibri"/>
                <w:sz w:val="20"/>
                <w:szCs w:val="22"/>
              </w:rPr>
              <w:t xml:space="preserve">+/– </w:t>
            </w:r>
            <w:r w:rsidR="00DF2DAF" w:rsidRPr="00D71373">
              <w:rPr>
                <w:rFonts w:eastAsia="Calibri"/>
                <w:sz w:val="20"/>
                <w:szCs w:val="22"/>
              </w:rPr>
              <w:t>3.6</w:t>
            </w:r>
            <w:r w:rsidRPr="00D71373">
              <w:rPr>
                <w:rFonts w:eastAsia="Calibri"/>
                <w:sz w:val="20"/>
                <w:szCs w:val="22"/>
              </w:rPr>
              <w:t>%</w:t>
            </w:r>
          </w:p>
        </w:tc>
      </w:tr>
    </w:tbl>
    <w:p w14:paraId="44EA62B0" w14:textId="77777777" w:rsidR="00AC3AEE" w:rsidRPr="00AD3031" w:rsidRDefault="00AC3AEE" w:rsidP="00AC3AEE">
      <w:pPr>
        <w:pStyle w:val="Heading2"/>
        <w:spacing w:line="240" w:lineRule="auto"/>
      </w:pPr>
      <w:bookmarkStart w:id="26" w:name="_Toc316910680"/>
      <w:bookmarkStart w:id="27" w:name="_Toc421097915"/>
      <w:bookmarkStart w:id="28" w:name="_Toc444850061"/>
      <w:bookmarkStart w:id="29" w:name="_Toc260772001"/>
      <w:bookmarkStart w:id="30" w:name="_Toc274729819"/>
      <w:r w:rsidRPr="00AD3031">
        <w:t>Demographic Profile and Weighting</w:t>
      </w:r>
      <w:bookmarkEnd w:id="26"/>
      <w:bookmarkEnd w:id="27"/>
      <w:bookmarkEnd w:id="28"/>
    </w:p>
    <w:p w14:paraId="6ED8DD24" w14:textId="77777777" w:rsidR="00DF2DAF" w:rsidRDefault="00DF2DAF" w:rsidP="0045784C">
      <w:r>
        <w:t>Resident survey data are weighted t</w:t>
      </w:r>
      <w:r w:rsidRPr="00AD3031">
        <w:t xml:space="preserve">o ensure that results of the 2015 </w:t>
      </w:r>
      <w:r>
        <w:t>Broadband</w:t>
      </w:r>
      <w:r w:rsidRPr="00AD3031">
        <w:t xml:space="preserve"> Survey are generally representative of the population of </w:t>
      </w:r>
      <w:r>
        <w:t>Bellevue</w:t>
      </w:r>
      <w:r w:rsidRPr="00AD3031">
        <w:t xml:space="preserve"> according to 2013 American Community Survey (ACS) </w:t>
      </w:r>
      <w:r>
        <w:t>3</w:t>
      </w:r>
      <w:r w:rsidRPr="00AD3031">
        <w:t xml:space="preserve">-Year estimates. </w:t>
      </w:r>
      <w:r w:rsidRPr="00152EEE">
        <w:t>The first</w:t>
      </w:r>
      <w:r>
        <w:t xml:space="preserve"> </w:t>
      </w:r>
      <w:r w:rsidRPr="00152EEE">
        <w:t>stage weight</w:t>
      </w:r>
      <w:r>
        <w:t>-</w:t>
      </w:r>
      <w:r w:rsidRPr="00152EEE">
        <w:t xml:space="preserve">adjusted for sample frame type by taking the proportion in the sample frame and dividing by the proportion of completed interviews for each sample type. The second weight </w:t>
      </w:r>
      <w:r>
        <w:t xml:space="preserve">was a raking weight </w:t>
      </w:r>
      <w:r w:rsidRPr="00152EEE">
        <w:t xml:space="preserve">to ensure that age </w:t>
      </w:r>
      <w:r>
        <w:t xml:space="preserve">and income </w:t>
      </w:r>
      <w:r w:rsidRPr="00152EEE">
        <w:t xml:space="preserve">distributions of the sample match those of all </w:t>
      </w:r>
      <w:r>
        <w:t>Bellevue</w:t>
      </w:r>
      <w:r w:rsidRPr="00152EEE">
        <w:t xml:space="preserve"> residents.</w:t>
      </w:r>
      <w:r>
        <w:t xml:space="preserve"> </w:t>
      </w:r>
      <w:r w:rsidRPr="00D233C2">
        <w:t xml:space="preserve">Unless otherwise noted, </w:t>
      </w:r>
      <w:r w:rsidRPr="00D233C2">
        <w:rPr>
          <w:b/>
        </w:rPr>
        <w:t>weighted</w:t>
      </w:r>
      <w:r w:rsidRPr="00D233C2">
        <w:t xml:space="preserve"> data </w:t>
      </w:r>
      <w:r>
        <w:t>are</w:t>
      </w:r>
      <w:r w:rsidRPr="00D233C2">
        <w:t xml:space="preserve"> used </w:t>
      </w:r>
      <w:r w:rsidRPr="00571409">
        <w:t xml:space="preserve">throughout this report. Details on the weighting methods used and a comparison of the weighted and unweighted sample to </w:t>
      </w:r>
      <w:r>
        <w:t>Bellevue’s</w:t>
      </w:r>
      <w:r w:rsidRPr="00571409">
        <w:t xml:space="preserve"> population can be found in </w:t>
      </w:r>
      <w:r w:rsidRPr="00083408">
        <w:t>Appendix II</w:t>
      </w:r>
      <w:r w:rsidR="00083408" w:rsidRPr="00083408">
        <w:t>I</w:t>
      </w:r>
      <w:r w:rsidRPr="00083408">
        <w:t>.</w:t>
      </w:r>
    </w:p>
    <w:p w14:paraId="49FA181E" w14:textId="1A345671" w:rsidR="0045784C" w:rsidRPr="00AD3031" w:rsidRDefault="0045784C" w:rsidP="0045784C">
      <w:pPr>
        <w:pStyle w:val="Heading2"/>
        <w:spacing w:line="240" w:lineRule="auto"/>
      </w:pPr>
      <w:bookmarkStart w:id="31" w:name="_Toc444850062"/>
      <w:r>
        <w:t xml:space="preserve">About CHAID </w:t>
      </w:r>
      <w:r w:rsidR="00E36E8A">
        <w:t xml:space="preserve">/ Tree </w:t>
      </w:r>
      <w:r>
        <w:t>Analysis</w:t>
      </w:r>
      <w:bookmarkEnd w:id="31"/>
    </w:p>
    <w:p w14:paraId="21A70502" w14:textId="77777777" w:rsidR="0045784C" w:rsidRPr="00E32719" w:rsidRDefault="0045784C" w:rsidP="0045784C">
      <w:pPr>
        <w:pStyle w:val="CommentText"/>
      </w:pPr>
      <w:r w:rsidRPr="00E32719">
        <w:t xml:space="preserve">A type of tree decision tree analysis, called CHAID analysis, was used to create several figures in the report. This analysis is used to evaluate interactions among variables which may be used to predict the likelihood of a specific behavior.  In the context of this report, several demographic variables were used as potential predictors of such behaviors as subscribing to Cable TV Service (p 13), having broadband internet (p 21), or having a landline telephone (p 33). </w:t>
      </w:r>
    </w:p>
    <w:p w14:paraId="55E6D119" w14:textId="730BD190" w:rsidR="0045784C" w:rsidRPr="00E32719" w:rsidRDefault="0045784C" w:rsidP="0045784C">
      <w:pPr>
        <w:pStyle w:val="CommentText"/>
      </w:pPr>
      <w:r w:rsidRPr="00E32719">
        <w:t xml:space="preserve">The list of potential predictors used in the </w:t>
      </w:r>
      <w:r w:rsidR="00E32719" w:rsidRPr="00E32719">
        <w:t>tree</w:t>
      </w:r>
      <w:r w:rsidRPr="00E32719">
        <w:t xml:space="preserve"> analysis includes: race, income, education, age, household type, own vs, rent, and children in household.  </w:t>
      </w:r>
    </w:p>
    <w:p w14:paraId="32EC4246" w14:textId="77777777" w:rsidR="0045784C" w:rsidRPr="00E32719" w:rsidRDefault="0045784C" w:rsidP="0045784C">
      <w:pPr>
        <w:pStyle w:val="CommentText"/>
      </w:pPr>
      <w:r w:rsidRPr="00E32719">
        <w:t>The output is called a tree diagram. The “trunk” of the tree represents the total modeling database (e.g. the overall subscription rate for Cable TV).  Beneath the total are various layers of “branches”.  The top layer displays the strongest predictor of the tested behavior. For example, age is the strongest predictor as to whether or not an individual subscribes to Cable TV.</w:t>
      </w:r>
    </w:p>
    <w:p w14:paraId="10A89ACD" w14:textId="420B0279" w:rsidR="00AC3AEE" w:rsidRPr="00AC3AEE" w:rsidRDefault="00E32719" w:rsidP="0045784C">
      <w:pPr>
        <w:rPr>
          <w:b/>
          <w:u w:val="single"/>
        </w:rPr>
      </w:pPr>
      <w:r w:rsidRPr="00E32719">
        <w:t>Tree</w:t>
      </w:r>
      <w:r w:rsidR="0045784C" w:rsidRPr="00E32719">
        <w:t xml:space="preserve"> then creates additional layers of branches describing secondary and tertiary predictors. Continuing with the Cable TV example, age is the largest predictor, however within each age group there are secondary predictors such as presence of children in the household or renting vs. owning the residence.</w:t>
      </w:r>
    </w:p>
    <w:p w14:paraId="2F477387" w14:textId="77777777" w:rsidR="005161F4" w:rsidRPr="00822AF1" w:rsidRDefault="005161F4" w:rsidP="005161F4">
      <w:pPr>
        <w:pStyle w:val="Heading1"/>
      </w:pPr>
      <w:bookmarkStart w:id="32" w:name="_Toc318279563"/>
      <w:bookmarkStart w:id="33" w:name="_Toc444850063"/>
      <w:bookmarkStart w:id="34" w:name="_Toc260841118"/>
      <w:bookmarkStart w:id="35" w:name="_Toc274729821"/>
      <w:bookmarkEnd w:id="29"/>
      <w:bookmarkEnd w:id="30"/>
      <w:r w:rsidRPr="00822AF1">
        <w:lastRenderedPageBreak/>
        <w:t>Key Findings</w:t>
      </w:r>
      <w:r w:rsidR="00AE7173">
        <w:t>—</w:t>
      </w:r>
      <w:bookmarkEnd w:id="32"/>
      <w:r w:rsidR="00646A4D">
        <w:t xml:space="preserve">Cable TV </w:t>
      </w:r>
      <w:r w:rsidR="00DF2DAF">
        <w:t>Subscribers</w:t>
      </w:r>
      <w:bookmarkEnd w:id="33"/>
    </w:p>
    <w:p w14:paraId="6327DFB4" w14:textId="206FE0A5" w:rsidR="005161F4" w:rsidRPr="00822AF1" w:rsidRDefault="004E59B1" w:rsidP="005161F4">
      <w:pPr>
        <w:pStyle w:val="Heading2"/>
      </w:pPr>
      <w:bookmarkStart w:id="36" w:name="_Toc444850064"/>
      <w:bookmarkEnd w:id="34"/>
      <w:bookmarkEnd w:id="35"/>
      <w:r>
        <w:rPr>
          <w:noProof/>
        </w:rPr>
        <w:drawing>
          <wp:anchor distT="0" distB="0" distL="114300" distR="114300" simplePos="0" relativeHeight="251658275" behindDoc="0" locked="0" layoutInCell="1" allowOverlap="1" wp14:anchorId="270FEBEE" wp14:editId="7525715A">
            <wp:simplePos x="0" y="0"/>
            <wp:positionH relativeFrom="margin">
              <wp:align>center</wp:align>
            </wp:positionH>
            <wp:positionV relativeFrom="paragraph">
              <wp:posOffset>83407</wp:posOffset>
            </wp:positionV>
            <wp:extent cx="1860698" cy="1850065"/>
            <wp:effectExtent l="0" t="0" r="0" b="0"/>
            <wp:wrapNone/>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D04A1">
        <w:t xml:space="preserve">Cable TV – Cable </w:t>
      </w:r>
      <w:r w:rsidR="00DF2DAF">
        <w:t>TV Subscriptions</w:t>
      </w:r>
      <w:bookmarkEnd w:id="3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7963"/>
      </w:tblGrid>
      <w:tr w:rsidR="005161F4" w:rsidRPr="00D71373" w14:paraId="16229E47" w14:textId="77777777" w:rsidTr="00641DC7">
        <w:trPr>
          <w:trHeight w:val="7928"/>
        </w:trPr>
        <w:tc>
          <w:tcPr>
            <w:tcW w:w="5840" w:type="dxa"/>
          </w:tcPr>
          <w:p w14:paraId="0BBDD82E" w14:textId="3A2D9661" w:rsidR="00C566D8" w:rsidRDefault="00C566D8">
            <w:r>
              <w:t xml:space="preserve">Just over half of Bellevue residents subscribe to Cable TV service—of those 98 percent </w:t>
            </w:r>
            <w:r w:rsidR="00810782">
              <w:t xml:space="preserve">(98%) </w:t>
            </w:r>
            <w:r>
              <w:t>subscribe to Comcast.</w:t>
            </w:r>
          </w:p>
          <w:p w14:paraId="33A626B1" w14:textId="01EED22C" w:rsidR="0094497F" w:rsidRDefault="0094497F">
            <w:r>
              <w:t>As of January 2016, the Nielson Company estimates that approximately 59 percent</w:t>
            </w:r>
            <w:r w:rsidR="00810782">
              <w:t xml:space="preserve"> (59%)</w:t>
            </w:r>
            <w:r>
              <w:t xml:space="preserve"> of all households have a cable TV subscription. However, it is unclear if the Nielson Company report includes satellite TV subscriptions.</w:t>
            </w:r>
            <w:r>
              <w:rPr>
                <w:rStyle w:val="FootnoteReference"/>
              </w:rPr>
              <w:footnoteReference w:id="2"/>
            </w:r>
          </w:p>
          <w:p w14:paraId="0D1B23BF" w14:textId="05B638B9" w:rsidR="00C566D8" w:rsidRPr="00E32719" w:rsidRDefault="00E32719">
            <w:r w:rsidRPr="00E32719">
              <w:t>The tree</w:t>
            </w:r>
            <w:r w:rsidR="00641DC7" w:rsidRPr="00E32719">
              <w:t xml:space="preserve"> analysis (described on page </w:t>
            </w:r>
            <w:r w:rsidR="0045784C" w:rsidRPr="00E32719">
              <w:t>12</w:t>
            </w:r>
            <w:r w:rsidR="00641DC7" w:rsidRPr="00E32719">
              <w:t xml:space="preserve">) was used to determine predictors of Cable TV subscription. </w:t>
            </w:r>
            <w:r w:rsidR="00C566D8" w:rsidRPr="00E32719">
              <w:t xml:space="preserve">The </w:t>
            </w:r>
            <w:r w:rsidR="008675D8" w:rsidRPr="00E32719">
              <w:t>primary deciding</w:t>
            </w:r>
            <w:r w:rsidR="00C566D8" w:rsidRPr="00E32719">
              <w:t xml:space="preserve"> factor behind subscription to Cable TV Service is age—the older one is, the more likely they are to subscribe to Cable TV service.</w:t>
            </w:r>
          </w:p>
          <w:p w14:paraId="6537115A" w14:textId="4E1D3A8A" w:rsidR="00C566D8" w:rsidRPr="00E32719" w:rsidRDefault="00C566D8" w:rsidP="00C566D8">
            <w:pPr>
              <w:pStyle w:val="ListParagraph"/>
              <w:numPr>
                <w:ilvl w:val="0"/>
                <w:numId w:val="21"/>
              </w:numPr>
            </w:pPr>
            <w:r w:rsidRPr="00E32719">
              <w:t>Residents under 35 are significantly less likely than all other age groups t</w:t>
            </w:r>
            <w:r w:rsidR="00DF4F70" w:rsidRPr="00E32719">
              <w:t>o subscribe to Cable TV service. However, this group is significantly more likely to subscribe to Cable TV service if there are children in the household.</w:t>
            </w:r>
          </w:p>
          <w:p w14:paraId="0CA1A807" w14:textId="77777777" w:rsidR="00C566D8" w:rsidRPr="00E32719" w:rsidRDefault="00C566D8" w:rsidP="00C566D8">
            <w:pPr>
              <w:pStyle w:val="ListParagraph"/>
              <w:numPr>
                <w:ilvl w:val="0"/>
                <w:numId w:val="21"/>
              </w:numPr>
            </w:pPr>
            <w:r w:rsidRPr="00E32719">
              <w:t>Those 65 and older are significantly more likely than all other age groups to subscribe to Cable TV service.</w:t>
            </w:r>
          </w:p>
          <w:p w14:paraId="48FC50EB" w14:textId="23FB203D" w:rsidR="002677C8" w:rsidRDefault="0045784C" w:rsidP="008675D8">
            <w:r w:rsidRPr="00E32719">
              <w:t xml:space="preserve">While the </w:t>
            </w:r>
            <w:r w:rsidR="00E32719" w:rsidRPr="00E32719">
              <w:t>tree</w:t>
            </w:r>
            <w:r w:rsidRPr="00E32719">
              <w:t xml:space="preserve"> analysis did not identify race as a predictor of subscribing to Cable TV service, it should be noted that</w:t>
            </w:r>
            <w:r w:rsidR="0094497F" w:rsidRPr="00E32719">
              <w:t xml:space="preserve"> m</w:t>
            </w:r>
            <w:r w:rsidR="002677C8" w:rsidRPr="00E32719">
              <w:t>inority residents are less likely to have Cable TV service than white residents</w:t>
            </w:r>
            <w:r w:rsidR="0094497F" w:rsidRPr="00E32719">
              <w:t xml:space="preserve">—50 percent </w:t>
            </w:r>
            <w:r w:rsidRPr="00E32719">
              <w:t xml:space="preserve">(50%) </w:t>
            </w:r>
            <w:r w:rsidR="0094497F" w:rsidRPr="00E32719">
              <w:t>compared to 61 percent</w:t>
            </w:r>
            <w:r w:rsidR="00810782" w:rsidRPr="00E32719">
              <w:t xml:space="preserve"> (61%)</w:t>
            </w:r>
            <w:r w:rsidR="0094497F" w:rsidRPr="00E32719">
              <w:t xml:space="preserve"> respectively. </w:t>
            </w:r>
          </w:p>
          <w:p w14:paraId="30B7D176" w14:textId="001F39E2" w:rsidR="00EE1869" w:rsidRPr="00D71373" w:rsidRDefault="008675D8" w:rsidP="008675D8">
            <w:r>
              <w:t xml:space="preserve">There are no other major significant differences among Cable TV subscribers. </w:t>
            </w:r>
          </w:p>
        </w:tc>
        <w:tc>
          <w:tcPr>
            <w:tcW w:w="7681" w:type="dxa"/>
          </w:tcPr>
          <w:p w14:paraId="16EB6932" w14:textId="7DD5944C" w:rsidR="005161F4" w:rsidRPr="00D71373" w:rsidRDefault="005161F4" w:rsidP="00785A4E">
            <w:pPr>
              <w:pStyle w:val="Caption"/>
            </w:pPr>
            <w:bookmarkStart w:id="37" w:name="_Toc274729855"/>
            <w:bookmarkStart w:id="38" w:name="_Toc318279586"/>
            <w:bookmarkStart w:id="39" w:name="_Toc444850116"/>
            <w:r w:rsidRPr="00D71373">
              <w:t xml:space="preserve">Figure </w:t>
            </w:r>
            <w:r w:rsidR="004463E5" w:rsidRPr="00D71373">
              <w:fldChar w:fldCharType="begin"/>
            </w:r>
            <w:r w:rsidR="000E5165" w:rsidRPr="00D71373">
              <w:instrText xml:space="preserve"> SEQ Figure \* ARABIC </w:instrText>
            </w:r>
            <w:r w:rsidR="004463E5" w:rsidRPr="00D71373">
              <w:fldChar w:fldCharType="separate"/>
            </w:r>
            <w:r w:rsidR="0045784C">
              <w:rPr>
                <w:noProof/>
              </w:rPr>
              <w:t>1</w:t>
            </w:r>
            <w:r w:rsidR="004463E5" w:rsidRPr="00D71373">
              <w:rPr>
                <w:noProof/>
              </w:rPr>
              <w:fldChar w:fldCharType="end"/>
            </w:r>
            <w:r w:rsidRPr="00D71373">
              <w:t>:</w:t>
            </w:r>
            <w:r w:rsidR="00D53789" w:rsidRPr="00D71373">
              <w:t xml:space="preserve"> </w:t>
            </w:r>
            <w:bookmarkEnd w:id="37"/>
            <w:bookmarkEnd w:id="38"/>
            <w:r w:rsidR="00C566D8">
              <w:t>Subscription to Cable TV Service</w:t>
            </w:r>
            <w:bookmarkEnd w:id="39"/>
          </w:p>
          <w:bookmarkStart w:id="40" w:name="_Toc254350808"/>
          <w:bookmarkStart w:id="41" w:name="_Toc257135444"/>
          <w:bookmarkStart w:id="42" w:name="_Toc260841187"/>
          <w:p w14:paraId="602F6806" w14:textId="64067A42" w:rsidR="005161F4" w:rsidRPr="00D71373" w:rsidRDefault="00641DC7" w:rsidP="00C566D8">
            <w:pPr>
              <w:pStyle w:val="Caption"/>
              <w:spacing w:after="0"/>
            </w:pPr>
            <w:r>
              <w:rPr>
                <w:noProof/>
              </w:rPr>
              <mc:AlternateContent>
                <mc:Choice Requires="wps">
                  <w:drawing>
                    <wp:anchor distT="0" distB="0" distL="114300" distR="114300" simplePos="0" relativeHeight="251658273" behindDoc="0" locked="0" layoutInCell="1" allowOverlap="1" wp14:anchorId="6F719353" wp14:editId="774AAE6F">
                      <wp:simplePos x="0" y="0"/>
                      <wp:positionH relativeFrom="column">
                        <wp:posOffset>2322830</wp:posOffset>
                      </wp:positionH>
                      <wp:positionV relativeFrom="paragraph">
                        <wp:posOffset>2571750</wp:posOffset>
                      </wp:positionV>
                      <wp:extent cx="754912" cy="457200"/>
                      <wp:effectExtent l="0" t="0" r="26670" b="19050"/>
                      <wp:wrapNone/>
                      <wp:docPr id="84" name="Oval 84"/>
                      <wp:cNvGraphicFramePr/>
                      <a:graphic xmlns:a="http://schemas.openxmlformats.org/drawingml/2006/main">
                        <a:graphicData uri="http://schemas.microsoft.com/office/word/2010/wordprocessingShape">
                          <wps:wsp>
                            <wps:cNvSpPr/>
                            <wps:spPr>
                              <a:xfrm>
                                <a:off x="0" y="0"/>
                                <a:ext cx="754912"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3925A65" id="Oval 84" o:spid="_x0000_s1026" style="position:absolute;margin-left:182.9pt;margin-top:202.5pt;width:59.45pt;height:3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" filled="f" strokecolor="#c00000" strokeweight="1pt">
                      <v:stroke joinstyle="miter"/>
                    </v:oval>
                  </w:pict>
                </mc:Fallback>
              </mc:AlternateContent>
            </w:r>
            <w:r>
              <w:rPr>
                <w:noProof/>
              </w:rPr>
              <mc:AlternateContent>
                <mc:Choice Requires="wps">
                  <w:drawing>
                    <wp:anchor distT="0" distB="0" distL="114300" distR="114300" simplePos="0" relativeHeight="251658272" behindDoc="0" locked="0" layoutInCell="1" allowOverlap="1" wp14:anchorId="001CBBBD" wp14:editId="452258B2">
                      <wp:simplePos x="0" y="0"/>
                      <wp:positionH relativeFrom="column">
                        <wp:posOffset>126365</wp:posOffset>
                      </wp:positionH>
                      <wp:positionV relativeFrom="paragraph">
                        <wp:posOffset>2575560</wp:posOffset>
                      </wp:positionV>
                      <wp:extent cx="754912" cy="457200"/>
                      <wp:effectExtent l="0" t="0" r="26670" b="19050"/>
                      <wp:wrapNone/>
                      <wp:docPr id="83" name="Oval 83"/>
                      <wp:cNvGraphicFramePr/>
                      <a:graphic xmlns:a="http://schemas.openxmlformats.org/drawingml/2006/main">
                        <a:graphicData uri="http://schemas.microsoft.com/office/word/2010/wordprocessingShape">
                          <wps:wsp>
                            <wps:cNvSpPr/>
                            <wps:spPr>
                              <a:xfrm>
                                <a:off x="0" y="0"/>
                                <a:ext cx="754912"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C19C170" id="Oval 83" o:spid="_x0000_s1026" style="position:absolute;margin-left:9.95pt;margin-top:202.8pt;width:59.45pt;height:3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" filled="f" strokecolor="#c00000" strokeweight="1pt">
                      <v:stroke joinstyle="miter"/>
                    </v:oval>
                  </w:pict>
                </mc:Fallback>
              </mc:AlternateContent>
            </w:r>
            <w:r>
              <w:rPr>
                <w:noProof/>
              </w:rPr>
              <mc:AlternateContent>
                <mc:Choice Requires="wps">
                  <w:drawing>
                    <wp:anchor distT="0" distB="0" distL="114300" distR="114300" simplePos="0" relativeHeight="251658271" behindDoc="0" locked="0" layoutInCell="1" allowOverlap="1" wp14:anchorId="167BDA73" wp14:editId="2FFFE8B7">
                      <wp:simplePos x="0" y="0"/>
                      <wp:positionH relativeFrom="column">
                        <wp:posOffset>685165</wp:posOffset>
                      </wp:positionH>
                      <wp:positionV relativeFrom="paragraph">
                        <wp:posOffset>1466850</wp:posOffset>
                      </wp:positionV>
                      <wp:extent cx="754912" cy="457200"/>
                      <wp:effectExtent l="0" t="0" r="26670" b="19050"/>
                      <wp:wrapNone/>
                      <wp:docPr id="80" name="Oval 80"/>
                      <wp:cNvGraphicFramePr/>
                      <a:graphic xmlns:a="http://schemas.openxmlformats.org/drawingml/2006/main">
                        <a:graphicData uri="http://schemas.microsoft.com/office/word/2010/wordprocessingShape">
                          <wps:wsp>
                            <wps:cNvSpPr/>
                            <wps:spPr>
                              <a:xfrm>
                                <a:off x="0" y="0"/>
                                <a:ext cx="754912"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2DB8B8D" id="Oval 80" o:spid="_x0000_s1026" style="position:absolute;margin-left:53.95pt;margin-top:115.5pt;width:59.45pt;height:3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" filled="f" strokecolor="#c00000" strokeweight="1pt">
                      <v:stroke joinstyle="miter"/>
                    </v:oval>
                  </w:pict>
                </mc:Fallback>
              </mc:AlternateContent>
            </w:r>
            <w:r w:rsidR="004E59B1">
              <w:rPr>
                <w:noProof/>
              </w:rPr>
              <w:drawing>
                <wp:inline distT="0" distB="0" distL="0" distR="0" wp14:anchorId="308F1C1F" wp14:editId="2B35F5A9">
                  <wp:extent cx="4919472" cy="31455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9472" cy="3145536"/>
                          </a:xfrm>
                          <a:prstGeom prst="rect">
                            <a:avLst/>
                          </a:prstGeom>
                        </pic:spPr>
                      </pic:pic>
                    </a:graphicData>
                  </a:graphic>
                </wp:inline>
              </w:drawing>
            </w:r>
          </w:p>
          <w:bookmarkEnd w:id="40"/>
          <w:bookmarkEnd w:id="41"/>
          <w:bookmarkEnd w:id="42"/>
          <w:p w14:paraId="15B68540" w14:textId="43C8021B" w:rsidR="004E59B1" w:rsidRPr="00D71373" w:rsidRDefault="00C566D8" w:rsidP="004E59B1">
            <w:r>
              <w:rPr>
                <w:i/>
                <w:sz w:val="16"/>
              </w:rPr>
              <w:t>CAB1</w:t>
            </w:r>
            <w:r w:rsidR="00C0058F" w:rsidRPr="00D71373">
              <w:rPr>
                <w:i/>
                <w:sz w:val="16"/>
              </w:rPr>
              <w:t>—</w:t>
            </w:r>
            <w:r>
              <w:rPr>
                <w:i/>
                <w:sz w:val="16"/>
              </w:rPr>
              <w:t>Does your household currently subscribe to any cable or satellite TV service? (Only Cable TV shown)</w:t>
            </w:r>
            <w:r w:rsidR="005161F4" w:rsidRPr="00D71373">
              <w:rPr>
                <w:i/>
                <w:sz w:val="16"/>
              </w:rPr>
              <w:br/>
            </w:r>
            <w:r w:rsidR="004E59B1" w:rsidRPr="00D71373">
              <w:rPr>
                <w:i/>
                <w:sz w:val="16"/>
              </w:rPr>
              <w:t>Base: All respondents</w:t>
            </w:r>
            <w:r w:rsidR="004E59B1">
              <w:rPr>
                <w:i/>
                <w:sz w:val="16"/>
              </w:rPr>
              <w:t xml:space="preserve"> (n=711) – tree excludes “don’t know” respondents</w:t>
            </w:r>
          </w:p>
        </w:tc>
      </w:tr>
    </w:tbl>
    <w:p w14:paraId="491EBBD8" w14:textId="77777777" w:rsidR="00C0058F" w:rsidRDefault="00DD04A1" w:rsidP="00C0058F">
      <w:pPr>
        <w:pStyle w:val="Heading2"/>
      </w:pPr>
      <w:bookmarkStart w:id="43" w:name="_Toc444850065"/>
      <w:bookmarkStart w:id="44" w:name="_Toc318279565"/>
      <w:bookmarkStart w:id="45" w:name="_Toc274729822"/>
      <w:bookmarkStart w:id="46" w:name="_Toc260772004"/>
      <w:r>
        <w:lastRenderedPageBreak/>
        <w:t xml:space="preserve">Cable TV – </w:t>
      </w:r>
      <w:r w:rsidR="00010BD9">
        <w:t xml:space="preserve">Satisfaction </w:t>
      </w:r>
      <w:r w:rsidR="005F1E59">
        <w:t xml:space="preserve">With </w:t>
      </w:r>
      <w:r w:rsidR="00010BD9">
        <w:t xml:space="preserve">Cable </w:t>
      </w:r>
      <w:r w:rsidR="005F1E59">
        <w:t xml:space="preserve">TV </w:t>
      </w:r>
      <w:r w:rsidR="00010BD9">
        <w:t>Services</w:t>
      </w:r>
      <w:bookmarkEnd w:id="43"/>
    </w:p>
    <w:tbl>
      <w:tblPr>
        <w:tblStyle w:val="TableGrid"/>
        <w:tblW w:w="0" w:type="auto"/>
        <w:tblLook w:val="04A0" w:firstRow="1" w:lastRow="0" w:firstColumn="1" w:lastColumn="0" w:noHBand="0" w:noVBand="1"/>
      </w:tblPr>
      <w:tblGrid>
        <w:gridCol w:w="9085"/>
        <w:gridCol w:w="4441"/>
      </w:tblGrid>
      <w:tr w:rsidR="007356F2" w14:paraId="5D7E245F" w14:textId="77777777" w:rsidTr="007356F2">
        <w:trPr>
          <w:trHeight w:val="2897"/>
        </w:trPr>
        <w:tc>
          <w:tcPr>
            <w:tcW w:w="9085" w:type="dxa"/>
          </w:tcPr>
          <w:p w14:paraId="31AE33E8" w14:textId="73FA42AB" w:rsidR="001B2FCA" w:rsidRDefault="001B2FCA" w:rsidP="001B2FCA">
            <w:r>
              <w:t>While 56 percent</w:t>
            </w:r>
            <w:r w:rsidR="00810782">
              <w:t xml:space="preserve"> (56%)</w:t>
            </w:r>
            <w:r>
              <w:t xml:space="preserve"> of residents claim to be satisfied with their current Cable television service, 28 percent </w:t>
            </w:r>
            <w:r w:rsidR="00395366">
              <w:t xml:space="preserve">(28%) </w:t>
            </w:r>
            <w:r>
              <w:t xml:space="preserve">are dissatisfied.  </w:t>
            </w:r>
          </w:p>
          <w:p w14:paraId="030A0AF9" w14:textId="77777777" w:rsidR="001B2FCA" w:rsidRDefault="001B2FCA" w:rsidP="001B2FCA">
            <w:r>
              <w:t xml:space="preserve">Satisfaction with Cable TV varies based on age.  Those 65 years old or over are significantly more satisfied than all other age groups not only for overall cable television service, but also across all attributes of Cable TV service. </w:t>
            </w:r>
          </w:p>
          <w:p w14:paraId="3353B512" w14:textId="660BEC61" w:rsidR="001B2FCA" w:rsidRDefault="001B2FCA" w:rsidP="001B2FCA">
            <w:r>
              <w:t>Residents under 35 are the least satisfied in all respects and are significantly less satisfied than all other age groups for Quality of Picture and Customer Service. These differences are shown in the Table on the next page.</w:t>
            </w:r>
            <w:r w:rsidR="00B900E4">
              <w:rPr>
                <w:noProof/>
              </w:rPr>
              <w:t xml:space="preserve"> </w:t>
            </w:r>
          </w:p>
          <w:p w14:paraId="75C39B04" w14:textId="1579E950" w:rsidR="0074688F" w:rsidRDefault="001B2FCA" w:rsidP="001B2FCA">
            <w:r>
              <w:t>No other demographic has any major impact on satisfaction with Cable TV services.</w:t>
            </w:r>
          </w:p>
        </w:tc>
        <w:tc>
          <w:tcPr>
            <w:tcW w:w="4441" w:type="dxa"/>
            <w:vMerge w:val="restart"/>
          </w:tcPr>
          <w:p w14:paraId="6C1EE2A9" w14:textId="7D04AD1D" w:rsidR="007356F2" w:rsidRPr="00D71373" w:rsidRDefault="007356F2" w:rsidP="001C1366">
            <w:pPr>
              <w:pStyle w:val="Caption"/>
            </w:pPr>
            <w:bookmarkStart w:id="47" w:name="_Toc444850117"/>
            <w:r w:rsidRPr="00D71373">
              <w:t xml:space="preserve">Figure </w:t>
            </w:r>
            <w:r w:rsidR="00153F95">
              <w:fldChar w:fldCharType="begin"/>
            </w:r>
            <w:r w:rsidR="00153F95">
              <w:instrText xml:space="preserve"> SEQ Figure \* ARABIC </w:instrText>
            </w:r>
            <w:r w:rsidR="00153F95">
              <w:fldChar w:fldCharType="separate"/>
            </w:r>
            <w:r w:rsidR="0045784C">
              <w:rPr>
                <w:noProof/>
              </w:rPr>
              <w:t>2</w:t>
            </w:r>
            <w:r w:rsidR="00153F95">
              <w:rPr>
                <w:noProof/>
              </w:rPr>
              <w:fldChar w:fldCharType="end"/>
            </w:r>
            <w:r w:rsidRPr="00D71373">
              <w:t xml:space="preserve">: </w:t>
            </w:r>
            <w:r>
              <w:t>Overall Satisfaction with Cable TV</w:t>
            </w:r>
            <w:bookmarkEnd w:id="47"/>
            <w:r>
              <w:t xml:space="preserve"> </w:t>
            </w:r>
          </w:p>
          <w:p w14:paraId="77EA511F" w14:textId="77777777" w:rsidR="007356F2" w:rsidRPr="00D71373" w:rsidRDefault="007356F2" w:rsidP="001C1366">
            <w:pPr>
              <w:pStyle w:val="Caption"/>
              <w:spacing w:after="0"/>
            </w:pPr>
            <w:r w:rsidRPr="00F20EA6">
              <w:rPr>
                <w:noProof/>
                <w:shd w:val="clear" w:color="auto" w:fill="FFFFFF" w:themeFill="background1"/>
              </w:rPr>
              <w:drawing>
                <wp:inline distT="0" distB="0" distL="0" distR="0" wp14:anchorId="3687055A" wp14:editId="74E530AC">
                  <wp:extent cx="2562225" cy="49911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370978" w14:textId="77777777" w:rsidR="007356F2" w:rsidRDefault="007356F2" w:rsidP="001C1366">
            <w:pPr>
              <w:spacing w:after="0" w:line="240" w:lineRule="auto"/>
              <w:rPr>
                <w:i/>
                <w:sz w:val="16"/>
              </w:rPr>
            </w:pPr>
            <w:r>
              <w:rPr>
                <w:i/>
                <w:sz w:val="16"/>
              </w:rPr>
              <w:t>CAB2</w:t>
            </w:r>
            <w:r w:rsidRPr="00D71373">
              <w:rPr>
                <w:i/>
                <w:sz w:val="16"/>
              </w:rPr>
              <w:t>—</w:t>
            </w:r>
            <w:r w:rsidRPr="00D71373">
              <w:t xml:space="preserve"> </w:t>
            </w:r>
            <w:r>
              <w:rPr>
                <w:i/>
                <w:sz w:val="16"/>
              </w:rPr>
              <w:t xml:space="preserve">Overall, </w:t>
            </w:r>
            <w:r w:rsidR="00C1671D">
              <w:rPr>
                <w:i/>
                <w:sz w:val="16"/>
              </w:rPr>
              <w:t>h</w:t>
            </w:r>
            <w:r>
              <w:rPr>
                <w:i/>
                <w:sz w:val="16"/>
              </w:rPr>
              <w:t>ow satisfied are you with your current Cable television service?</w:t>
            </w:r>
            <w:r w:rsidRPr="00D71373">
              <w:rPr>
                <w:i/>
                <w:sz w:val="16"/>
              </w:rPr>
              <w:br/>
              <w:t xml:space="preserve">Base: </w:t>
            </w:r>
            <w:r w:rsidR="003A3F5B" w:rsidRPr="003A3F5B">
              <w:rPr>
                <w:i/>
                <w:sz w:val="16"/>
              </w:rPr>
              <w:t>Respondents with Cable TV</w:t>
            </w:r>
            <w:r w:rsidRPr="00D71373">
              <w:rPr>
                <w:i/>
                <w:sz w:val="16"/>
              </w:rPr>
              <w:t xml:space="preserve"> (</w:t>
            </w:r>
            <w:r w:rsidR="00A747B8">
              <w:rPr>
                <w:i/>
                <w:sz w:val="16"/>
              </w:rPr>
              <w:t>n=</w:t>
            </w:r>
            <w:r w:rsidR="00237686">
              <w:rPr>
                <w:i/>
                <w:sz w:val="16"/>
              </w:rPr>
              <w:t>397</w:t>
            </w:r>
            <w:r w:rsidRPr="00D71373">
              <w:rPr>
                <w:i/>
                <w:sz w:val="16"/>
              </w:rPr>
              <w:t>)</w:t>
            </w:r>
          </w:p>
          <w:p w14:paraId="21734080" w14:textId="77777777" w:rsidR="007356F2" w:rsidRDefault="007356F2" w:rsidP="001C1366">
            <w:pPr>
              <w:spacing w:after="0" w:line="240" w:lineRule="auto"/>
            </w:pPr>
            <w:r>
              <w:rPr>
                <w:i/>
                <w:sz w:val="16"/>
              </w:rPr>
              <w:t>Mean score base on a scale from 0-10</w:t>
            </w:r>
          </w:p>
        </w:tc>
      </w:tr>
      <w:tr w:rsidR="007356F2" w14:paraId="0A397E9B" w14:textId="77777777" w:rsidTr="007356F2">
        <w:tc>
          <w:tcPr>
            <w:tcW w:w="9085" w:type="dxa"/>
          </w:tcPr>
          <w:p w14:paraId="4B46415A" w14:textId="295F6CD9" w:rsidR="007356F2" w:rsidRDefault="007356F2" w:rsidP="007356F2">
            <w:pPr>
              <w:pStyle w:val="Caption"/>
            </w:pPr>
            <w:bookmarkStart w:id="48" w:name="_Toc444850118"/>
            <w:r w:rsidRPr="00D71373">
              <w:t xml:space="preserve">Figure </w:t>
            </w:r>
            <w:r w:rsidR="00153F95">
              <w:fldChar w:fldCharType="begin"/>
            </w:r>
            <w:r w:rsidR="00153F95">
              <w:instrText xml:space="preserve"> SEQ Figure \* ARABIC </w:instrText>
            </w:r>
            <w:r w:rsidR="00153F95">
              <w:fldChar w:fldCharType="separate"/>
            </w:r>
            <w:r w:rsidR="0045784C">
              <w:rPr>
                <w:noProof/>
              </w:rPr>
              <w:t>3</w:t>
            </w:r>
            <w:r w:rsidR="00153F95">
              <w:rPr>
                <w:noProof/>
              </w:rPr>
              <w:fldChar w:fldCharType="end"/>
            </w:r>
            <w:r w:rsidRPr="00D71373">
              <w:t xml:space="preserve">: </w:t>
            </w:r>
            <w:r>
              <w:t xml:space="preserve">Satisfaction </w:t>
            </w:r>
            <w:r w:rsidR="00C1671D">
              <w:t>w</w:t>
            </w:r>
            <w:r>
              <w:t>ith Cable TV Attributes</w:t>
            </w:r>
            <w:bookmarkEnd w:id="48"/>
          </w:p>
          <w:p w14:paraId="614608AA" w14:textId="72783BD9" w:rsidR="007356F2" w:rsidRDefault="00B900E4" w:rsidP="007356F2">
            <w:pPr>
              <w:spacing w:after="0"/>
            </w:pPr>
            <w:r>
              <w:rPr>
                <w:noProof/>
              </w:rPr>
              <mc:AlternateContent>
                <mc:Choice Requires="wps">
                  <w:drawing>
                    <wp:anchor distT="0" distB="0" distL="114300" distR="114300" simplePos="0" relativeHeight="251658274" behindDoc="0" locked="0" layoutInCell="1" allowOverlap="1" wp14:anchorId="5ACDD9C2" wp14:editId="718CDBB1">
                      <wp:simplePos x="0" y="0"/>
                      <wp:positionH relativeFrom="column">
                        <wp:posOffset>4947820</wp:posOffset>
                      </wp:positionH>
                      <wp:positionV relativeFrom="paragraph">
                        <wp:posOffset>982479</wp:posOffset>
                      </wp:positionV>
                      <wp:extent cx="317633" cy="221381"/>
                      <wp:effectExtent l="0" t="0" r="25400" b="26670"/>
                      <wp:wrapNone/>
                      <wp:docPr id="87" name="Oval 87"/>
                      <wp:cNvGraphicFramePr/>
                      <a:graphic xmlns:a="http://schemas.openxmlformats.org/drawingml/2006/main">
                        <a:graphicData uri="http://schemas.microsoft.com/office/word/2010/wordprocessingShape">
                          <wps:wsp>
                            <wps:cNvSpPr/>
                            <wps:spPr>
                              <a:xfrm>
                                <a:off x="0" y="0"/>
                                <a:ext cx="317633" cy="2213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352D11F7" id="Oval 87" o:spid="_x0000_s1026" style="position:absolute;margin-left:389.6pt;margin-top:77.35pt;width:25pt;height:17.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" filled="f" strokecolor="#c00000" strokeweight="1pt">
                      <v:stroke joinstyle="miter"/>
                    </v:oval>
                  </w:pict>
                </mc:Fallback>
              </mc:AlternateContent>
            </w:r>
            <w:r w:rsidR="007356F2">
              <w:rPr>
                <w:noProof/>
              </w:rPr>
              <w:drawing>
                <wp:inline distT="0" distB="0" distL="0" distR="0" wp14:anchorId="178934AB" wp14:editId="05B6331B">
                  <wp:extent cx="5553075" cy="31432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C73BF8" w14:textId="77777777" w:rsidR="007356F2" w:rsidRDefault="007356F2" w:rsidP="007356F2">
            <w:pPr>
              <w:spacing w:after="0" w:line="240" w:lineRule="auto"/>
              <w:rPr>
                <w:i/>
                <w:sz w:val="16"/>
              </w:rPr>
            </w:pPr>
            <w:r>
              <w:rPr>
                <w:i/>
                <w:sz w:val="16"/>
              </w:rPr>
              <w:t>CAB3</w:t>
            </w:r>
            <w:r w:rsidRPr="00D71373">
              <w:rPr>
                <w:i/>
                <w:sz w:val="16"/>
              </w:rPr>
              <w:t>—</w:t>
            </w:r>
            <w:r>
              <w:rPr>
                <w:i/>
                <w:sz w:val="16"/>
              </w:rPr>
              <w:t>How satisfied are you with each of the following. . .?</w:t>
            </w:r>
            <w:r w:rsidRPr="00D71373">
              <w:rPr>
                <w:i/>
                <w:sz w:val="16"/>
              </w:rPr>
              <w:br/>
              <w:t xml:space="preserve">Base: </w:t>
            </w:r>
            <w:r w:rsidR="003A3F5B" w:rsidRPr="003A3F5B">
              <w:rPr>
                <w:i/>
                <w:sz w:val="16"/>
              </w:rPr>
              <w:t>Respondents with Cable TV</w:t>
            </w:r>
            <w:r w:rsidRPr="00D71373">
              <w:rPr>
                <w:i/>
                <w:sz w:val="16"/>
              </w:rPr>
              <w:t xml:space="preserve"> (</w:t>
            </w:r>
            <w:r w:rsidR="00A747B8">
              <w:rPr>
                <w:i/>
                <w:sz w:val="16"/>
              </w:rPr>
              <w:t>n=</w:t>
            </w:r>
            <w:r w:rsidR="00237686">
              <w:rPr>
                <w:i/>
                <w:sz w:val="16"/>
              </w:rPr>
              <w:t>397</w:t>
            </w:r>
            <w:r w:rsidRPr="00D71373">
              <w:rPr>
                <w:i/>
                <w:sz w:val="16"/>
              </w:rPr>
              <w:t>)</w:t>
            </w:r>
          </w:p>
          <w:p w14:paraId="34548D9C" w14:textId="77777777" w:rsidR="007356F2" w:rsidRPr="007356F2" w:rsidRDefault="007356F2" w:rsidP="007356F2">
            <w:pPr>
              <w:spacing w:after="0" w:line="240" w:lineRule="auto"/>
            </w:pPr>
            <w:r>
              <w:rPr>
                <w:i/>
                <w:sz w:val="16"/>
              </w:rPr>
              <w:t>Mean score base on a scale from 0-10</w:t>
            </w:r>
          </w:p>
        </w:tc>
        <w:tc>
          <w:tcPr>
            <w:tcW w:w="4441" w:type="dxa"/>
            <w:vMerge/>
          </w:tcPr>
          <w:p w14:paraId="2AC95E75" w14:textId="77777777" w:rsidR="007356F2" w:rsidRDefault="007356F2" w:rsidP="007356F2">
            <w:pPr>
              <w:spacing w:after="0" w:line="240" w:lineRule="auto"/>
            </w:pPr>
          </w:p>
        </w:tc>
      </w:tr>
    </w:tbl>
    <w:p w14:paraId="5ABABA74" w14:textId="77777777" w:rsidR="00E65C63" w:rsidRPr="00E65C63" w:rsidRDefault="00E65C63" w:rsidP="00E65C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6"/>
      </w:tblGrid>
      <w:tr w:rsidR="002D0D04" w:rsidRPr="00D71373" w14:paraId="249D0B6D" w14:textId="77777777" w:rsidTr="009736F9">
        <w:tc>
          <w:tcPr>
            <w:tcW w:w="13526" w:type="dxa"/>
            <w:shd w:val="clear" w:color="auto" w:fill="auto"/>
          </w:tcPr>
          <w:p w14:paraId="488FCC2E" w14:textId="362CA360" w:rsidR="005F1E59" w:rsidRPr="00D71373" w:rsidRDefault="005F1E59" w:rsidP="005F1E59">
            <w:pPr>
              <w:pStyle w:val="Caption"/>
              <w:spacing w:after="0"/>
            </w:pPr>
            <w:r w:rsidRPr="00D71373">
              <w:lastRenderedPageBreak/>
              <w:t xml:space="preserve">Table </w:t>
            </w:r>
            <w:r w:rsidR="00153F95">
              <w:fldChar w:fldCharType="begin"/>
            </w:r>
            <w:r w:rsidR="00153F95">
              <w:instrText xml:space="preserve"> SEQ Table \* ARABIC </w:instrText>
            </w:r>
            <w:r w:rsidR="00153F95">
              <w:fldChar w:fldCharType="separate"/>
            </w:r>
            <w:r w:rsidR="0045784C">
              <w:rPr>
                <w:noProof/>
              </w:rPr>
              <w:t>1</w:t>
            </w:r>
            <w:r w:rsidR="00153F95">
              <w:rPr>
                <w:noProof/>
              </w:rPr>
              <w:fldChar w:fldCharType="end"/>
            </w:r>
            <w:r w:rsidRPr="00D71373">
              <w:t xml:space="preserve">: </w:t>
            </w:r>
            <w:r>
              <w:rPr>
                <w:rFonts w:cs="Arial"/>
              </w:rPr>
              <w:t>Differences in Satisfaction with Cable TV Service by Age</w:t>
            </w:r>
          </w:p>
          <w:tbl>
            <w:tblPr>
              <w:tblW w:w="1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048"/>
              <w:gridCol w:w="888"/>
              <w:gridCol w:w="888"/>
              <w:gridCol w:w="720"/>
              <w:gridCol w:w="810"/>
              <w:gridCol w:w="720"/>
              <w:gridCol w:w="1104"/>
              <w:gridCol w:w="900"/>
              <w:gridCol w:w="900"/>
              <w:gridCol w:w="810"/>
              <w:gridCol w:w="810"/>
              <w:gridCol w:w="810"/>
            </w:tblGrid>
            <w:tr w:rsidR="001B2FCA" w:rsidRPr="001823CA" w14:paraId="510FF853" w14:textId="77777777" w:rsidTr="00C85032">
              <w:trPr>
                <w:trHeight w:val="80"/>
              </w:trPr>
              <w:tc>
                <w:tcPr>
                  <w:tcW w:w="1230" w:type="dxa"/>
                  <w:shd w:val="clear" w:color="auto" w:fill="4472C4" w:themeFill="accent5"/>
                  <w:noWrap/>
                  <w:vAlign w:val="bottom"/>
                  <w:hideMark/>
                </w:tcPr>
                <w:p w14:paraId="08C877CC" w14:textId="77777777" w:rsidR="001B2FCA" w:rsidRPr="001823CA" w:rsidRDefault="001B2FCA" w:rsidP="001B2FCA">
                  <w:pPr>
                    <w:spacing w:after="0" w:line="240" w:lineRule="auto"/>
                    <w:rPr>
                      <w:rFonts w:asciiTheme="minorHAnsi" w:hAnsiTheme="minorHAnsi"/>
                      <w:sz w:val="20"/>
                    </w:rPr>
                  </w:pPr>
                </w:p>
              </w:tc>
              <w:tc>
                <w:tcPr>
                  <w:tcW w:w="1048" w:type="dxa"/>
                  <w:tcBorders>
                    <w:bottom w:val="single" w:sz="4" w:space="0" w:color="auto"/>
                  </w:tcBorders>
                  <w:shd w:val="clear" w:color="auto" w:fill="4472C4" w:themeFill="accent5"/>
                  <w:noWrap/>
                  <w:vAlign w:val="bottom"/>
                  <w:hideMark/>
                </w:tcPr>
                <w:p w14:paraId="0DA8859C" w14:textId="77777777" w:rsidR="001B2FCA" w:rsidRPr="001823CA" w:rsidRDefault="001B2FCA" w:rsidP="001B2FCA">
                  <w:pPr>
                    <w:spacing w:after="0" w:line="240" w:lineRule="auto"/>
                    <w:rPr>
                      <w:rFonts w:asciiTheme="minorHAnsi" w:hAnsiTheme="minorHAnsi"/>
                      <w:sz w:val="20"/>
                    </w:rPr>
                  </w:pPr>
                </w:p>
              </w:tc>
              <w:tc>
                <w:tcPr>
                  <w:tcW w:w="888" w:type="dxa"/>
                  <w:tcBorders>
                    <w:bottom w:val="single" w:sz="4" w:space="0" w:color="auto"/>
                  </w:tcBorders>
                  <w:shd w:val="clear" w:color="auto" w:fill="4472C4" w:themeFill="accent5"/>
                </w:tcPr>
                <w:p w14:paraId="151A6381"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Pr>
                      <w:rFonts w:asciiTheme="minorHAnsi" w:hAnsiTheme="minorHAnsi" w:cs="Arial"/>
                      <w:b/>
                      <w:color w:val="FFFFFF" w:themeColor="background1"/>
                      <w:sz w:val="20"/>
                    </w:rPr>
                    <w:t>Overall</w:t>
                  </w:r>
                </w:p>
              </w:tc>
              <w:tc>
                <w:tcPr>
                  <w:tcW w:w="888" w:type="dxa"/>
                  <w:tcBorders>
                    <w:bottom w:val="single" w:sz="4" w:space="0" w:color="auto"/>
                  </w:tcBorders>
                  <w:shd w:val="clear" w:color="auto" w:fill="4472C4" w:themeFill="accent5"/>
                  <w:vAlign w:val="bottom"/>
                  <w:hideMark/>
                </w:tcPr>
                <w:p w14:paraId="3067F753"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18-34</w:t>
                  </w:r>
                </w:p>
              </w:tc>
              <w:tc>
                <w:tcPr>
                  <w:tcW w:w="720" w:type="dxa"/>
                  <w:tcBorders>
                    <w:bottom w:val="single" w:sz="4" w:space="0" w:color="auto"/>
                  </w:tcBorders>
                  <w:shd w:val="clear" w:color="auto" w:fill="4472C4" w:themeFill="accent5"/>
                  <w:vAlign w:val="bottom"/>
                  <w:hideMark/>
                </w:tcPr>
                <w:p w14:paraId="1F87EC1E"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35-54</w:t>
                  </w:r>
                </w:p>
              </w:tc>
              <w:tc>
                <w:tcPr>
                  <w:tcW w:w="810" w:type="dxa"/>
                  <w:tcBorders>
                    <w:bottom w:val="single" w:sz="4" w:space="0" w:color="auto"/>
                  </w:tcBorders>
                  <w:shd w:val="clear" w:color="auto" w:fill="4472C4" w:themeFill="accent5"/>
                  <w:vAlign w:val="bottom"/>
                  <w:hideMark/>
                </w:tcPr>
                <w:p w14:paraId="3C7A00E2"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55-64</w:t>
                  </w:r>
                </w:p>
              </w:tc>
              <w:tc>
                <w:tcPr>
                  <w:tcW w:w="720" w:type="dxa"/>
                  <w:tcBorders>
                    <w:bottom w:val="single" w:sz="4" w:space="0" w:color="auto"/>
                  </w:tcBorders>
                  <w:shd w:val="clear" w:color="auto" w:fill="4472C4" w:themeFill="accent5"/>
                  <w:vAlign w:val="bottom"/>
                  <w:hideMark/>
                </w:tcPr>
                <w:p w14:paraId="2F80AA9B"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65+</w:t>
                  </w:r>
                </w:p>
              </w:tc>
              <w:tc>
                <w:tcPr>
                  <w:tcW w:w="1104" w:type="dxa"/>
                  <w:shd w:val="clear" w:color="auto" w:fill="4472C4" w:themeFill="accent5"/>
                  <w:noWrap/>
                  <w:vAlign w:val="bottom"/>
                  <w:hideMark/>
                </w:tcPr>
                <w:p w14:paraId="761DC13D"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p>
              </w:tc>
              <w:tc>
                <w:tcPr>
                  <w:tcW w:w="900" w:type="dxa"/>
                  <w:tcBorders>
                    <w:bottom w:val="single" w:sz="4" w:space="0" w:color="auto"/>
                  </w:tcBorders>
                  <w:shd w:val="clear" w:color="auto" w:fill="4472C4" w:themeFill="accent5"/>
                </w:tcPr>
                <w:p w14:paraId="6E8B458E"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Pr>
                      <w:rFonts w:asciiTheme="minorHAnsi" w:hAnsiTheme="minorHAnsi" w:cs="Arial"/>
                      <w:b/>
                      <w:color w:val="FFFFFF" w:themeColor="background1"/>
                      <w:sz w:val="20"/>
                    </w:rPr>
                    <w:t>Overall</w:t>
                  </w:r>
                </w:p>
              </w:tc>
              <w:tc>
                <w:tcPr>
                  <w:tcW w:w="900" w:type="dxa"/>
                  <w:tcBorders>
                    <w:bottom w:val="single" w:sz="4" w:space="0" w:color="auto"/>
                  </w:tcBorders>
                  <w:shd w:val="clear" w:color="auto" w:fill="4472C4" w:themeFill="accent5"/>
                  <w:vAlign w:val="bottom"/>
                  <w:hideMark/>
                </w:tcPr>
                <w:p w14:paraId="6FF85749"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18-34</w:t>
                  </w:r>
                </w:p>
              </w:tc>
              <w:tc>
                <w:tcPr>
                  <w:tcW w:w="810" w:type="dxa"/>
                  <w:tcBorders>
                    <w:bottom w:val="single" w:sz="4" w:space="0" w:color="auto"/>
                  </w:tcBorders>
                  <w:shd w:val="clear" w:color="auto" w:fill="4472C4" w:themeFill="accent5"/>
                  <w:vAlign w:val="bottom"/>
                  <w:hideMark/>
                </w:tcPr>
                <w:p w14:paraId="253991B8"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35-54</w:t>
                  </w:r>
                </w:p>
              </w:tc>
              <w:tc>
                <w:tcPr>
                  <w:tcW w:w="810" w:type="dxa"/>
                  <w:tcBorders>
                    <w:bottom w:val="single" w:sz="4" w:space="0" w:color="auto"/>
                  </w:tcBorders>
                  <w:shd w:val="clear" w:color="auto" w:fill="4472C4" w:themeFill="accent5"/>
                  <w:vAlign w:val="bottom"/>
                  <w:hideMark/>
                </w:tcPr>
                <w:p w14:paraId="2C97FF9C"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55-64</w:t>
                  </w:r>
                </w:p>
              </w:tc>
              <w:tc>
                <w:tcPr>
                  <w:tcW w:w="810" w:type="dxa"/>
                  <w:tcBorders>
                    <w:bottom w:val="single" w:sz="4" w:space="0" w:color="auto"/>
                  </w:tcBorders>
                  <w:shd w:val="clear" w:color="auto" w:fill="4472C4" w:themeFill="accent5"/>
                  <w:vAlign w:val="bottom"/>
                  <w:hideMark/>
                </w:tcPr>
                <w:p w14:paraId="5E35CD40" w14:textId="77777777" w:rsidR="001B2FCA" w:rsidRPr="001823CA" w:rsidRDefault="001B2FCA" w:rsidP="001B2FCA">
                  <w:pPr>
                    <w:spacing w:after="0" w:line="240" w:lineRule="auto"/>
                    <w:jc w:val="center"/>
                    <w:rPr>
                      <w:rFonts w:asciiTheme="minorHAnsi" w:hAnsiTheme="minorHAnsi" w:cs="Arial"/>
                      <w:b/>
                      <w:color w:val="FFFFFF" w:themeColor="background1"/>
                      <w:sz w:val="20"/>
                    </w:rPr>
                  </w:pPr>
                  <w:r w:rsidRPr="001823CA">
                    <w:rPr>
                      <w:rFonts w:asciiTheme="minorHAnsi" w:hAnsiTheme="minorHAnsi" w:cs="Arial"/>
                      <w:b/>
                      <w:color w:val="FFFFFF" w:themeColor="background1"/>
                      <w:sz w:val="20"/>
                    </w:rPr>
                    <w:t>65+</w:t>
                  </w:r>
                </w:p>
              </w:tc>
            </w:tr>
            <w:tr w:rsidR="001B2FCA" w:rsidRPr="001823CA" w14:paraId="1DB72730" w14:textId="77777777" w:rsidTr="00C85032">
              <w:trPr>
                <w:trHeight w:val="70"/>
              </w:trPr>
              <w:tc>
                <w:tcPr>
                  <w:tcW w:w="1230" w:type="dxa"/>
                  <w:vMerge w:val="restart"/>
                  <w:shd w:val="clear" w:color="auto" w:fill="4472C4" w:themeFill="accent5"/>
                  <w:noWrap/>
                  <w:vAlign w:val="center"/>
                  <w:hideMark/>
                </w:tcPr>
                <w:p w14:paraId="6CB66D74"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Picture Quality</w:t>
                  </w:r>
                </w:p>
              </w:tc>
              <w:tc>
                <w:tcPr>
                  <w:tcW w:w="1048" w:type="dxa"/>
                  <w:tcBorders>
                    <w:bottom w:val="nil"/>
                  </w:tcBorders>
                  <w:shd w:val="clear" w:color="auto" w:fill="FF7979"/>
                  <w:noWrap/>
                  <w:vAlign w:val="bottom"/>
                  <w:hideMark/>
                </w:tcPr>
                <w:p w14:paraId="2D91EB29"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Dissatisfied</w:t>
                  </w:r>
                </w:p>
              </w:tc>
              <w:tc>
                <w:tcPr>
                  <w:tcW w:w="888" w:type="dxa"/>
                  <w:tcBorders>
                    <w:bottom w:val="nil"/>
                  </w:tcBorders>
                  <w:shd w:val="clear" w:color="auto" w:fill="FF7979"/>
                </w:tcPr>
                <w:p w14:paraId="51F74CA6"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10%</w:t>
                  </w:r>
                </w:p>
              </w:tc>
              <w:tc>
                <w:tcPr>
                  <w:tcW w:w="888" w:type="dxa"/>
                  <w:tcBorders>
                    <w:bottom w:val="nil"/>
                  </w:tcBorders>
                  <w:shd w:val="clear" w:color="auto" w:fill="FF7979"/>
                  <w:noWrap/>
                  <w:vAlign w:val="center"/>
                  <w:hideMark/>
                </w:tcPr>
                <w:p w14:paraId="1744647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19%</w:t>
                  </w:r>
                </w:p>
              </w:tc>
              <w:tc>
                <w:tcPr>
                  <w:tcW w:w="720" w:type="dxa"/>
                  <w:tcBorders>
                    <w:bottom w:val="nil"/>
                  </w:tcBorders>
                  <w:shd w:val="clear" w:color="auto" w:fill="FF7979"/>
                  <w:noWrap/>
                  <w:vAlign w:val="center"/>
                  <w:hideMark/>
                </w:tcPr>
                <w:p w14:paraId="35CEA26A"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14%</w:t>
                  </w:r>
                </w:p>
              </w:tc>
              <w:tc>
                <w:tcPr>
                  <w:tcW w:w="810" w:type="dxa"/>
                  <w:tcBorders>
                    <w:bottom w:val="nil"/>
                  </w:tcBorders>
                  <w:shd w:val="clear" w:color="auto" w:fill="FF7979"/>
                  <w:noWrap/>
                  <w:vAlign w:val="center"/>
                  <w:hideMark/>
                </w:tcPr>
                <w:p w14:paraId="5339820A"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720" w:type="dxa"/>
                  <w:tcBorders>
                    <w:bottom w:val="nil"/>
                  </w:tcBorders>
                  <w:shd w:val="clear" w:color="auto" w:fill="FF7979"/>
                  <w:noWrap/>
                  <w:vAlign w:val="center"/>
                  <w:hideMark/>
                </w:tcPr>
                <w:p w14:paraId="603EA90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w:t>
                  </w:r>
                </w:p>
              </w:tc>
              <w:tc>
                <w:tcPr>
                  <w:tcW w:w="1104" w:type="dxa"/>
                  <w:vMerge w:val="restart"/>
                  <w:shd w:val="clear" w:color="auto" w:fill="4472C4" w:themeFill="accent5"/>
                  <w:noWrap/>
                  <w:vAlign w:val="center"/>
                  <w:hideMark/>
                </w:tcPr>
                <w:p w14:paraId="5EE83562"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Notification of Service Changes</w:t>
                  </w:r>
                </w:p>
              </w:tc>
              <w:tc>
                <w:tcPr>
                  <w:tcW w:w="900" w:type="dxa"/>
                  <w:tcBorders>
                    <w:bottom w:val="nil"/>
                  </w:tcBorders>
                  <w:shd w:val="clear" w:color="auto" w:fill="FF7979"/>
                </w:tcPr>
                <w:p w14:paraId="0D54CC64"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33%</w:t>
                  </w:r>
                </w:p>
              </w:tc>
              <w:tc>
                <w:tcPr>
                  <w:tcW w:w="900" w:type="dxa"/>
                  <w:tcBorders>
                    <w:bottom w:val="nil"/>
                  </w:tcBorders>
                  <w:shd w:val="clear" w:color="auto" w:fill="FF7979"/>
                  <w:noWrap/>
                  <w:vAlign w:val="center"/>
                  <w:hideMark/>
                </w:tcPr>
                <w:p w14:paraId="0931DF5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44%</w:t>
                  </w:r>
                </w:p>
              </w:tc>
              <w:tc>
                <w:tcPr>
                  <w:tcW w:w="810" w:type="dxa"/>
                  <w:tcBorders>
                    <w:bottom w:val="nil"/>
                  </w:tcBorders>
                  <w:shd w:val="clear" w:color="auto" w:fill="FF7979"/>
                  <w:noWrap/>
                  <w:vAlign w:val="center"/>
                  <w:hideMark/>
                </w:tcPr>
                <w:p w14:paraId="5952ADC1"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37%</w:t>
                  </w:r>
                </w:p>
              </w:tc>
              <w:tc>
                <w:tcPr>
                  <w:tcW w:w="810" w:type="dxa"/>
                  <w:tcBorders>
                    <w:bottom w:val="nil"/>
                  </w:tcBorders>
                  <w:shd w:val="clear" w:color="auto" w:fill="FF7979"/>
                  <w:noWrap/>
                  <w:vAlign w:val="center"/>
                  <w:hideMark/>
                </w:tcPr>
                <w:p w14:paraId="53E09D1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34%</w:t>
                  </w:r>
                </w:p>
              </w:tc>
              <w:tc>
                <w:tcPr>
                  <w:tcW w:w="810" w:type="dxa"/>
                  <w:tcBorders>
                    <w:bottom w:val="nil"/>
                  </w:tcBorders>
                  <w:shd w:val="clear" w:color="auto" w:fill="FF7979"/>
                  <w:noWrap/>
                  <w:vAlign w:val="center"/>
                  <w:hideMark/>
                </w:tcPr>
                <w:p w14:paraId="6AF6EB8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20%</w:t>
                  </w:r>
                </w:p>
              </w:tc>
            </w:tr>
            <w:tr w:rsidR="001B2FCA" w:rsidRPr="001823CA" w14:paraId="71AF5625" w14:textId="77777777" w:rsidTr="00C85032">
              <w:trPr>
                <w:trHeight w:val="70"/>
              </w:trPr>
              <w:tc>
                <w:tcPr>
                  <w:tcW w:w="1230" w:type="dxa"/>
                  <w:vMerge/>
                  <w:shd w:val="clear" w:color="auto" w:fill="4472C4" w:themeFill="accent5"/>
                  <w:vAlign w:val="center"/>
                  <w:hideMark/>
                </w:tcPr>
                <w:p w14:paraId="1667214D"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auto"/>
                  <w:noWrap/>
                  <w:vAlign w:val="bottom"/>
                  <w:hideMark/>
                </w:tcPr>
                <w:p w14:paraId="0D7537AE" w14:textId="77777777" w:rsidR="001B2FCA" w:rsidRPr="001823CA" w:rsidRDefault="001B2FCA" w:rsidP="001B2FCA">
                  <w:pPr>
                    <w:spacing w:after="0" w:line="240" w:lineRule="auto"/>
                    <w:rPr>
                      <w:rFonts w:asciiTheme="minorHAnsi" w:hAnsiTheme="minorHAnsi"/>
                      <w:color w:val="000000"/>
                      <w:sz w:val="18"/>
                    </w:rPr>
                  </w:pPr>
                  <w:r w:rsidRPr="001823CA">
                    <w:rPr>
                      <w:rFonts w:asciiTheme="minorHAnsi" w:hAnsiTheme="minorHAnsi"/>
                      <w:color w:val="000000"/>
                      <w:sz w:val="18"/>
                    </w:rPr>
                    <w:t>Neutral</w:t>
                  </w:r>
                </w:p>
              </w:tc>
              <w:tc>
                <w:tcPr>
                  <w:tcW w:w="888" w:type="dxa"/>
                  <w:tcBorders>
                    <w:top w:val="nil"/>
                    <w:bottom w:val="nil"/>
                  </w:tcBorders>
                </w:tcPr>
                <w:p w14:paraId="64E5C43B"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10%</w:t>
                  </w:r>
                </w:p>
              </w:tc>
              <w:tc>
                <w:tcPr>
                  <w:tcW w:w="888" w:type="dxa"/>
                  <w:tcBorders>
                    <w:top w:val="nil"/>
                    <w:bottom w:val="nil"/>
                  </w:tcBorders>
                  <w:shd w:val="clear" w:color="auto" w:fill="auto"/>
                  <w:noWrap/>
                  <w:vAlign w:val="center"/>
                  <w:hideMark/>
                </w:tcPr>
                <w:p w14:paraId="5DA60A3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11%</w:t>
                  </w:r>
                </w:p>
              </w:tc>
              <w:tc>
                <w:tcPr>
                  <w:tcW w:w="720" w:type="dxa"/>
                  <w:tcBorders>
                    <w:top w:val="nil"/>
                    <w:bottom w:val="nil"/>
                  </w:tcBorders>
                  <w:shd w:val="clear" w:color="auto" w:fill="auto"/>
                  <w:noWrap/>
                  <w:vAlign w:val="center"/>
                  <w:hideMark/>
                </w:tcPr>
                <w:p w14:paraId="45E2A05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9%</w:t>
                  </w:r>
                </w:p>
              </w:tc>
              <w:tc>
                <w:tcPr>
                  <w:tcW w:w="810" w:type="dxa"/>
                  <w:tcBorders>
                    <w:top w:val="nil"/>
                    <w:bottom w:val="nil"/>
                  </w:tcBorders>
                  <w:shd w:val="clear" w:color="auto" w:fill="auto"/>
                  <w:noWrap/>
                  <w:vAlign w:val="center"/>
                  <w:hideMark/>
                </w:tcPr>
                <w:p w14:paraId="222E2AEF"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10%</w:t>
                  </w:r>
                </w:p>
              </w:tc>
              <w:tc>
                <w:tcPr>
                  <w:tcW w:w="720" w:type="dxa"/>
                  <w:tcBorders>
                    <w:top w:val="nil"/>
                    <w:bottom w:val="nil"/>
                  </w:tcBorders>
                  <w:shd w:val="clear" w:color="auto" w:fill="auto"/>
                  <w:noWrap/>
                  <w:vAlign w:val="center"/>
                  <w:hideMark/>
                </w:tcPr>
                <w:p w14:paraId="6031D9E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10%</w:t>
                  </w:r>
                </w:p>
              </w:tc>
              <w:tc>
                <w:tcPr>
                  <w:tcW w:w="1104" w:type="dxa"/>
                  <w:vMerge/>
                  <w:shd w:val="clear" w:color="auto" w:fill="4472C4" w:themeFill="accent5"/>
                  <w:vAlign w:val="center"/>
                  <w:hideMark/>
                </w:tcPr>
                <w:p w14:paraId="738267C2"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tcPr>
                <w:p w14:paraId="6CD377AF"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16%</w:t>
                  </w:r>
                </w:p>
              </w:tc>
              <w:tc>
                <w:tcPr>
                  <w:tcW w:w="900" w:type="dxa"/>
                  <w:tcBorders>
                    <w:top w:val="nil"/>
                    <w:bottom w:val="nil"/>
                  </w:tcBorders>
                  <w:shd w:val="clear" w:color="auto" w:fill="auto"/>
                  <w:noWrap/>
                  <w:vAlign w:val="center"/>
                  <w:hideMark/>
                </w:tcPr>
                <w:p w14:paraId="07A3584F"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15%</w:t>
                  </w:r>
                </w:p>
              </w:tc>
              <w:tc>
                <w:tcPr>
                  <w:tcW w:w="810" w:type="dxa"/>
                  <w:tcBorders>
                    <w:top w:val="nil"/>
                    <w:bottom w:val="nil"/>
                  </w:tcBorders>
                  <w:shd w:val="clear" w:color="auto" w:fill="auto"/>
                  <w:noWrap/>
                  <w:vAlign w:val="center"/>
                  <w:hideMark/>
                </w:tcPr>
                <w:p w14:paraId="207F793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13%</w:t>
                  </w:r>
                </w:p>
              </w:tc>
              <w:tc>
                <w:tcPr>
                  <w:tcW w:w="810" w:type="dxa"/>
                  <w:tcBorders>
                    <w:top w:val="nil"/>
                    <w:bottom w:val="nil"/>
                  </w:tcBorders>
                  <w:shd w:val="clear" w:color="auto" w:fill="auto"/>
                  <w:noWrap/>
                  <w:vAlign w:val="center"/>
                  <w:hideMark/>
                </w:tcPr>
                <w:p w14:paraId="5558D98A"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23%</w:t>
                  </w:r>
                </w:p>
              </w:tc>
              <w:tc>
                <w:tcPr>
                  <w:tcW w:w="810" w:type="dxa"/>
                  <w:tcBorders>
                    <w:top w:val="nil"/>
                    <w:bottom w:val="nil"/>
                  </w:tcBorders>
                  <w:shd w:val="clear" w:color="auto" w:fill="auto"/>
                  <w:noWrap/>
                  <w:vAlign w:val="center"/>
                  <w:hideMark/>
                </w:tcPr>
                <w:p w14:paraId="4C9E5853"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17%</w:t>
                  </w:r>
                </w:p>
              </w:tc>
            </w:tr>
            <w:tr w:rsidR="001B2FCA" w:rsidRPr="001823CA" w14:paraId="7C4A5CF0" w14:textId="77777777" w:rsidTr="00C85032">
              <w:trPr>
                <w:trHeight w:val="70"/>
              </w:trPr>
              <w:tc>
                <w:tcPr>
                  <w:tcW w:w="1230" w:type="dxa"/>
                  <w:vMerge/>
                  <w:shd w:val="clear" w:color="auto" w:fill="4472C4" w:themeFill="accent5"/>
                  <w:vAlign w:val="center"/>
                  <w:hideMark/>
                </w:tcPr>
                <w:p w14:paraId="6E88BC27"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E2EFD9" w:themeFill="accent6" w:themeFillTint="33"/>
                  <w:noWrap/>
                  <w:vAlign w:val="bottom"/>
                  <w:hideMark/>
                </w:tcPr>
                <w:p w14:paraId="0EA727F8"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Satisfied</w:t>
                  </w:r>
                </w:p>
              </w:tc>
              <w:tc>
                <w:tcPr>
                  <w:tcW w:w="888" w:type="dxa"/>
                  <w:tcBorders>
                    <w:top w:val="nil"/>
                    <w:bottom w:val="nil"/>
                  </w:tcBorders>
                  <w:shd w:val="clear" w:color="auto" w:fill="E2EFD9" w:themeFill="accent6" w:themeFillTint="33"/>
                </w:tcPr>
                <w:p w14:paraId="3DB51C0D"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80%</w:t>
                  </w:r>
                </w:p>
              </w:tc>
              <w:tc>
                <w:tcPr>
                  <w:tcW w:w="888" w:type="dxa"/>
                  <w:tcBorders>
                    <w:top w:val="nil"/>
                    <w:bottom w:val="nil"/>
                  </w:tcBorders>
                  <w:shd w:val="clear" w:color="auto" w:fill="E2EFD9" w:themeFill="accent6" w:themeFillTint="33"/>
                  <w:noWrap/>
                  <w:vAlign w:val="center"/>
                  <w:hideMark/>
                </w:tcPr>
                <w:p w14:paraId="6801F91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71%</w:t>
                  </w:r>
                </w:p>
              </w:tc>
              <w:tc>
                <w:tcPr>
                  <w:tcW w:w="720" w:type="dxa"/>
                  <w:tcBorders>
                    <w:top w:val="nil"/>
                    <w:bottom w:val="nil"/>
                  </w:tcBorders>
                  <w:shd w:val="clear" w:color="auto" w:fill="E2EFD9" w:themeFill="accent6" w:themeFillTint="33"/>
                  <w:noWrap/>
                  <w:vAlign w:val="center"/>
                  <w:hideMark/>
                </w:tcPr>
                <w:p w14:paraId="2EBD9D1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77%</w:t>
                  </w:r>
                </w:p>
              </w:tc>
              <w:tc>
                <w:tcPr>
                  <w:tcW w:w="810" w:type="dxa"/>
                  <w:tcBorders>
                    <w:top w:val="nil"/>
                    <w:bottom w:val="nil"/>
                  </w:tcBorders>
                  <w:shd w:val="clear" w:color="auto" w:fill="E2EFD9" w:themeFill="accent6" w:themeFillTint="33"/>
                  <w:noWrap/>
                  <w:vAlign w:val="center"/>
                  <w:hideMark/>
                </w:tcPr>
                <w:p w14:paraId="3B3FEB2C"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78%</w:t>
                  </w:r>
                </w:p>
              </w:tc>
              <w:tc>
                <w:tcPr>
                  <w:tcW w:w="720" w:type="dxa"/>
                  <w:tcBorders>
                    <w:top w:val="nil"/>
                    <w:bottom w:val="nil"/>
                  </w:tcBorders>
                  <w:shd w:val="clear" w:color="auto" w:fill="E2EFD9" w:themeFill="accent6" w:themeFillTint="33"/>
                  <w:noWrap/>
                  <w:vAlign w:val="center"/>
                  <w:hideMark/>
                </w:tcPr>
                <w:p w14:paraId="1E2DC7D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88%</w:t>
                  </w:r>
                </w:p>
              </w:tc>
              <w:tc>
                <w:tcPr>
                  <w:tcW w:w="1104" w:type="dxa"/>
                  <w:vMerge/>
                  <w:shd w:val="clear" w:color="auto" w:fill="4472C4" w:themeFill="accent5"/>
                  <w:vAlign w:val="center"/>
                  <w:hideMark/>
                </w:tcPr>
                <w:p w14:paraId="5D580FD8"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shd w:val="clear" w:color="auto" w:fill="E2EFD9" w:themeFill="accent6" w:themeFillTint="33"/>
                </w:tcPr>
                <w:p w14:paraId="1664A6AA"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54%</w:t>
                  </w:r>
                </w:p>
              </w:tc>
              <w:tc>
                <w:tcPr>
                  <w:tcW w:w="900" w:type="dxa"/>
                  <w:tcBorders>
                    <w:top w:val="nil"/>
                    <w:bottom w:val="nil"/>
                  </w:tcBorders>
                  <w:shd w:val="clear" w:color="auto" w:fill="E2EFD9" w:themeFill="accent6" w:themeFillTint="33"/>
                  <w:noWrap/>
                  <w:vAlign w:val="center"/>
                  <w:hideMark/>
                </w:tcPr>
                <w:p w14:paraId="2E5A8F6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41%</w:t>
                  </w:r>
                </w:p>
              </w:tc>
              <w:tc>
                <w:tcPr>
                  <w:tcW w:w="810" w:type="dxa"/>
                  <w:tcBorders>
                    <w:top w:val="nil"/>
                    <w:bottom w:val="nil"/>
                  </w:tcBorders>
                  <w:shd w:val="clear" w:color="auto" w:fill="E2EFD9" w:themeFill="accent6" w:themeFillTint="33"/>
                  <w:noWrap/>
                  <w:vAlign w:val="center"/>
                  <w:hideMark/>
                </w:tcPr>
                <w:p w14:paraId="633BBBA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49%</w:t>
                  </w:r>
                </w:p>
              </w:tc>
              <w:tc>
                <w:tcPr>
                  <w:tcW w:w="810" w:type="dxa"/>
                  <w:tcBorders>
                    <w:top w:val="nil"/>
                    <w:bottom w:val="nil"/>
                  </w:tcBorders>
                  <w:shd w:val="clear" w:color="auto" w:fill="E2EFD9" w:themeFill="accent6" w:themeFillTint="33"/>
                  <w:noWrap/>
                  <w:vAlign w:val="center"/>
                  <w:hideMark/>
                </w:tcPr>
                <w:p w14:paraId="059BDF93"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43%</w:t>
                  </w:r>
                </w:p>
              </w:tc>
              <w:tc>
                <w:tcPr>
                  <w:tcW w:w="810" w:type="dxa"/>
                  <w:tcBorders>
                    <w:top w:val="nil"/>
                    <w:bottom w:val="nil"/>
                  </w:tcBorders>
                  <w:shd w:val="clear" w:color="auto" w:fill="E2EFD9" w:themeFill="accent6" w:themeFillTint="33"/>
                  <w:noWrap/>
                  <w:vAlign w:val="center"/>
                  <w:hideMark/>
                </w:tcPr>
                <w:p w14:paraId="47DCCA51"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62%</w:t>
                  </w:r>
                </w:p>
              </w:tc>
            </w:tr>
            <w:tr w:rsidR="001B2FCA" w:rsidRPr="001823CA" w14:paraId="3E843CE7" w14:textId="77777777" w:rsidTr="00C85032">
              <w:trPr>
                <w:trHeight w:val="70"/>
              </w:trPr>
              <w:tc>
                <w:tcPr>
                  <w:tcW w:w="1230" w:type="dxa"/>
                  <w:vMerge/>
                  <w:shd w:val="clear" w:color="auto" w:fill="4472C4" w:themeFill="accent5"/>
                  <w:vAlign w:val="center"/>
                  <w:hideMark/>
                </w:tcPr>
                <w:p w14:paraId="4BDC6962"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single" w:sz="4" w:space="0" w:color="auto"/>
                  </w:tcBorders>
                  <w:shd w:val="clear" w:color="auto" w:fill="DBDBDB" w:themeFill="accent3" w:themeFillTint="66"/>
                  <w:noWrap/>
                  <w:vAlign w:val="bottom"/>
                  <w:hideMark/>
                </w:tcPr>
                <w:p w14:paraId="61C3BABA" w14:textId="77777777" w:rsidR="001B2FCA" w:rsidRPr="001823CA" w:rsidRDefault="001B2FCA" w:rsidP="001B2FCA">
                  <w:pPr>
                    <w:spacing w:after="0" w:line="240" w:lineRule="auto"/>
                    <w:rPr>
                      <w:rFonts w:asciiTheme="minorHAnsi" w:hAnsiTheme="minorHAnsi"/>
                      <w:b/>
                      <w:i/>
                      <w:color w:val="000000"/>
                      <w:sz w:val="16"/>
                    </w:rPr>
                  </w:pPr>
                  <w:r w:rsidRPr="001823CA">
                    <w:rPr>
                      <w:rFonts w:asciiTheme="minorHAnsi" w:hAnsiTheme="minorHAnsi"/>
                      <w:b/>
                      <w:i/>
                      <w:color w:val="000000"/>
                      <w:sz w:val="16"/>
                    </w:rPr>
                    <w:t>Mean</w:t>
                  </w:r>
                </w:p>
              </w:tc>
              <w:tc>
                <w:tcPr>
                  <w:tcW w:w="888" w:type="dxa"/>
                  <w:tcBorders>
                    <w:top w:val="nil"/>
                    <w:bottom w:val="single" w:sz="4" w:space="0" w:color="auto"/>
                  </w:tcBorders>
                  <w:shd w:val="clear" w:color="auto" w:fill="DBDBDB" w:themeFill="accent3" w:themeFillTint="66"/>
                </w:tcPr>
                <w:p w14:paraId="2CDF6184"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7.61</w:t>
                  </w:r>
                </w:p>
              </w:tc>
              <w:tc>
                <w:tcPr>
                  <w:tcW w:w="888" w:type="dxa"/>
                  <w:tcBorders>
                    <w:top w:val="nil"/>
                    <w:bottom w:val="single" w:sz="4" w:space="0" w:color="auto"/>
                  </w:tcBorders>
                  <w:shd w:val="clear" w:color="auto" w:fill="DBDBDB" w:themeFill="accent3" w:themeFillTint="66"/>
                  <w:noWrap/>
                  <w:vAlign w:val="center"/>
                  <w:hideMark/>
                </w:tcPr>
                <w:p w14:paraId="10ACC6AB"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6.57</w:t>
                  </w:r>
                </w:p>
              </w:tc>
              <w:tc>
                <w:tcPr>
                  <w:tcW w:w="720" w:type="dxa"/>
                  <w:tcBorders>
                    <w:top w:val="nil"/>
                    <w:bottom w:val="single" w:sz="4" w:space="0" w:color="auto"/>
                  </w:tcBorders>
                  <w:shd w:val="clear" w:color="auto" w:fill="DBDBDB" w:themeFill="accent3" w:themeFillTint="66"/>
                  <w:noWrap/>
                  <w:vAlign w:val="center"/>
                  <w:hideMark/>
                </w:tcPr>
                <w:p w14:paraId="4F4E4D0F"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7.34</w:t>
                  </w:r>
                </w:p>
              </w:tc>
              <w:tc>
                <w:tcPr>
                  <w:tcW w:w="810" w:type="dxa"/>
                  <w:tcBorders>
                    <w:top w:val="nil"/>
                    <w:bottom w:val="single" w:sz="4" w:space="0" w:color="auto"/>
                  </w:tcBorders>
                  <w:shd w:val="clear" w:color="auto" w:fill="DBDBDB" w:themeFill="accent3" w:themeFillTint="66"/>
                  <w:noWrap/>
                  <w:vAlign w:val="center"/>
                  <w:hideMark/>
                </w:tcPr>
                <w:p w14:paraId="09EF2878"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7.59</w:t>
                  </w:r>
                </w:p>
              </w:tc>
              <w:tc>
                <w:tcPr>
                  <w:tcW w:w="720" w:type="dxa"/>
                  <w:tcBorders>
                    <w:top w:val="nil"/>
                    <w:bottom w:val="single" w:sz="4" w:space="0" w:color="auto"/>
                  </w:tcBorders>
                  <w:shd w:val="clear" w:color="auto" w:fill="DBDBDB" w:themeFill="accent3" w:themeFillTint="66"/>
                  <w:noWrap/>
                  <w:vAlign w:val="center"/>
                  <w:hideMark/>
                </w:tcPr>
                <w:p w14:paraId="36F04C46"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8.38</w:t>
                  </w:r>
                </w:p>
              </w:tc>
              <w:tc>
                <w:tcPr>
                  <w:tcW w:w="1104" w:type="dxa"/>
                  <w:vMerge/>
                  <w:shd w:val="clear" w:color="auto" w:fill="4472C4" w:themeFill="accent5"/>
                  <w:vAlign w:val="center"/>
                  <w:hideMark/>
                </w:tcPr>
                <w:p w14:paraId="3BAAFA9D"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single" w:sz="4" w:space="0" w:color="auto"/>
                  </w:tcBorders>
                  <w:shd w:val="clear" w:color="auto" w:fill="DBDBDB" w:themeFill="accent3" w:themeFillTint="66"/>
                </w:tcPr>
                <w:p w14:paraId="295D2311"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5.44</w:t>
                  </w:r>
                </w:p>
              </w:tc>
              <w:tc>
                <w:tcPr>
                  <w:tcW w:w="900" w:type="dxa"/>
                  <w:tcBorders>
                    <w:top w:val="nil"/>
                    <w:bottom w:val="single" w:sz="4" w:space="0" w:color="auto"/>
                  </w:tcBorders>
                  <w:shd w:val="clear" w:color="auto" w:fill="DBDBDB" w:themeFill="accent3" w:themeFillTint="66"/>
                  <w:noWrap/>
                  <w:vAlign w:val="center"/>
                  <w:hideMark/>
                </w:tcPr>
                <w:p w14:paraId="75170855"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4.48</w:t>
                  </w:r>
                </w:p>
              </w:tc>
              <w:tc>
                <w:tcPr>
                  <w:tcW w:w="810" w:type="dxa"/>
                  <w:tcBorders>
                    <w:top w:val="nil"/>
                    <w:bottom w:val="single" w:sz="4" w:space="0" w:color="auto"/>
                  </w:tcBorders>
                  <w:shd w:val="clear" w:color="auto" w:fill="DBDBDB" w:themeFill="accent3" w:themeFillTint="66"/>
                  <w:noWrap/>
                  <w:vAlign w:val="center"/>
                  <w:hideMark/>
                </w:tcPr>
                <w:p w14:paraId="0FA797D2"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5.03</w:t>
                  </w:r>
                </w:p>
              </w:tc>
              <w:tc>
                <w:tcPr>
                  <w:tcW w:w="810" w:type="dxa"/>
                  <w:tcBorders>
                    <w:top w:val="nil"/>
                    <w:bottom w:val="single" w:sz="4" w:space="0" w:color="auto"/>
                  </w:tcBorders>
                  <w:shd w:val="clear" w:color="auto" w:fill="DBDBDB" w:themeFill="accent3" w:themeFillTint="66"/>
                  <w:noWrap/>
                  <w:vAlign w:val="center"/>
                  <w:hideMark/>
                </w:tcPr>
                <w:p w14:paraId="2B781F58"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5.33</w:t>
                  </w:r>
                </w:p>
              </w:tc>
              <w:tc>
                <w:tcPr>
                  <w:tcW w:w="810" w:type="dxa"/>
                  <w:tcBorders>
                    <w:top w:val="nil"/>
                    <w:bottom w:val="single" w:sz="4" w:space="0" w:color="auto"/>
                  </w:tcBorders>
                  <w:shd w:val="clear" w:color="auto" w:fill="DBDBDB" w:themeFill="accent3" w:themeFillTint="66"/>
                  <w:noWrap/>
                  <w:vAlign w:val="center"/>
                  <w:hideMark/>
                </w:tcPr>
                <w:p w14:paraId="3A573475"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6.54</w:t>
                  </w:r>
                </w:p>
              </w:tc>
            </w:tr>
            <w:tr w:rsidR="001B2FCA" w:rsidRPr="001823CA" w14:paraId="1DCC0B5C" w14:textId="77777777" w:rsidTr="00C85032">
              <w:trPr>
                <w:trHeight w:val="70"/>
              </w:trPr>
              <w:tc>
                <w:tcPr>
                  <w:tcW w:w="1230" w:type="dxa"/>
                  <w:vMerge w:val="restart"/>
                  <w:shd w:val="clear" w:color="auto" w:fill="4472C4" w:themeFill="accent5"/>
                  <w:noWrap/>
                  <w:vAlign w:val="center"/>
                  <w:hideMark/>
                </w:tcPr>
                <w:p w14:paraId="72213FEF"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Sound Quality</w:t>
                  </w:r>
                </w:p>
              </w:tc>
              <w:tc>
                <w:tcPr>
                  <w:tcW w:w="1048" w:type="dxa"/>
                  <w:tcBorders>
                    <w:bottom w:val="nil"/>
                  </w:tcBorders>
                  <w:shd w:val="clear" w:color="auto" w:fill="FF7979"/>
                  <w:noWrap/>
                  <w:vAlign w:val="bottom"/>
                  <w:hideMark/>
                </w:tcPr>
                <w:p w14:paraId="009EA1C0"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Dissatisfied</w:t>
                  </w:r>
                </w:p>
              </w:tc>
              <w:tc>
                <w:tcPr>
                  <w:tcW w:w="888" w:type="dxa"/>
                  <w:tcBorders>
                    <w:bottom w:val="nil"/>
                  </w:tcBorders>
                  <w:shd w:val="clear" w:color="auto" w:fill="FF7979"/>
                </w:tcPr>
                <w:p w14:paraId="60AFE1D8"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12%</w:t>
                  </w:r>
                </w:p>
              </w:tc>
              <w:tc>
                <w:tcPr>
                  <w:tcW w:w="888" w:type="dxa"/>
                  <w:tcBorders>
                    <w:bottom w:val="nil"/>
                  </w:tcBorders>
                  <w:shd w:val="clear" w:color="auto" w:fill="FF7979"/>
                  <w:noWrap/>
                  <w:vAlign w:val="center"/>
                  <w:hideMark/>
                </w:tcPr>
                <w:p w14:paraId="567803E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14%</w:t>
                  </w:r>
                </w:p>
              </w:tc>
              <w:tc>
                <w:tcPr>
                  <w:tcW w:w="720" w:type="dxa"/>
                  <w:tcBorders>
                    <w:bottom w:val="nil"/>
                  </w:tcBorders>
                  <w:shd w:val="clear" w:color="auto" w:fill="FF7979"/>
                  <w:noWrap/>
                  <w:vAlign w:val="center"/>
                  <w:hideMark/>
                </w:tcPr>
                <w:p w14:paraId="553B3B9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15%</w:t>
                  </w:r>
                </w:p>
              </w:tc>
              <w:tc>
                <w:tcPr>
                  <w:tcW w:w="810" w:type="dxa"/>
                  <w:tcBorders>
                    <w:bottom w:val="nil"/>
                  </w:tcBorders>
                  <w:shd w:val="clear" w:color="auto" w:fill="FF7979"/>
                  <w:noWrap/>
                  <w:vAlign w:val="center"/>
                  <w:hideMark/>
                </w:tcPr>
                <w:p w14:paraId="5C6AEFC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720" w:type="dxa"/>
                  <w:tcBorders>
                    <w:bottom w:val="nil"/>
                  </w:tcBorders>
                  <w:shd w:val="clear" w:color="auto" w:fill="FF7979"/>
                  <w:noWrap/>
                  <w:vAlign w:val="center"/>
                  <w:hideMark/>
                </w:tcPr>
                <w:p w14:paraId="0D7E1EF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8%</w:t>
                  </w:r>
                </w:p>
              </w:tc>
              <w:tc>
                <w:tcPr>
                  <w:tcW w:w="1104" w:type="dxa"/>
                  <w:vMerge w:val="restart"/>
                  <w:shd w:val="clear" w:color="auto" w:fill="4472C4" w:themeFill="accent5"/>
                  <w:noWrap/>
                  <w:vAlign w:val="center"/>
                  <w:hideMark/>
                </w:tcPr>
                <w:p w14:paraId="3A76592C"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Reliability</w:t>
                  </w:r>
                </w:p>
              </w:tc>
              <w:tc>
                <w:tcPr>
                  <w:tcW w:w="900" w:type="dxa"/>
                  <w:tcBorders>
                    <w:bottom w:val="nil"/>
                  </w:tcBorders>
                  <w:shd w:val="clear" w:color="auto" w:fill="FF7979"/>
                </w:tcPr>
                <w:p w14:paraId="6947C15A"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18%</w:t>
                  </w:r>
                </w:p>
              </w:tc>
              <w:tc>
                <w:tcPr>
                  <w:tcW w:w="900" w:type="dxa"/>
                  <w:tcBorders>
                    <w:bottom w:val="nil"/>
                  </w:tcBorders>
                  <w:shd w:val="clear" w:color="auto" w:fill="FF7979"/>
                  <w:noWrap/>
                  <w:vAlign w:val="center"/>
                  <w:hideMark/>
                </w:tcPr>
                <w:p w14:paraId="00D187C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19%</w:t>
                  </w:r>
                </w:p>
              </w:tc>
              <w:tc>
                <w:tcPr>
                  <w:tcW w:w="810" w:type="dxa"/>
                  <w:tcBorders>
                    <w:bottom w:val="nil"/>
                  </w:tcBorders>
                  <w:shd w:val="clear" w:color="auto" w:fill="FF7979"/>
                  <w:noWrap/>
                  <w:vAlign w:val="center"/>
                  <w:hideMark/>
                </w:tcPr>
                <w:p w14:paraId="01523D8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27%</w:t>
                  </w:r>
                </w:p>
              </w:tc>
              <w:tc>
                <w:tcPr>
                  <w:tcW w:w="810" w:type="dxa"/>
                  <w:tcBorders>
                    <w:bottom w:val="nil"/>
                  </w:tcBorders>
                  <w:shd w:val="clear" w:color="auto" w:fill="FF7979"/>
                  <w:noWrap/>
                  <w:vAlign w:val="center"/>
                  <w:hideMark/>
                </w:tcPr>
                <w:p w14:paraId="4B0F16EC"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16%</w:t>
                  </w:r>
                </w:p>
              </w:tc>
              <w:tc>
                <w:tcPr>
                  <w:tcW w:w="810" w:type="dxa"/>
                  <w:tcBorders>
                    <w:bottom w:val="nil"/>
                  </w:tcBorders>
                  <w:shd w:val="clear" w:color="auto" w:fill="FF7979"/>
                  <w:noWrap/>
                  <w:vAlign w:val="center"/>
                  <w:hideMark/>
                </w:tcPr>
                <w:p w14:paraId="1CEF278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10%</w:t>
                  </w:r>
                </w:p>
              </w:tc>
            </w:tr>
            <w:tr w:rsidR="001B2FCA" w:rsidRPr="001823CA" w14:paraId="0A717A28" w14:textId="77777777" w:rsidTr="00C85032">
              <w:trPr>
                <w:trHeight w:val="70"/>
              </w:trPr>
              <w:tc>
                <w:tcPr>
                  <w:tcW w:w="1230" w:type="dxa"/>
                  <w:vMerge/>
                  <w:shd w:val="clear" w:color="auto" w:fill="4472C4" w:themeFill="accent5"/>
                  <w:vAlign w:val="center"/>
                  <w:hideMark/>
                </w:tcPr>
                <w:p w14:paraId="37DC8D6F"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EDEDED" w:themeFill="accent3" w:themeFillTint="33"/>
                  <w:noWrap/>
                  <w:vAlign w:val="bottom"/>
                  <w:hideMark/>
                </w:tcPr>
                <w:p w14:paraId="232A99F7" w14:textId="77777777" w:rsidR="001B2FCA" w:rsidRPr="001823CA" w:rsidRDefault="001B2FCA" w:rsidP="001B2FCA">
                  <w:pPr>
                    <w:spacing w:after="0" w:line="240" w:lineRule="auto"/>
                    <w:rPr>
                      <w:rFonts w:asciiTheme="minorHAnsi" w:hAnsiTheme="minorHAnsi"/>
                      <w:color w:val="000000"/>
                      <w:sz w:val="18"/>
                    </w:rPr>
                  </w:pPr>
                  <w:r w:rsidRPr="001823CA">
                    <w:rPr>
                      <w:rFonts w:asciiTheme="minorHAnsi" w:hAnsiTheme="minorHAnsi"/>
                      <w:color w:val="000000"/>
                      <w:sz w:val="18"/>
                    </w:rPr>
                    <w:t>Neutral</w:t>
                  </w:r>
                </w:p>
              </w:tc>
              <w:tc>
                <w:tcPr>
                  <w:tcW w:w="888" w:type="dxa"/>
                  <w:tcBorders>
                    <w:top w:val="nil"/>
                    <w:bottom w:val="nil"/>
                  </w:tcBorders>
                  <w:shd w:val="clear" w:color="auto" w:fill="EDEDED" w:themeFill="accent3" w:themeFillTint="33"/>
                </w:tcPr>
                <w:p w14:paraId="34616CE0"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11%</w:t>
                  </w:r>
                </w:p>
              </w:tc>
              <w:tc>
                <w:tcPr>
                  <w:tcW w:w="888" w:type="dxa"/>
                  <w:tcBorders>
                    <w:top w:val="nil"/>
                    <w:bottom w:val="nil"/>
                  </w:tcBorders>
                  <w:shd w:val="clear" w:color="auto" w:fill="EDEDED" w:themeFill="accent3" w:themeFillTint="33"/>
                  <w:noWrap/>
                  <w:vAlign w:val="center"/>
                  <w:hideMark/>
                </w:tcPr>
                <w:p w14:paraId="189AA68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14%</w:t>
                  </w:r>
                </w:p>
              </w:tc>
              <w:tc>
                <w:tcPr>
                  <w:tcW w:w="720" w:type="dxa"/>
                  <w:tcBorders>
                    <w:top w:val="nil"/>
                    <w:bottom w:val="nil"/>
                  </w:tcBorders>
                  <w:shd w:val="clear" w:color="auto" w:fill="EDEDED" w:themeFill="accent3" w:themeFillTint="33"/>
                  <w:noWrap/>
                  <w:vAlign w:val="center"/>
                  <w:hideMark/>
                </w:tcPr>
                <w:p w14:paraId="7FF3DBD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10%</w:t>
                  </w:r>
                </w:p>
              </w:tc>
              <w:tc>
                <w:tcPr>
                  <w:tcW w:w="810" w:type="dxa"/>
                  <w:tcBorders>
                    <w:top w:val="nil"/>
                    <w:bottom w:val="nil"/>
                  </w:tcBorders>
                  <w:shd w:val="clear" w:color="auto" w:fill="EDEDED" w:themeFill="accent3" w:themeFillTint="33"/>
                  <w:noWrap/>
                  <w:vAlign w:val="center"/>
                  <w:hideMark/>
                </w:tcPr>
                <w:p w14:paraId="4944B90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8%</w:t>
                  </w:r>
                </w:p>
              </w:tc>
              <w:tc>
                <w:tcPr>
                  <w:tcW w:w="720" w:type="dxa"/>
                  <w:tcBorders>
                    <w:top w:val="nil"/>
                    <w:bottom w:val="nil"/>
                  </w:tcBorders>
                  <w:shd w:val="clear" w:color="auto" w:fill="EDEDED" w:themeFill="accent3" w:themeFillTint="33"/>
                  <w:noWrap/>
                  <w:vAlign w:val="center"/>
                  <w:hideMark/>
                </w:tcPr>
                <w:p w14:paraId="6C7BA5D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11%</w:t>
                  </w:r>
                </w:p>
              </w:tc>
              <w:tc>
                <w:tcPr>
                  <w:tcW w:w="1104" w:type="dxa"/>
                  <w:vMerge/>
                  <w:shd w:val="clear" w:color="auto" w:fill="4472C4" w:themeFill="accent5"/>
                  <w:vAlign w:val="center"/>
                  <w:hideMark/>
                </w:tcPr>
                <w:p w14:paraId="5E966147"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tcPr>
                <w:p w14:paraId="4A1ECCEA"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10%</w:t>
                  </w:r>
                </w:p>
              </w:tc>
              <w:tc>
                <w:tcPr>
                  <w:tcW w:w="900" w:type="dxa"/>
                  <w:tcBorders>
                    <w:top w:val="nil"/>
                    <w:bottom w:val="nil"/>
                  </w:tcBorders>
                  <w:shd w:val="clear" w:color="auto" w:fill="auto"/>
                  <w:noWrap/>
                  <w:vAlign w:val="center"/>
                  <w:hideMark/>
                </w:tcPr>
                <w:p w14:paraId="1AA80AF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810" w:type="dxa"/>
                  <w:tcBorders>
                    <w:top w:val="nil"/>
                    <w:bottom w:val="nil"/>
                  </w:tcBorders>
                  <w:shd w:val="clear" w:color="auto" w:fill="auto"/>
                  <w:noWrap/>
                  <w:vAlign w:val="center"/>
                  <w:hideMark/>
                </w:tcPr>
                <w:p w14:paraId="3BB99D6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9%</w:t>
                  </w:r>
                </w:p>
              </w:tc>
              <w:tc>
                <w:tcPr>
                  <w:tcW w:w="810" w:type="dxa"/>
                  <w:tcBorders>
                    <w:top w:val="nil"/>
                    <w:bottom w:val="nil"/>
                  </w:tcBorders>
                  <w:shd w:val="clear" w:color="auto" w:fill="auto"/>
                  <w:noWrap/>
                  <w:vAlign w:val="center"/>
                  <w:hideMark/>
                </w:tcPr>
                <w:p w14:paraId="5AD7E23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w:t>
                  </w:r>
                </w:p>
              </w:tc>
              <w:tc>
                <w:tcPr>
                  <w:tcW w:w="810" w:type="dxa"/>
                  <w:tcBorders>
                    <w:top w:val="nil"/>
                    <w:bottom w:val="nil"/>
                  </w:tcBorders>
                  <w:shd w:val="clear" w:color="auto" w:fill="auto"/>
                  <w:noWrap/>
                  <w:vAlign w:val="center"/>
                  <w:hideMark/>
                </w:tcPr>
                <w:p w14:paraId="270F20F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11%</w:t>
                  </w:r>
                </w:p>
              </w:tc>
            </w:tr>
            <w:tr w:rsidR="001B2FCA" w:rsidRPr="001823CA" w14:paraId="7595DA9F" w14:textId="77777777" w:rsidTr="00C85032">
              <w:trPr>
                <w:trHeight w:val="70"/>
              </w:trPr>
              <w:tc>
                <w:tcPr>
                  <w:tcW w:w="1230" w:type="dxa"/>
                  <w:vMerge/>
                  <w:shd w:val="clear" w:color="auto" w:fill="4472C4" w:themeFill="accent5"/>
                  <w:vAlign w:val="center"/>
                  <w:hideMark/>
                </w:tcPr>
                <w:p w14:paraId="3E6807C1"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E2EFD9" w:themeFill="accent6" w:themeFillTint="33"/>
                  <w:noWrap/>
                  <w:vAlign w:val="bottom"/>
                  <w:hideMark/>
                </w:tcPr>
                <w:p w14:paraId="37FE4BEF"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Satisfied</w:t>
                  </w:r>
                </w:p>
              </w:tc>
              <w:tc>
                <w:tcPr>
                  <w:tcW w:w="888" w:type="dxa"/>
                  <w:tcBorders>
                    <w:top w:val="nil"/>
                    <w:bottom w:val="nil"/>
                  </w:tcBorders>
                  <w:shd w:val="clear" w:color="auto" w:fill="E2EFD9" w:themeFill="accent6" w:themeFillTint="33"/>
                </w:tcPr>
                <w:p w14:paraId="31B3DAFA"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77%</w:t>
                  </w:r>
                </w:p>
              </w:tc>
              <w:tc>
                <w:tcPr>
                  <w:tcW w:w="888" w:type="dxa"/>
                  <w:tcBorders>
                    <w:top w:val="nil"/>
                    <w:bottom w:val="nil"/>
                  </w:tcBorders>
                  <w:shd w:val="clear" w:color="auto" w:fill="E2EFD9" w:themeFill="accent6" w:themeFillTint="33"/>
                  <w:noWrap/>
                  <w:vAlign w:val="center"/>
                  <w:hideMark/>
                </w:tcPr>
                <w:p w14:paraId="5BE489C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72%</w:t>
                  </w:r>
                </w:p>
              </w:tc>
              <w:tc>
                <w:tcPr>
                  <w:tcW w:w="720" w:type="dxa"/>
                  <w:tcBorders>
                    <w:top w:val="nil"/>
                    <w:bottom w:val="nil"/>
                  </w:tcBorders>
                  <w:shd w:val="clear" w:color="auto" w:fill="E2EFD9" w:themeFill="accent6" w:themeFillTint="33"/>
                  <w:noWrap/>
                  <w:vAlign w:val="center"/>
                  <w:hideMark/>
                </w:tcPr>
                <w:p w14:paraId="698672C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74%</w:t>
                  </w:r>
                </w:p>
              </w:tc>
              <w:tc>
                <w:tcPr>
                  <w:tcW w:w="810" w:type="dxa"/>
                  <w:tcBorders>
                    <w:top w:val="nil"/>
                    <w:bottom w:val="nil"/>
                  </w:tcBorders>
                  <w:shd w:val="clear" w:color="auto" w:fill="E2EFD9" w:themeFill="accent6" w:themeFillTint="33"/>
                  <w:noWrap/>
                  <w:vAlign w:val="center"/>
                  <w:hideMark/>
                </w:tcPr>
                <w:p w14:paraId="65EE342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79%</w:t>
                  </w:r>
                </w:p>
              </w:tc>
              <w:tc>
                <w:tcPr>
                  <w:tcW w:w="720" w:type="dxa"/>
                  <w:tcBorders>
                    <w:top w:val="nil"/>
                    <w:bottom w:val="nil"/>
                  </w:tcBorders>
                  <w:shd w:val="clear" w:color="auto" w:fill="E2EFD9" w:themeFill="accent6" w:themeFillTint="33"/>
                  <w:noWrap/>
                  <w:vAlign w:val="center"/>
                  <w:hideMark/>
                </w:tcPr>
                <w:p w14:paraId="7E54942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81%</w:t>
                  </w:r>
                </w:p>
              </w:tc>
              <w:tc>
                <w:tcPr>
                  <w:tcW w:w="1104" w:type="dxa"/>
                  <w:vMerge/>
                  <w:shd w:val="clear" w:color="auto" w:fill="4472C4" w:themeFill="accent5"/>
                  <w:vAlign w:val="center"/>
                  <w:hideMark/>
                </w:tcPr>
                <w:p w14:paraId="0DC4E5BA"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shd w:val="clear" w:color="auto" w:fill="E2EFD9" w:themeFill="accent6" w:themeFillTint="33"/>
                </w:tcPr>
                <w:p w14:paraId="55ADDBB9"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72%</w:t>
                  </w:r>
                </w:p>
              </w:tc>
              <w:tc>
                <w:tcPr>
                  <w:tcW w:w="900" w:type="dxa"/>
                  <w:tcBorders>
                    <w:top w:val="nil"/>
                    <w:bottom w:val="nil"/>
                  </w:tcBorders>
                  <w:shd w:val="clear" w:color="auto" w:fill="E2EFD9" w:themeFill="accent6" w:themeFillTint="33"/>
                  <w:noWrap/>
                  <w:vAlign w:val="center"/>
                  <w:hideMark/>
                </w:tcPr>
                <w:p w14:paraId="09D3292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69%</w:t>
                  </w:r>
                </w:p>
              </w:tc>
              <w:tc>
                <w:tcPr>
                  <w:tcW w:w="810" w:type="dxa"/>
                  <w:tcBorders>
                    <w:top w:val="nil"/>
                    <w:bottom w:val="nil"/>
                  </w:tcBorders>
                  <w:shd w:val="clear" w:color="auto" w:fill="E2EFD9" w:themeFill="accent6" w:themeFillTint="33"/>
                  <w:noWrap/>
                  <w:vAlign w:val="center"/>
                  <w:hideMark/>
                </w:tcPr>
                <w:p w14:paraId="04DF0BC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63%</w:t>
                  </w:r>
                </w:p>
              </w:tc>
              <w:tc>
                <w:tcPr>
                  <w:tcW w:w="810" w:type="dxa"/>
                  <w:tcBorders>
                    <w:top w:val="nil"/>
                    <w:bottom w:val="nil"/>
                  </w:tcBorders>
                  <w:shd w:val="clear" w:color="auto" w:fill="E2EFD9" w:themeFill="accent6" w:themeFillTint="33"/>
                  <w:noWrap/>
                  <w:vAlign w:val="center"/>
                  <w:hideMark/>
                </w:tcPr>
                <w:p w14:paraId="7BD26FE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79%</w:t>
                  </w:r>
                </w:p>
              </w:tc>
              <w:tc>
                <w:tcPr>
                  <w:tcW w:w="810" w:type="dxa"/>
                  <w:tcBorders>
                    <w:top w:val="nil"/>
                    <w:bottom w:val="nil"/>
                  </w:tcBorders>
                  <w:shd w:val="clear" w:color="auto" w:fill="E2EFD9" w:themeFill="accent6" w:themeFillTint="33"/>
                  <w:noWrap/>
                  <w:vAlign w:val="center"/>
                  <w:hideMark/>
                </w:tcPr>
                <w:p w14:paraId="531C091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78%</w:t>
                  </w:r>
                </w:p>
              </w:tc>
            </w:tr>
            <w:tr w:rsidR="001B2FCA" w:rsidRPr="001823CA" w14:paraId="753CB277" w14:textId="77777777" w:rsidTr="00C85032">
              <w:trPr>
                <w:trHeight w:val="70"/>
              </w:trPr>
              <w:tc>
                <w:tcPr>
                  <w:tcW w:w="1230" w:type="dxa"/>
                  <w:vMerge/>
                  <w:shd w:val="clear" w:color="auto" w:fill="4472C4" w:themeFill="accent5"/>
                  <w:vAlign w:val="center"/>
                  <w:hideMark/>
                </w:tcPr>
                <w:p w14:paraId="10F0FE1A"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single" w:sz="4" w:space="0" w:color="auto"/>
                  </w:tcBorders>
                  <w:shd w:val="clear" w:color="auto" w:fill="DBDBDB" w:themeFill="accent3" w:themeFillTint="66"/>
                  <w:noWrap/>
                  <w:vAlign w:val="bottom"/>
                  <w:hideMark/>
                </w:tcPr>
                <w:p w14:paraId="0850D423" w14:textId="77777777" w:rsidR="001B2FCA" w:rsidRPr="001823CA" w:rsidRDefault="001B2FCA" w:rsidP="001B2FCA">
                  <w:pPr>
                    <w:spacing w:after="0" w:line="240" w:lineRule="auto"/>
                    <w:rPr>
                      <w:rFonts w:asciiTheme="minorHAnsi" w:hAnsiTheme="minorHAnsi"/>
                      <w:b/>
                      <w:i/>
                      <w:color w:val="000000"/>
                      <w:sz w:val="16"/>
                    </w:rPr>
                  </w:pPr>
                  <w:r w:rsidRPr="001823CA">
                    <w:rPr>
                      <w:rFonts w:asciiTheme="minorHAnsi" w:hAnsiTheme="minorHAnsi"/>
                      <w:b/>
                      <w:i/>
                      <w:color w:val="000000"/>
                      <w:sz w:val="16"/>
                    </w:rPr>
                    <w:t>Mean</w:t>
                  </w:r>
                </w:p>
              </w:tc>
              <w:tc>
                <w:tcPr>
                  <w:tcW w:w="888" w:type="dxa"/>
                  <w:tcBorders>
                    <w:top w:val="nil"/>
                    <w:bottom w:val="single" w:sz="4" w:space="0" w:color="auto"/>
                  </w:tcBorders>
                  <w:shd w:val="clear" w:color="auto" w:fill="DBDBDB" w:themeFill="accent3" w:themeFillTint="66"/>
                </w:tcPr>
                <w:p w14:paraId="1FE6E808"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7.40</w:t>
                  </w:r>
                </w:p>
              </w:tc>
              <w:tc>
                <w:tcPr>
                  <w:tcW w:w="888" w:type="dxa"/>
                  <w:tcBorders>
                    <w:top w:val="nil"/>
                    <w:bottom w:val="single" w:sz="4" w:space="0" w:color="auto"/>
                  </w:tcBorders>
                  <w:shd w:val="clear" w:color="auto" w:fill="DBDBDB" w:themeFill="accent3" w:themeFillTint="66"/>
                  <w:noWrap/>
                  <w:vAlign w:val="center"/>
                  <w:hideMark/>
                </w:tcPr>
                <w:p w14:paraId="78603FE9"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6.79</w:t>
                  </w:r>
                </w:p>
              </w:tc>
              <w:tc>
                <w:tcPr>
                  <w:tcW w:w="720" w:type="dxa"/>
                  <w:tcBorders>
                    <w:top w:val="nil"/>
                    <w:bottom w:val="single" w:sz="4" w:space="0" w:color="auto"/>
                  </w:tcBorders>
                  <w:shd w:val="clear" w:color="auto" w:fill="DBDBDB" w:themeFill="accent3" w:themeFillTint="66"/>
                  <w:noWrap/>
                  <w:vAlign w:val="center"/>
                  <w:hideMark/>
                </w:tcPr>
                <w:p w14:paraId="1F80D903"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7.24</w:t>
                  </w:r>
                </w:p>
              </w:tc>
              <w:tc>
                <w:tcPr>
                  <w:tcW w:w="810" w:type="dxa"/>
                  <w:tcBorders>
                    <w:top w:val="nil"/>
                    <w:bottom w:val="single" w:sz="4" w:space="0" w:color="auto"/>
                  </w:tcBorders>
                  <w:shd w:val="clear" w:color="auto" w:fill="DBDBDB" w:themeFill="accent3" w:themeFillTint="66"/>
                  <w:noWrap/>
                  <w:vAlign w:val="center"/>
                  <w:hideMark/>
                </w:tcPr>
                <w:p w14:paraId="2D121C3C"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7.48</w:t>
                  </w:r>
                </w:p>
              </w:tc>
              <w:tc>
                <w:tcPr>
                  <w:tcW w:w="720" w:type="dxa"/>
                  <w:tcBorders>
                    <w:top w:val="nil"/>
                    <w:bottom w:val="single" w:sz="4" w:space="0" w:color="auto"/>
                  </w:tcBorders>
                  <w:shd w:val="clear" w:color="auto" w:fill="DBDBDB" w:themeFill="accent3" w:themeFillTint="66"/>
                  <w:noWrap/>
                  <w:vAlign w:val="center"/>
                  <w:hideMark/>
                </w:tcPr>
                <w:p w14:paraId="2AD202F7"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7.82</w:t>
                  </w:r>
                </w:p>
              </w:tc>
              <w:tc>
                <w:tcPr>
                  <w:tcW w:w="1104" w:type="dxa"/>
                  <w:vMerge/>
                  <w:shd w:val="clear" w:color="auto" w:fill="4472C4" w:themeFill="accent5"/>
                  <w:vAlign w:val="center"/>
                  <w:hideMark/>
                </w:tcPr>
                <w:p w14:paraId="55C8770D"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single" w:sz="4" w:space="0" w:color="auto"/>
                  </w:tcBorders>
                  <w:shd w:val="clear" w:color="auto" w:fill="DBDBDB" w:themeFill="accent3" w:themeFillTint="66"/>
                </w:tcPr>
                <w:p w14:paraId="068C05D8"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6.73</w:t>
                  </w:r>
                </w:p>
              </w:tc>
              <w:tc>
                <w:tcPr>
                  <w:tcW w:w="900" w:type="dxa"/>
                  <w:tcBorders>
                    <w:top w:val="nil"/>
                    <w:bottom w:val="single" w:sz="4" w:space="0" w:color="auto"/>
                  </w:tcBorders>
                  <w:shd w:val="clear" w:color="auto" w:fill="DBDBDB" w:themeFill="accent3" w:themeFillTint="66"/>
                  <w:noWrap/>
                  <w:vAlign w:val="center"/>
                  <w:hideMark/>
                </w:tcPr>
                <w:p w14:paraId="44C8D3F5"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6.41</w:t>
                  </w:r>
                </w:p>
              </w:tc>
              <w:tc>
                <w:tcPr>
                  <w:tcW w:w="810" w:type="dxa"/>
                  <w:tcBorders>
                    <w:top w:val="nil"/>
                    <w:bottom w:val="single" w:sz="4" w:space="0" w:color="auto"/>
                  </w:tcBorders>
                  <w:shd w:val="clear" w:color="auto" w:fill="DBDBDB" w:themeFill="accent3" w:themeFillTint="66"/>
                  <w:noWrap/>
                  <w:vAlign w:val="center"/>
                  <w:hideMark/>
                </w:tcPr>
                <w:p w14:paraId="67784973"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6.22</w:t>
                  </w:r>
                </w:p>
              </w:tc>
              <w:tc>
                <w:tcPr>
                  <w:tcW w:w="810" w:type="dxa"/>
                  <w:tcBorders>
                    <w:top w:val="nil"/>
                    <w:bottom w:val="single" w:sz="4" w:space="0" w:color="auto"/>
                  </w:tcBorders>
                  <w:shd w:val="clear" w:color="auto" w:fill="DBDBDB" w:themeFill="accent3" w:themeFillTint="66"/>
                  <w:noWrap/>
                  <w:vAlign w:val="center"/>
                  <w:hideMark/>
                </w:tcPr>
                <w:p w14:paraId="0CA6ACC1"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6.87</w:t>
                  </w:r>
                </w:p>
              </w:tc>
              <w:tc>
                <w:tcPr>
                  <w:tcW w:w="810" w:type="dxa"/>
                  <w:tcBorders>
                    <w:top w:val="nil"/>
                    <w:bottom w:val="single" w:sz="4" w:space="0" w:color="auto"/>
                  </w:tcBorders>
                  <w:shd w:val="clear" w:color="auto" w:fill="DBDBDB" w:themeFill="accent3" w:themeFillTint="66"/>
                  <w:noWrap/>
                  <w:vAlign w:val="center"/>
                  <w:hideMark/>
                </w:tcPr>
                <w:p w14:paraId="713E11C5"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7.37</w:t>
                  </w:r>
                </w:p>
              </w:tc>
            </w:tr>
            <w:tr w:rsidR="001B2FCA" w:rsidRPr="001823CA" w14:paraId="66EA8085" w14:textId="77777777" w:rsidTr="00C85032">
              <w:trPr>
                <w:trHeight w:val="70"/>
              </w:trPr>
              <w:tc>
                <w:tcPr>
                  <w:tcW w:w="1230" w:type="dxa"/>
                  <w:vMerge w:val="restart"/>
                  <w:shd w:val="clear" w:color="auto" w:fill="4472C4" w:themeFill="accent5"/>
                  <w:noWrap/>
                  <w:vAlign w:val="center"/>
                  <w:hideMark/>
                </w:tcPr>
                <w:p w14:paraId="349781D5"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Quality of Programming</w:t>
                  </w:r>
                </w:p>
              </w:tc>
              <w:tc>
                <w:tcPr>
                  <w:tcW w:w="1048" w:type="dxa"/>
                  <w:tcBorders>
                    <w:bottom w:val="nil"/>
                  </w:tcBorders>
                  <w:shd w:val="clear" w:color="auto" w:fill="FF7979"/>
                  <w:noWrap/>
                  <w:vAlign w:val="bottom"/>
                  <w:hideMark/>
                </w:tcPr>
                <w:p w14:paraId="335C92EF"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Dissatisfied</w:t>
                  </w:r>
                </w:p>
              </w:tc>
              <w:tc>
                <w:tcPr>
                  <w:tcW w:w="888" w:type="dxa"/>
                  <w:tcBorders>
                    <w:bottom w:val="nil"/>
                  </w:tcBorders>
                  <w:shd w:val="clear" w:color="auto" w:fill="FF7979"/>
                </w:tcPr>
                <w:p w14:paraId="017DAA67"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24%</w:t>
                  </w:r>
                </w:p>
              </w:tc>
              <w:tc>
                <w:tcPr>
                  <w:tcW w:w="888" w:type="dxa"/>
                  <w:tcBorders>
                    <w:bottom w:val="nil"/>
                  </w:tcBorders>
                  <w:shd w:val="clear" w:color="auto" w:fill="FF7979"/>
                  <w:noWrap/>
                  <w:vAlign w:val="center"/>
                  <w:hideMark/>
                </w:tcPr>
                <w:p w14:paraId="4CFEE12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21%</w:t>
                  </w:r>
                </w:p>
              </w:tc>
              <w:tc>
                <w:tcPr>
                  <w:tcW w:w="720" w:type="dxa"/>
                  <w:tcBorders>
                    <w:bottom w:val="nil"/>
                  </w:tcBorders>
                  <w:shd w:val="clear" w:color="auto" w:fill="FF7979"/>
                  <w:noWrap/>
                  <w:vAlign w:val="center"/>
                  <w:hideMark/>
                </w:tcPr>
                <w:p w14:paraId="69103D5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27%</w:t>
                  </w:r>
                </w:p>
              </w:tc>
              <w:tc>
                <w:tcPr>
                  <w:tcW w:w="810" w:type="dxa"/>
                  <w:tcBorders>
                    <w:bottom w:val="nil"/>
                  </w:tcBorders>
                  <w:shd w:val="clear" w:color="auto" w:fill="FF7979"/>
                  <w:noWrap/>
                  <w:vAlign w:val="center"/>
                  <w:hideMark/>
                </w:tcPr>
                <w:p w14:paraId="2F0DB29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33%</w:t>
                  </w:r>
                </w:p>
              </w:tc>
              <w:tc>
                <w:tcPr>
                  <w:tcW w:w="720" w:type="dxa"/>
                  <w:tcBorders>
                    <w:bottom w:val="nil"/>
                  </w:tcBorders>
                  <w:shd w:val="clear" w:color="auto" w:fill="FF7979"/>
                  <w:noWrap/>
                  <w:vAlign w:val="center"/>
                  <w:hideMark/>
                </w:tcPr>
                <w:p w14:paraId="3B89BE2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20%</w:t>
                  </w:r>
                </w:p>
              </w:tc>
              <w:tc>
                <w:tcPr>
                  <w:tcW w:w="1104" w:type="dxa"/>
                  <w:vMerge w:val="restart"/>
                  <w:shd w:val="clear" w:color="auto" w:fill="4472C4" w:themeFill="accent5"/>
                  <w:noWrap/>
                  <w:vAlign w:val="center"/>
                  <w:hideMark/>
                </w:tcPr>
                <w:p w14:paraId="2E50897A"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Speed of Repairs</w:t>
                  </w:r>
                </w:p>
              </w:tc>
              <w:tc>
                <w:tcPr>
                  <w:tcW w:w="900" w:type="dxa"/>
                  <w:tcBorders>
                    <w:bottom w:val="nil"/>
                  </w:tcBorders>
                  <w:shd w:val="clear" w:color="auto" w:fill="FF7979"/>
                </w:tcPr>
                <w:p w14:paraId="62B6E6B5"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22%</w:t>
                  </w:r>
                </w:p>
              </w:tc>
              <w:tc>
                <w:tcPr>
                  <w:tcW w:w="900" w:type="dxa"/>
                  <w:tcBorders>
                    <w:bottom w:val="nil"/>
                  </w:tcBorders>
                  <w:shd w:val="clear" w:color="auto" w:fill="FF7979"/>
                  <w:noWrap/>
                  <w:vAlign w:val="center"/>
                  <w:hideMark/>
                </w:tcPr>
                <w:p w14:paraId="1DBDA25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21%</w:t>
                  </w:r>
                </w:p>
              </w:tc>
              <w:tc>
                <w:tcPr>
                  <w:tcW w:w="810" w:type="dxa"/>
                  <w:tcBorders>
                    <w:bottom w:val="nil"/>
                  </w:tcBorders>
                  <w:shd w:val="clear" w:color="auto" w:fill="FF7979"/>
                  <w:noWrap/>
                  <w:vAlign w:val="center"/>
                  <w:hideMark/>
                </w:tcPr>
                <w:p w14:paraId="0F09D5B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30%</w:t>
                  </w:r>
                </w:p>
              </w:tc>
              <w:tc>
                <w:tcPr>
                  <w:tcW w:w="810" w:type="dxa"/>
                  <w:tcBorders>
                    <w:bottom w:val="nil"/>
                  </w:tcBorders>
                  <w:shd w:val="clear" w:color="auto" w:fill="FF7979"/>
                  <w:noWrap/>
                  <w:vAlign w:val="center"/>
                  <w:hideMark/>
                </w:tcPr>
                <w:p w14:paraId="0758E63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26%</w:t>
                  </w:r>
                </w:p>
              </w:tc>
              <w:tc>
                <w:tcPr>
                  <w:tcW w:w="810" w:type="dxa"/>
                  <w:tcBorders>
                    <w:bottom w:val="nil"/>
                  </w:tcBorders>
                  <w:shd w:val="clear" w:color="auto" w:fill="FF7979"/>
                  <w:noWrap/>
                  <w:vAlign w:val="center"/>
                  <w:hideMark/>
                </w:tcPr>
                <w:p w14:paraId="788379F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r>
            <w:tr w:rsidR="001B2FCA" w:rsidRPr="001823CA" w14:paraId="7BE0BB6A" w14:textId="77777777" w:rsidTr="00C85032">
              <w:trPr>
                <w:trHeight w:val="70"/>
              </w:trPr>
              <w:tc>
                <w:tcPr>
                  <w:tcW w:w="1230" w:type="dxa"/>
                  <w:vMerge/>
                  <w:shd w:val="clear" w:color="auto" w:fill="4472C4" w:themeFill="accent5"/>
                  <w:vAlign w:val="center"/>
                  <w:hideMark/>
                </w:tcPr>
                <w:p w14:paraId="4D516A52"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auto"/>
                  <w:noWrap/>
                  <w:vAlign w:val="bottom"/>
                  <w:hideMark/>
                </w:tcPr>
                <w:p w14:paraId="4768BD3B" w14:textId="77777777" w:rsidR="001B2FCA" w:rsidRPr="001823CA" w:rsidRDefault="001B2FCA" w:rsidP="001B2FCA">
                  <w:pPr>
                    <w:spacing w:after="0" w:line="240" w:lineRule="auto"/>
                    <w:rPr>
                      <w:rFonts w:asciiTheme="minorHAnsi" w:hAnsiTheme="minorHAnsi"/>
                      <w:color w:val="000000"/>
                      <w:sz w:val="18"/>
                    </w:rPr>
                  </w:pPr>
                  <w:r w:rsidRPr="001823CA">
                    <w:rPr>
                      <w:rFonts w:asciiTheme="minorHAnsi" w:hAnsiTheme="minorHAnsi"/>
                      <w:color w:val="000000"/>
                      <w:sz w:val="18"/>
                    </w:rPr>
                    <w:t>Neutral</w:t>
                  </w:r>
                </w:p>
              </w:tc>
              <w:tc>
                <w:tcPr>
                  <w:tcW w:w="888" w:type="dxa"/>
                  <w:tcBorders>
                    <w:top w:val="nil"/>
                    <w:bottom w:val="nil"/>
                  </w:tcBorders>
                </w:tcPr>
                <w:p w14:paraId="18305A6D"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13%</w:t>
                  </w:r>
                </w:p>
              </w:tc>
              <w:tc>
                <w:tcPr>
                  <w:tcW w:w="888" w:type="dxa"/>
                  <w:tcBorders>
                    <w:top w:val="nil"/>
                    <w:bottom w:val="nil"/>
                  </w:tcBorders>
                  <w:shd w:val="clear" w:color="auto" w:fill="auto"/>
                  <w:noWrap/>
                  <w:vAlign w:val="center"/>
                  <w:hideMark/>
                </w:tcPr>
                <w:p w14:paraId="1209C0D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20%</w:t>
                  </w:r>
                </w:p>
              </w:tc>
              <w:tc>
                <w:tcPr>
                  <w:tcW w:w="720" w:type="dxa"/>
                  <w:tcBorders>
                    <w:top w:val="nil"/>
                    <w:bottom w:val="nil"/>
                  </w:tcBorders>
                  <w:shd w:val="clear" w:color="auto" w:fill="auto"/>
                  <w:noWrap/>
                  <w:vAlign w:val="center"/>
                  <w:hideMark/>
                </w:tcPr>
                <w:p w14:paraId="1B37EF9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9%</w:t>
                  </w:r>
                </w:p>
              </w:tc>
              <w:tc>
                <w:tcPr>
                  <w:tcW w:w="810" w:type="dxa"/>
                  <w:tcBorders>
                    <w:top w:val="nil"/>
                    <w:bottom w:val="nil"/>
                  </w:tcBorders>
                  <w:shd w:val="clear" w:color="auto" w:fill="auto"/>
                  <w:noWrap/>
                  <w:vAlign w:val="center"/>
                  <w:hideMark/>
                </w:tcPr>
                <w:p w14:paraId="4BF04F5F"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9%</w:t>
                  </w:r>
                </w:p>
              </w:tc>
              <w:tc>
                <w:tcPr>
                  <w:tcW w:w="720" w:type="dxa"/>
                  <w:tcBorders>
                    <w:top w:val="nil"/>
                    <w:bottom w:val="nil"/>
                  </w:tcBorders>
                  <w:shd w:val="clear" w:color="auto" w:fill="auto"/>
                  <w:noWrap/>
                  <w:vAlign w:val="center"/>
                  <w:hideMark/>
                </w:tcPr>
                <w:p w14:paraId="5D21DA9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16%</w:t>
                  </w:r>
                </w:p>
              </w:tc>
              <w:tc>
                <w:tcPr>
                  <w:tcW w:w="1104" w:type="dxa"/>
                  <w:vMerge/>
                  <w:shd w:val="clear" w:color="auto" w:fill="4472C4" w:themeFill="accent5"/>
                  <w:vAlign w:val="center"/>
                  <w:hideMark/>
                </w:tcPr>
                <w:p w14:paraId="76CB759F"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tcPr>
                <w:p w14:paraId="766C3963"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12%</w:t>
                  </w:r>
                </w:p>
              </w:tc>
              <w:tc>
                <w:tcPr>
                  <w:tcW w:w="900" w:type="dxa"/>
                  <w:tcBorders>
                    <w:top w:val="nil"/>
                    <w:bottom w:val="nil"/>
                  </w:tcBorders>
                  <w:shd w:val="clear" w:color="auto" w:fill="auto"/>
                  <w:noWrap/>
                  <w:vAlign w:val="center"/>
                  <w:hideMark/>
                </w:tcPr>
                <w:p w14:paraId="30E28912"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16%</w:t>
                  </w:r>
                </w:p>
              </w:tc>
              <w:tc>
                <w:tcPr>
                  <w:tcW w:w="810" w:type="dxa"/>
                  <w:tcBorders>
                    <w:top w:val="nil"/>
                    <w:bottom w:val="nil"/>
                  </w:tcBorders>
                  <w:shd w:val="clear" w:color="auto" w:fill="auto"/>
                  <w:noWrap/>
                  <w:vAlign w:val="center"/>
                  <w:hideMark/>
                </w:tcPr>
                <w:p w14:paraId="7DB145FC"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8%</w:t>
                  </w:r>
                </w:p>
              </w:tc>
              <w:tc>
                <w:tcPr>
                  <w:tcW w:w="810" w:type="dxa"/>
                  <w:tcBorders>
                    <w:top w:val="nil"/>
                    <w:bottom w:val="nil"/>
                  </w:tcBorders>
                  <w:shd w:val="clear" w:color="auto" w:fill="auto"/>
                  <w:noWrap/>
                  <w:vAlign w:val="center"/>
                  <w:hideMark/>
                </w:tcPr>
                <w:p w14:paraId="14D6DB92"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810" w:type="dxa"/>
                  <w:tcBorders>
                    <w:top w:val="nil"/>
                    <w:bottom w:val="nil"/>
                  </w:tcBorders>
                  <w:shd w:val="clear" w:color="auto" w:fill="auto"/>
                  <w:noWrap/>
                  <w:vAlign w:val="center"/>
                  <w:hideMark/>
                </w:tcPr>
                <w:p w14:paraId="11B22FCE"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15%</w:t>
                  </w:r>
                </w:p>
              </w:tc>
            </w:tr>
            <w:tr w:rsidR="001B2FCA" w:rsidRPr="001823CA" w14:paraId="1216F81C" w14:textId="77777777" w:rsidTr="00C85032">
              <w:trPr>
                <w:trHeight w:val="70"/>
              </w:trPr>
              <w:tc>
                <w:tcPr>
                  <w:tcW w:w="1230" w:type="dxa"/>
                  <w:vMerge/>
                  <w:shd w:val="clear" w:color="auto" w:fill="4472C4" w:themeFill="accent5"/>
                  <w:vAlign w:val="center"/>
                  <w:hideMark/>
                </w:tcPr>
                <w:p w14:paraId="7782B995"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nil"/>
                  </w:tcBorders>
                  <w:shd w:val="clear" w:color="auto" w:fill="E2EFD9" w:themeFill="accent6" w:themeFillTint="33"/>
                  <w:noWrap/>
                  <w:vAlign w:val="bottom"/>
                  <w:hideMark/>
                </w:tcPr>
                <w:p w14:paraId="6D166E81"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Satisfied</w:t>
                  </w:r>
                </w:p>
              </w:tc>
              <w:tc>
                <w:tcPr>
                  <w:tcW w:w="888" w:type="dxa"/>
                  <w:tcBorders>
                    <w:top w:val="nil"/>
                    <w:bottom w:val="nil"/>
                  </w:tcBorders>
                  <w:shd w:val="clear" w:color="auto" w:fill="E2EFD9" w:themeFill="accent6" w:themeFillTint="33"/>
                </w:tcPr>
                <w:p w14:paraId="109A41ED"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63%</w:t>
                  </w:r>
                </w:p>
              </w:tc>
              <w:tc>
                <w:tcPr>
                  <w:tcW w:w="888" w:type="dxa"/>
                  <w:tcBorders>
                    <w:top w:val="nil"/>
                    <w:bottom w:val="nil"/>
                  </w:tcBorders>
                  <w:shd w:val="clear" w:color="auto" w:fill="E2EFD9" w:themeFill="accent6" w:themeFillTint="33"/>
                  <w:noWrap/>
                  <w:vAlign w:val="center"/>
                  <w:hideMark/>
                </w:tcPr>
                <w:p w14:paraId="08DFECB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59%</w:t>
                  </w:r>
                </w:p>
              </w:tc>
              <w:tc>
                <w:tcPr>
                  <w:tcW w:w="720" w:type="dxa"/>
                  <w:tcBorders>
                    <w:top w:val="nil"/>
                    <w:bottom w:val="nil"/>
                  </w:tcBorders>
                  <w:shd w:val="clear" w:color="auto" w:fill="E2EFD9" w:themeFill="accent6" w:themeFillTint="33"/>
                  <w:noWrap/>
                  <w:vAlign w:val="center"/>
                  <w:hideMark/>
                </w:tcPr>
                <w:p w14:paraId="1188736F"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64%</w:t>
                  </w:r>
                </w:p>
              </w:tc>
              <w:tc>
                <w:tcPr>
                  <w:tcW w:w="810" w:type="dxa"/>
                  <w:tcBorders>
                    <w:top w:val="nil"/>
                    <w:bottom w:val="nil"/>
                  </w:tcBorders>
                  <w:shd w:val="clear" w:color="auto" w:fill="E2EFD9" w:themeFill="accent6" w:themeFillTint="33"/>
                  <w:noWrap/>
                  <w:vAlign w:val="center"/>
                  <w:hideMark/>
                </w:tcPr>
                <w:p w14:paraId="3AC12C1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59%</w:t>
                  </w:r>
                </w:p>
              </w:tc>
              <w:tc>
                <w:tcPr>
                  <w:tcW w:w="720" w:type="dxa"/>
                  <w:tcBorders>
                    <w:top w:val="nil"/>
                    <w:bottom w:val="nil"/>
                  </w:tcBorders>
                  <w:shd w:val="clear" w:color="auto" w:fill="E2EFD9" w:themeFill="accent6" w:themeFillTint="33"/>
                  <w:noWrap/>
                  <w:vAlign w:val="center"/>
                  <w:hideMark/>
                </w:tcPr>
                <w:p w14:paraId="1FC51BC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64%</w:t>
                  </w:r>
                </w:p>
              </w:tc>
              <w:tc>
                <w:tcPr>
                  <w:tcW w:w="1104" w:type="dxa"/>
                  <w:vMerge/>
                  <w:shd w:val="clear" w:color="auto" w:fill="4472C4" w:themeFill="accent5"/>
                  <w:vAlign w:val="center"/>
                  <w:hideMark/>
                </w:tcPr>
                <w:p w14:paraId="67C6E486" w14:textId="77777777" w:rsidR="001B2FCA" w:rsidRPr="001823CA" w:rsidRDefault="001B2FCA" w:rsidP="001B2FCA">
                  <w:pPr>
                    <w:spacing w:after="0" w:line="240" w:lineRule="auto"/>
                    <w:rPr>
                      <w:rFonts w:asciiTheme="minorHAnsi" w:hAnsiTheme="minorHAnsi"/>
                      <w:b/>
                      <w:color w:val="FFFFFF" w:themeColor="background1"/>
                      <w:sz w:val="18"/>
                    </w:rPr>
                  </w:pPr>
                </w:p>
              </w:tc>
              <w:tc>
                <w:tcPr>
                  <w:tcW w:w="900" w:type="dxa"/>
                  <w:tcBorders>
                    <w:top w:val="nil"/>
                    <w:bottom w:val="nil"/>
                  </w:tcBorders>
                  <w:shd w:val="clear" w:color="auto" w:fill="E2EFD9" w:themeFill="accent6" w:themeFillTint="33"/>
                </w:tcPr>
                <w:p w14:paraId="5439DCF8"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66%</w:t>
                  </w:r>
                </w:p>
              </w:tc>
              <w:tc>
                <w:tcPr>
                  <w:tcW w:w="900" w:type="dxa"/>
                  <w:tcBorders>
                    <w:top w:val="nil"/>
                    <w:bottom w:val="nil"/>
                  </w:tcBorders>
                  <w:shd w:val="clear" w:color="auto" w:fill="E2EFD9" w:themeFill="accent6" w:themeFillTint="33"/>
                  <w:noWrap/>
                  <w:vAlign w:val="center"/>
                  <w:hideMark/>
                </w:tcPr>
                <w:p w14:paraId="4ADEEC5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62%</w:t>
                  </w:r>
                </w:p>
              </w:tc>
              <w:tc>
                <w:tcPr>
                  <w:tcW w:w="810" w:type="dxa"/>
                  <w:tcBorders>
                    <w:top w:val="nil"/>
                    <w:bottom w:val="nil"/>
                  </w:tcBorders>
                  <w:shd w:val="clear" w:color="auto" w:fill="E2EFD9" w:themeFill="accent6" w:themeFillTint="33"/>
                  <w:noWrap/>
                  <w:vAlign w:val="center"/>
                  <w:hideMark/>
                </w:tcPr>
                <w:p w14:paraId="651D7BB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61%</w:t>
                  </w:r>
                </w:p>
              </w:tc>
              <w:tc>
                <w:tcPr>
                  <w:tcW w:w="810" w:type="dxa"/>
                  <w:tcBorders>
                    <w:top w:val="nil"/>
                    <w:bottom w:val="nil"/>
                  </w:tcBorders>
                  <w:shd w:val="clear" w:color="auto" w:fill="E2EFD9" w:themeFill="accent6" w:themeFillTint="33"/>
                  <w:noWrap/>
                  <w:vAlign w:val="center"/>
                  <w:hideMark/>
                </w:tcPr>
                <w:p w14:paraId="371F87C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62%</w:t>
                  </w:r>
                </w:p>
              </w:tc>
              <w:tc>
                <w:tcPr>
                  <w:tcW w:w="810" w:type="dxa"/>
                  <w:tcBorders>
                    <w:top w:val="nil"/>
                    <w:bottom w:val="nil"/>
                  </w:tcBorders>
                  <w:shd w:val="clear" w:color="auto" w:fill="E2EFD9" w:themeFill="accent6" w:themeFillTint="33"/>
                  <w:noWrap/>
                  <w:vAlign w:val="center"/>
                  <w:hideMark/>
                </w:tcPr>
                <w:p w14:paraId="4FA8998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73%</w:t>
                  </w:r>
                </w:p>
              </w:tc>
            </w:tr>
            <w:tr w:rsidR="001B2FCA" w:rsidRPr="001823CA" w14:paraId="76DD3A53" w14:textId="77777777" w:rsidTr="00C85032">
              <w:trPr>
                <w:trHeight w:val="70"/>
              </w:trPr>
              <w:tc>
                <w:tcPr>
                  <w:tcW w:w="1230" w:type="dxa"/>
                  <w:vMerge/>
                  <w:shd w:val="clear" w:color="auto" w:fill="4472C4" w:themeFill="accent5"/>
                  <w:vAlign w:val="center"/>
                  <w:hideMark/>
                </w:tcPr>
                <w:p w14:paraId="16390DC3" w14:textId="77777777" w:rsidR="001B2FCA" w:rsidRPr="001823CA" w:rsidRDefault="001B2FCA" w:rsidP="001B2FCA">
                  <w:pPr>
                    <w:spacing w:after="0" w:line="240" w:lineRule="auto"/>
                    <w:rPr>
                      <w:rFonts w:asciiTheme="minorHAnsi" w:hAnsiTheme="minorHAnsi"/>
                      <w:b/>
                      <w:color w:val="FFFFFF" w:themeColor="background1"/>
                      <w:sz w:val="18"/>
                    </w:rPr>
                  </w:pPr>
                </w:p>
              </w:tc>
              <w:tc>
                <w:tcPr>
                  <w:tcW w:w="1048" w:type="dxa"/>
                  <w:tcBorders>
                    <w:top w:val="nil"/>
                    <w:bottom w:val="single" w:sz="4" w:space="0" w:color="auto"/>
                  </w:tcBorders>
                  <w:shd w:val="clear" w:color="auto" w:fill="DBDBDB" w:themeFill="accent3" w:themeFillTint="66"/>
                  <w:noWrap/>
                  <w:vAlign w:val="bottom"/>
                  <w:hideMark/>
                </w:tcPr>
                <w:p w14:paraId="25D19F2C" w14:textId="77777777" w:rsidR="001B2FCA" w:rsidRPr="001823CA" w:rsidRDefault="001B2FCA" w:rsidP="001B2FCA">
                  <w:pPr>
                    <w:spacing w:after="0" w:line="240" w:lineRule="auto"/>
                    <w:rPr>
                      <w:rFonts w:asciiTheme="minorHAnsi" w:hAnsiTheme="minorHAnsi"/>
                      <w:b/>
                      <w:i/>
                      <w:color w:val="000000"/>
                      <w:sz w:val="16"/>
                    </w:rPr>
                  </w:pPr>
                  <w:r w:rsidRPr="001823CA">
                    <w:rPr>
                      <w:rFonts w:asciiTheme="minorHAnsi" w:hAnsiTheme="minorHAnsi"/>
                      <w:b/>
                      <w:i/>
                      <w:color w:val="000000"/>
                      <w:sz w:val="16"/>
                    </w:rPr>
                    <w:t>Mean</w:t>
                  </w:r>
                </w:p>
              </w:tc>
              <w:tc>
                <w:tcPr>
                  <w:tcW w:w="888" w:type="dxa"/>
                  <w:tcBorders>
                    <w:top w:val="nil"/>
                    <w:bottom w:val="single" w:sz="4" w:space="0" w:color="auto"/>
                  </w:tcBorders>
                  <w:shd w:val="clear" w:color="auto" w:fill="DBDBDB" w:themeFill="accent3" w:themeFillTint="66"/>
                </w:tcPr>
                <w:p w14:paraId="75D430B3"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6.24</w:t>
                  </w:r>
                </w:p>
              </w:tc>
              <w:tc>
                <w:tcPr>
                  <w:tcW w:w="888" w:type="dxa"/>
                  <w:tcBorders>
                    <w:top w:val="nil"/>
                    <w:bottom w:val="single" w:sz="4" w:space="0" w:color="auto"/>
                  </w:tcBorders>
                  <w:shd w:val="clear" w:color="auto" w:fill="DBDBDB" w:themeFill="accent3" w:themeFillTint="66"/>
                  <w:noWrap/>
                  <w:vAlign w:val="center"/>
                  <w:hideMark/>
                </w:tcPr>
                <w:p w14:paraId="685D3B6F"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5.85</w:t>
                  </w:r>
                </w:p>
              </w:tc>
              <w:tc>
                <w:tcPr>
                  <w:tcW w:w="720" w:type="dxa"/>
                  <w:tcBorders>
                    <w:top w:val="nil"/>
                    <w:bottom w:val="single" w:sz="4" w:space="0" w:color="auto"/>
                  </w:tcBorders>
                  <w:shd w:val="clear" w:color="auto" w:fill="DBDBDB" w:themeFill="accent3" w:themeFillTint="66"/>
                  <w:noWrap/>
                  <w:vAlign w:val="center"/>
                  <w:hideMark/>
                </w:tcPr>
                <w:p w14:paraId="5BBE0DA1"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6.01</w:t>
                  </w:r>
                </w:p>
              </w:tc>
              <w:tc>
                <w:tcPr>
                  <w:tcW w:w="810" w:type="dxa"/>
                  <w:tcBorders>
                    <w:top w:val="nil"/>
                    <w:bottom w:val="single" w:sz="4" w:space="0" w:color="auto"/>
                  </w:tcBorders>
                  <w:shd w:val="clear" w:color="auto" w:fill="DBDBDB" w:themeFill="accent3" w:themeFillTint="66"/>
                  <w:noWrap/>
                  <w:vAlign w:val="center"/>
                  <w:hideMark/>
                </w:tcPr>
                <w:p w14:paraId="251DC071"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6.00</w:t>
                  </w:r>
                </w:p>
              </w:tc>
              <w:tc>
                <w:tcPr>
                  <w:tcW w:w="720" w:type="dxa"/>
                  <w:tcBorders>
                    <w:top w:val="nil"/>
                    <w:bottom w:val="single" w:sz="4" w:space="0" w:color="auto"/>
                  </w:tcBorders>
                  <w:shd w:val="clear" w:color="auto" w:fill="DBDBDB" w:themeFill="accent3" w:themeFillTint="66"/>
                  <w:noWrap/>
                  <w:vAlign w:val="center"/>
                  <w:hideMark/>
                </w:tcPr>
                <w:p w14:paraId="016C788F"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6.75</w:t>
                  </w:r>
                </w:p>
              </w:tc>
              <w:tc>
                <w:tcPr>
                  <w:tcW w:w="1104" w:type="dxa"/>
                  <w:vMerge/>
                  <w:shd w:val="clear" w:color="auto" w:fill="4472C4" w:themeFill="accent5"/>
                  <w:vAlign w:val="center"/>
                  <w:hideMark/>
                </w:tcPr>
                <w:p w14:paraId="3959C0B2" w14:textId="77777777" w:rsidR="001B2FCA" w:rsidRPr="001823CA" w:rsidRDefault="001B2FCA" w:rsidP="001B2FCA">
                  <w:pPr>
                    <w:spacing w:after="0" w:line="240" w:lineRule="auto"/>
                    <w:rPr>
                      <w:rFonts w:asciiTheme="minorHAnsi" w:hAnsiTheme="minorHAnsi"/>
                      <w:b/>
                      <w:i/>
                      <w:color w:val="FFFFFF" w:themeColor="background1"/>
                      <w:sz w:val="18"/>
                    </w:rPr>
                  </w:pPr>
                </w:p>
              </w:tc>
              <w:tc>
                <w:tcPr>
                  <w:tcW w:w="900" w:type="dxa"/>
                  <w:tcBorders>
                    <w:top w:val="nil"/>
                    <w:bottom w:val="single" w:sz="4" w:space="0" w:color="auto"/>
                  </w:tcBorders>
                  <w:shd w:val="clear" w:color="auto" w:fill="DBDBDB" w:themeFill="accent3" w:themeFillTint="66"/>
                </w:tcPr>
                <w:p w14:paraId="43422FBA"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6.25</w:t>
                  </w:r>
                </w:p>
              </w:tc>
              <w:tc>
                <w:tcPr>
                  <w:tcW w:w="900" w:type="dxa"/>
                  <w:tcBorders>
                    <w:top w:val="nil"/>
                    <w:bottom w:val="single" w:sz="4" w:space="0" w:color="auto"/>
                  </w:tcBorders>
                  <w:shd w:val="clear" w:color="auto" w:fill="DBDBDB" w:themeFill="accent3" w:themeFillTint="66"/>
                  <w:noWrap/>
                  <w:vAlign w:val="center"/>
                  <w:hideMark/>
                </w:tcPr>
                <w:p w14:paraId="5D2DC750"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6.05</w:t>
                  </w:r>
                </w:p>
              </w:tc>
              <w:tc>
                <w:tcPr>
                  <w:tcW w:w="810" w:type="dxa"/>
                  <w:tcBorders>
                    <w:top w:val="nil"/>
                    <w:bottom w:val="single" w:sz="4" w:space="0" w:color="auto"/>
                  </w:tcBorders>
                  <w:shd w:val="clear" w:color="auto" w:fill="DBDBDB" w:themeFill="accent3" w:themeFillTint="66"/>
                  <w:noWrap/>
                  <w:vAlign w:val="center"/>
                  <w:hideMark/>
                </w:tcPr>
                <w:p w14:paraId="4044329C"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5.76</w:t>
                  </w:r>
                </w:p>
              </w:tc>
              <w:tc>
                <w:tcPr>
                  <w:tcW w:w="810" w:type="dxa"/>
                  <w:tcBorders>
                    <w:top w:val="nil"/>
                    <w:bottom w:val="single" w:sz="4" w:space="0" w:color="auto"/>
                  </w:tcBorders>
                  <w:shd w:val="clear" w:color="auto" w:fill="DBDBDB" w:themeFill="accent3" w:themeFillTint="66"/>
                  <w:noWrap/>
                  <w:vAlign w:val="center"/>
                  <w:hideMark/>
                </w:tcPr>
                <w:p w14:paraId="13566FC1"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5.88</w:t>
                  </w:r>
                </w:p>
              </w:tc>
              <w:tc>
                <w:tcPr>
                  <w:tcW w:w="810" w:type="dxa"/>
                  <w:tcBorders>
                    <w:top w:val="nil"/>
                    <w:bottom w:val="single" w:sz="4" w:space="0" w:color="auto"/>
                  </w:tcBorders>
                  <w:shd w:val="clear" w:color="auto" w:fill="DBDBDB" w:themeFill="accent3" w:themeFillTint="66"/>
                  <w:noWrap/>
                  <w:vAlign w:val="center"/>
                  <w:hideMark/>
                </w:tcPr>
                <w:p w14:paraId="7609F3DC"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6.99</w:t>
                  </w:r>
                </w:p>
              </w:tc>
            </w:tr>
            <w:tr w:rsidR="001B2FCA" w:rsidRPr="001823CA" w14:paraId="41ACA678" w14:textId="77777777" w:rsidTr="00C85032">
              <w:trPr>
                <w:trHeight w:val="70"/>
              </w:trPr>
              <w:tc>
                <w:tcPr>
                  <w:tcW w:w="1230" w:type="dxa"/>
                  <w:vMerge w:val="restart"/>
                  <w:shd w:val="clear" w:color="auto" w:fill="4472C4" w:themeFill="accent5"/>
                  <w:noWrap/>
                  <w:vAlign w:val="center"/>
                  <w:hideMark/>
                </w:tcPr>
                <w:p w14:paraId="201388A7"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Customer Service</w:t>
                  </w:r>
                </w:p>
              </w:tc>
              <w:tc>
                <w:tcPr>
                  <w:tcW w:w="1048" w:type="dxa"/>
                  <w:tcBorders>
                    <w:bottom w:val="nil"/>
                  </w:tcBorders>
                  <w:shd w:val="clear" w:color="auto" w:fill="FF7979"/>
                  <w:noWrap/>
                  <w:vAlign w:val="bottom"/>
                  <w:hideMark/>
                </w:tcPr>
                <w:p w14:paraId="286E23F2"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Dissatisfied</w:t>
                  </w:r>
                </w:p>
              </w:tc>
              <w:tc>
                <w:tcPr>
                  <w:tcW w:w="888" w:type="dxa"/>
                  <w:tcBorders>
                    <w:bottom w:val="nil"/>
                  </w:tcBorders>
                  <w:shd w:val="clear" w:color="auto" w:fill="FF7979"/>
                </w:tcPr>
                <w:p w14:paraId="2465B403"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36%</w:t>
                  </w:r>
                </w:p>
              </w:tc>
              <w:tc>
                <w:tcPr>
                  <w:tcW w:w="888" w:type="dxa"/>
                  <w:tcBorders>
                    <w:bottom w:val="nil"/>
                  </w:tcBorders>
                  <w:shd w:val="clear" w:color="auto" w:fill="FF7979"/>
                  <w:noWrap/>
                  <w:vAlign w:val="center"/>
                  <w:hideMark/>
                </w:tcPr>
                <w:p w14:paraId="6CB79A4C"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52%</w:t>
                  </w:r>
                </w:p>
              </w:tc>
              <w:tc>
                <w:tcPr>
                  <w:tcW w:w="720" w:type="dxa"/>
                  <w:tcBorders>
                    <w:bottom w:val="nil"/>
                  </w:tcBorders>
                  <w:shd w:val="clear" w:color="auto" w:fill="FF7979"/>
                  <w:noWrap/>
                  <w:vAlign w:val="center"/>
                  <w:hideMark/>
                </w:tcPr>
                <w:p w14:paraId="5AA7533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40%</w:t>
                  </w:r>
                </w:p>
              </w:tc>
              <w:tc>
                <w:tcPr>
                  <w:tcW w:w="810" w:type="dxa"/>
                  <w:tcBorders>
                    <w:bottom w:val="nil"/>
                  </w:tcBorders>
                  <w:shd w:val="clear" w:color="auto" w:fill="FF7979"/>
                  <w:noWrap/>
                  <w:vAlign w:val="center"/>
                  <w:hideMark/>
                </w:tcPr>
                <w:p w14:paraId="602F42C2"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39%</w:t>
                  </w:r>
                </w:p>
              </w:tc>
              <w:tc>
                <w:tcPr>
                  <w:tcW w:w="720" w:type="dxa"/>
                  <w:tcBorders>
                    <w:bottom w:val="nil"/>
                  </w:tcBorders>
                  <w:shd w:val="clear" w:color="auto" w:fill="FF7979"/>
                  <w:noWrap/>
                  <w:vAlign w:val="center"/>
                  <w:hideMark/>
                </w:tcPr>
                <w:p w14:paraId="1021030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20%</w:t>
                  </w:r>
                </w:p>
              </w:tc>
              <w:tc>
                <w:tcPr>
                  <w:tcW w:w="1104" w:type="dxa"/>
                  <w:vMerge w:val="restart"/>
                  <w:shd w:val="clear" w:color="auto" w:fill="4472C4" w:themeFill="accent5"/>
                  <w:noWrap/>
                  <w:vAlign w:val="center"/>
                  <w:hideMark/>
                </w:tcPr>
                <w:p w14:paraId="5D7D7190" w14:textId="77777777" w:rsidR="001B2FCA" w:rsidRPr="001823CA" w:rsidRDefault="001B2FCA" w:rsidP="001B2FCA">
                  <w:pPr>
                    <w:spacing w:after="0" w:line="240" w:lineRule="auto"/>
                    <w:jc w:val="center"/>
                    <w:rPr>
                      <w:rFonts w:asciiTheme="minorHAnsi" w:hAnsiTheme="minorHAnsi"/>
                      <w:b/>
                      <w:color w:val="FFFFFF" w:themeColor="background1"/>
                      <w:sz w:val="18"/>
                    </w:rPr>
                  </w:pPr>
                  <w:r w:rsidRPr="001823CA">
                    <w:rPr>
                      <w:rFonts w:asciiTheme="minorHAnsi" w:hAnsiTheme="minorHAnsi"/>
                      <w:b/>
                      <w:color w:val="FFFFFF" w:themeColor="background1"/>
                      <w:sz w:val="18"/>
                    </w:rPr>
                    <w:t>Value of Service</w:t>
                  </w:r>
                </w:p>
              </w:tc>
              <w:tc>
                <w:tcPr>
                  <w:tcW w:w="900" w:type="dxa"/>
                  <w:tcBorders>
                    <w:bottom w:val="nil"/>
                  </w:tcBorders>
                  <w:shd w:val="clear" w:color="auto" w:fill="FF7979"/>
                </w:tcPr>
                <w:p w14:paraId="307A9B99"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49%</w:t>
                  </w:r>
                </w:p>
              </w:tc>
              <w:tc>
                <w:tcPr>
                  <w:tcW w:w="900" w:type="dxa"/>
                  <w:tcBorders>
                    <w:bottom w:val="nil"/>
                  </w:tcBorders>
                  <w:shd w:val="clear" w:color="auto" w:fill="FF7979"/>
                  <w:noWrap/>
                  <w:vAlign w:val="center"/>
                  <w:hideMark/>
                </w:tcPr>
                <w:p w14:paraId="6AB000D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55%</w:t>
                  </w:r>
                </w:p>
              </w:tc>
              <w:tc>
                <w:tcPr>
                  <w:tcW w:w="810" w:type="dxa"/>
                  <w:tcBorders>
                    <w:bottom w:val="nil"/>
                  </w:tcBorders>
                  <w:shd w:val="clear" w:color="auto" w:fill="FF7979"/>
                  <w:noWrap/>
                  <w:vAlign w:val="center"/>
                  <w:hideMark/>
                </w:tcPr>
                <w:p w14:paraId="7D1D242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53%</w:t>
                  </w:r>
                </w:p>
              </w:tc>
              <w:tc>
                <w:tcPr>
                  <w:tcW w:w="810" w:type="dxa"/>
                  <w:tcBorders>
                    <w:bottom w:val="nil"/>
                  </w:tcBorders>
                  <w:shd w:val="clear" w:color="auto" w:fill="FF7979"/>
                  <w:noWrap/>
                  <w:vAlign w:val="center"/>
                  <w:hideMark/>
                </w:tcPr>
                <w:p w14:paraId="6200C32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55%</w:t>
                  </w:r>
                </w:p>
              </w:tc>
              <w:tc>
                <w:tcPr>
                  <w:tcW w:w="810" w:type="dxa"/>
                  <w:tcBorders>
                    <w:bottom w:val="nil"/>
                  </w:tcBorders>
                  <w:shd w:val="clear" w:color="auto" w:fill="FF7979"/>
                  <w:noWrap/>
                  <w:vAlign w:val="center"/>
                  <w:hideMark/>
                </w:tcPr>
                <w:p w14:paraId="524BD163"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39%</w:t>
                  </w:r>
                </w:p>
              </w:tc>
            </w:tr>
            <w:tr w:rsidR="001B2FCA" w:rsidRPr="001823CA" w14:paraId="00052C48" w14:textId="77777777" w:rsidTr="00C85032">
              <w:trPr>
                <w:trHeight w:val="70"/>
              </w:trPr>
              <w:tc>
                <w:tcPr>
                  <w:tcW w:w="1230" w:type="dxa"/>
                  <w:vMerge/>
                  <w:shd w:val="clear" w:color="auto" w:fill="4472C4" w:themeFill="accent5"/>
                  <w:vAlign w:val="center"/>
                  <w:hideMark/>
                </w:tcPr>
                <w:p w14:paraId="177B2BD4" w14:textId="77777777" w:rsidR="001B2FCA" w:rsidRPr="001823CA" w:rsidRDefault="001B2FCA" w:rsidP="001B2FCA">
                  <w:pPr>
                    <w:spacing w:after="0" w:line="240" w:lineRule="auto"/>
                    <w:rPr>
                      <w:rFonts w:asciiTheme="minorHAnsi" w:hAnsiTheme="minorHAnsi"/>
                      <w:color w:val="000000"/>
                      <w:sz w:val="20"/>
                    </w:rPr>
                  </w:pPr>
                </w:p>
              </w:tc>
              <w:tc>
                <w:tcPr>
                  <w:tcW w:w="1048" w:type="dxa"/>
                  <w:tcBorders>
                    <w:top w:val="nil"/>
                    <w:bottom w:val="nil"/>
                  </w:tcBorders>
                  <w:shd w:val="clear" w:color="auto" w:fill="auto"/>
                  <w:noWrap/>
                  <w:vAlign w:val="bottom"/>
                  <w:hideMark/>
                </w:tcPr>
                <w:p w14:paraId="6B4D1C82" w14:textId="77777777" w:rsidR="001B2FCA" w:rsidRPr="001823CA" w:rsidRDefault="001B2FCA" w:rsidP="001B2FCA">
                  <w:pPr>
                    <w:spacing w:after="0" w:line="240" w:lineRule="auto"/>
                    <w:rPr>
                      <w:rFonts w:asciiTheme="minorHAnsi" w:hAnsiTheme="minorHAnsi"/>
                      <w:color w:val="000000"/>
                      <w:sz w:val="18"/>
                    </w:rPr>
                  </w:pPr>
                  <w:r w:rsidRPr="001823CA">
                    <w:rPr>
                      <w:rFonts w:asciiTheme="minorHAnsi" w:hAnsiTheme="minorHAnsi"/>
                      <w:color w:val="000000"/>
                      <w:sz w:val="18"/>
                    </w:rPr>
                    <w:t>Neutral</w:t>
                  </w:r>
                </w:p>
              </w:tc>
              <w:tc>
                <w:tcPr>
                  <w:tcW w:w="888" w:type="dxa"/>
                  <w:tcBorders>
                    <w:top w:val="nil"/>
                    <w:bottom w:val="nil"/>
                  </w:tcBorders>
                </w:tcPr>
                <w:p w14:paraId="084BA5C9"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10%</w:t>
                  </w:r>
                </w:p>
              </w:tc>
              <w:tc>
                <w:tcPr>
                  <w:tcW w:w="888" w:type="dxa"/>
                  <w:tcBorders>
                    <w:top w:val="nil"/>
                    <w:bottom w:val="nil"/>
                  </w:tcBorders>
                  <w:shd w:val="clear" w:color="auto" w:fill="auto"/>
                  <w:noWrap/>
                  <w:vAlign w:val="center"/>
                  <w:hideMark/>
                </w:tcPr>
                <w:p w14:paraId="5923BB8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w:t>
                  </w:r>
                </w:p>
              </w:tc>
              <w:tc>
                <w:tcPr>
                  <w:tcW w:w="720" w:type="dxa"/>
                  <w:tcBorders>
                    <w:top w:val="nil"/>
                    <w:bottom w:val="nil"/>
                  </w:tcBorders>
                  <w:shd w:val="clear" w:color="auto" w:fill="auto"/>
                  <w:noWrap/>
                  <w:vAlign w:val="center"/>
                  <w:hideMark/>
                </w:tcPr>
                <w:p w14:paraId="4ADEFE84"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810" w:type="dxa"/>
                  <w:tcBorders>
                    <w:top w:val="nil"/>
                    <w:bottom w:val="nil"/>
                  </w:tcBorders>
                  <w:shd w:val="clear" w:color="auto" w:fill="auto"/>
                  <w:noWrap/>
                  <w:vAlign w:val="center"/>
                  <w:hideMark/>
                </w:tcPr>
                <w:p w14:paraId="67D6F62D"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w:t>
                  </w:r>
                </w:p>
              </w:tc>
              <w:tc>
                <w:tcPr>
                  <w:tcW w:w="720" w:type="dxa"/>
                  <w:tcBorders>
                    <w:top w:val="nil"/>
                    <w:bottom w:val="nil"/>
                  </w:tcBorders>
                  <w:shd w:val="clear" w:color="auto" w:fill="auto"/>
                  <w:noWrap/>
                  <w:vAlign w:val="center"/>
                  <w:hideMark/>
                </w:tcPr>
                <w:p w14:paraId="3CAF0F9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12%</w:t>
                  </w:r>
                </w:p>
              </w:tc>
              <w:tc>
                <w:tcPr>
                  <w:tcW w:w="1104" w:type="dxa"/>
                  <w:vMerge/>
                  <w:shd w:val="clear" w:color="auto" w:fill="4472C4" w:themeFill="accent5"/>
                  <w:vAlign w:val="center"/>
                  <w:hideMark/>
                </w:tcPr>
                <w:p w14:paraId="22F5D545" w14:textId="77777777" w:rsidR="001B2FCA" w:rsidRPr="001823CA" w:rsidRDefault="001B2FCA" w:rsidP="001B2FCA">
                  <w:pPr>
                    <w:spacing w:after="0" w:line="240" w:lineRule="auto"/>
                    <w:rPr>
                      <w:rFonts w:asciiTheme="minorHAnsi" w:hAnsiTheme="minorHAnsi"/>
                      <w:color w:val="000000"/>
                      <w:sz w:val="20"/>
                    </w:rPr>
                  </w:pPr>
                </w:p>
              </w:tc>
              <w:tc>
                <w:tcPr>
                  <w:tcW w:w="900" w:type="dxa"/>
                  <w:tcBorders>
                    <w:top w:val="nil"/>
                    <w:bottom w:val="nil"/>
                  </w:tcBorders>
                </w:tcPr>
                <w:p w14:paraId="4C03817F"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15%</w:t>
                  </w:r>
                </w:p>
              </w:tc>
              <w:tc>
                <w:tcPr>
                  <w:tcW w:w="900" w:type="dxa"/>
                  <w:tcBorders>
                    <w:top w:val="nil"/>
                    <w:bottom w:val="nil"/>
                  </w:tcBorders>
                  <w:shd w:val="clear" w:color="auto" w:fill="auto"/>
                  <w:noWrap/>
                  <w:vAlign w:val="center"/>
                  <w:hideMark/>
                </w:tcPr>
                <w:p w14:paraId="3D8BBF47"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9%</w:t>
                  </w:r>
                </w:p>
              </w:tc>
              <w:tc>
                <w:tcPr>
                  <w:tcW w:w="810" w:type="dxa"/>
                  <w:tcBorders>
                    <w:top w:val="nil"/>
                    <w:bottom w:val="nil"/>
                  </w:tcBorders>
                  <w:shd w:val="clear" w:color="auto" w:fill="auto"/>
                  <w:noWrap/>
                  <w:vAlign w:val="center"/>
                  <w:hideMark/>
                </w:tcPr>
                <w:p w14:paraId="3535CDFA"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14%</w:t>
                  </w:r>
                </w:p>
              </w:tc>
              <w:tc>
                <w:tcPr>
                  <w:tcW w:w="810" w:type="dxa"/>
                  <w:tcBorders>
                    <w:top w:val="nil"/>
                    <w:bottom w:val="nil"/>
                  </w:tcBorders>
                  <w:shd w:val="clear" w:color="auto" w:fill="auto"/>
                  <w:noWrap/>
                  <w:vAlign w:val="center"/>
                  <w:hideMark/>
                </w:tcPr>
                <w:p w14:paraId="6C2BB8B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14%</w:t>
                  </w:r>
                </w:p>
              </w:tc>
              <w:tc>
                <w:tcPr>
                  <w:tcW w:w="810" w:type="dxa"/>
                  <w:tcBorders>
                    <w:top w:val="nil"/>
                    <w:bottom w:val="nil"/>
                  </w:tcBorders>
                  <w:shd w:val="clear" w:color="auto" w:fill="auto"/>
                  <w:noWrap/>
                  <w:vAlign w:val="center"/>
                  <w:hideMark/>
                </w:tcPr>
                <w:p w14:paraId="645A874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19%</w:t>
                  </w:r>
                </w:p>
              </w:tc>
            </w:tr>
            <w:tr w:rsidR="001B2FCA" w:rsidRPr="001823CA" w14:paraId="400CA5A9" w14:textId="77777777" w:rsidTr="00C85032">
              <w:trPr>
                <w:trHeight w:val="70"/>
              </w:trPr>
              <w:tc>
                <w:tcPr>
                  <w:tcW w:w="1230" w:type="dxa"/>
                  <w:vMerge/>
                  <w:shd w:val="clear" w:color="auto" w:fill="4472C4" w:themeFill="accent5"/>
                  <w:vAlign w:val="center"/>
                  <w:hideMark/>
                </w:tcPr>
                <w:p w14:paraId="61806613" w14:textId="77777777" w:rsidR="001B2FCA" w:rsidRPr="001823CA" w:rsidRDefault="001B2FCA" w:rsidP="001B2FCA">
                  <w:pPr>
                    <w:spacing w:after="0" w:line="240" w:lineRule="auto"/>
                    <w:rPr>
                      <w:rFonts w:asciiTheme="minorHAnsi" w:hAnsiTheme="minorHAnsi"/>
                      <w:color w:val="000000"/>
                      <w:sz w:val="20"/>
                    </w:rPr>
                  </w:pPr>
                </w:p>
              </w:tc>
              <w:tc>
                <w:tcPr>
                  <w:tcW w:w="1048" w:type="dxa"/>
                  <w:tcBorders>
                    <w:top w:val="nil"/>
                    <w:bottom w:val="nil"/>
                  </w:tcBorders>
                  <w:shd w:val="clear" w:color="auto" w:fill="E2EFD9" w:themeFill="accent6" w:themeFillTint="33"/>
                  <w:noWrap/>
                  <w:vAlign w:val="bottom"/>
                  <w:hideMark/>
                </w:tcPr>
                <w:p w14:paraId="15D8CF48" w14:textId="77777777" w:rsidR="001B2FCA" w:rsidRPr="001823CA" w:rsidRDefault="001B2FCA" w:rsidP="001B2FCA">
                  <w:pPr>
                    <w:spacing w:after="0" w:line="240" w:lineRule="auto"/>
                    <w:rPr>
                      <w:rFonts w:asciiTheme="minorHAnsi" w:hAnsiTheme="minorHAnsi"/>
                      <w:color w:val="000000"/>
                      <w:sz w:val="18"/>
                    </w:rPr>
                  </w:pPr>
                  <w:r w:rsidRPr="001823CA">
                    <w:rPr>
                      <w:color w:val="000000"/>
                      <w:sz w:val="18"/>
                    </w:rPr>
                    <w:t>Satisfied</w:t>
                  </w:r>
                </w:p>
              </w:tc>
              <w:tc>
                <w:tcPr>
                  <w:tcW w:w="888" w:type="dxa"/>
                  <w:tcBorders>
                    <w:top w:val="nil"/>
                    <w:bottom w:val="nil"/>
                  </w:tcBorders>
                  <w:shd w:val="clear" w:color="auto" w:fill="E2EFD9" w:themeFill="accent6" w:themeFillTint="33"/>
                </w:tcPr>
                <w:p w14:paraId="3994BF78"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54%</w:t>
                  </w:r>
                </w:p>
              </w:tc>
              <w:tc>
                <w:tcPr>
                  <w:tcW w:w="888" w:type="dxa"/>
                  <w:tcBorders>
                    <w:top w:val="nil"/>
                    <w:bottom w:val="nil"/>
                  </w:tcBorders>
                  <w:shd w:val="clear" w:color="auto" w:fill="E2EFD9" w:themeFill="accent6" w:themeFillTint="33"/>
                  <w:noWrap/>
                  <w:vAlign w:val="center"/>
                  <w:hideMark/>
                </w:tcPr>
                <w:p w14:paraId="1A822EEB"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41%</w:t>
                  </w:r>
                </w:p>
              </w:tc>
              <w:tc>
                <w:tcPr>
                  <w:tcW w:w="720" w:type="dxa"/>
                  <w:tcBorders>
                    <w:top w:val="nil"/>
                    <w:bottom w:val="nil"/>
                  </w:tcBorders>
                  <w:shd w:val="clear" w:color="auto" w:fill="E2EFD9" w:themeFill="accent6" w:themeFillTint="33"/>
                  <w:noWrap/>
                  <w:vAlign w:val="center"/>
                  <w:hideMark/>
                </w:tcPr>
                <w:p w14:paraId="0F4EBC6C"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47%</w:t>
                  </w:r>
                </w:p>
              </w:tc>
              <w:tc>
                <w:tcPr>
                  <w:tcW w:w="810" w:type="dxa"/>
                  <w:tcBorders>
                    <w:top w:val="nil"/>
                    <w:bottom w:val="nil"/>
                  </w:tcBorders>
                  <w:shd w:val="clear" w:color="auto" w:fill="E2EFD9" w:themeFill="accent6" w:themeFillTint="33"/>
                  <w:noWrap/>
                  <w:vAlign w:val="center"/>
                  <w:hideMark/>
                </w:tcPr>
                <w:p w14:paraId="5A9F46E9"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54%</w:t>
                  </w:r>
                </w:p>
              </w:tc>
              <w:tc>
                <w:tcPr>
                  <w:tcW w:w="720" w:type="dxa"/>
                  <w:tcBorders>
                    <w:top w:val="nil"/>
                    <w:bottom w:val="nil"/>
                  </w:tcBorders>
                  <w:shd w:val="clear" w:color="auto" w:fill="E2EFD9" w:themeFill="accent6" w:themeFillTint="33"/>
                  <w:noWrap/>
                  <w:vAlign w:val="center"/>
                  <w:hideMark/>
                </w:tcPr>
                <w:p w14:paraId="2B704405"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68%</w:t>
                  </w:r>
                </w:p>
              </w:tc>
              <w:tc>
                <w:tcPr>
                  <w:tcW w:w="1104" w:type="dxa"/>
                  <w:vMerge/>
                  <w:shd w:val="clear" w:color="auto" w:fill="4472C4" w:themeFill="accent5"/>
                  <w:vAlign w:val="center"/>
                  <w:hideMark/>
                </w:tcPr>
                <w:p w14:paraId="0CEE3276" w14:textId="77777777" w:rsidR="001B2FCA" w:rsidRPr="001823CA" w:rsidRDefault="001B2FCA" w:rsidP="001B2FCA">
                  <w:pPr>
                    <w:spacing w:after="0" w:line="240" w:lineRule="auto"/>
                    <w:rPr>
                      <w:rFonts w:asciiTheme="minorHAnsi" w:hAnsiTheme="minorHAnsi"/>
                      <w:color w:val="000000"/>
                      <w:sz w:val="20"/>
                    </w:rPr>
                  </w:pPr>
                </w:p>
              </w:tc>
              <w:tc>
                <w:tcPr>
                  <w:tcW w:w="900" w:type="dxa"/>
                  <w:tcBorders>
                    <w:top w:val="nil"/>
                    <w:bottom w:val="nil"/>
                  </w:tcBorders>
                  <w:shd w:val="clear" w:color="auto" w:fill="E2EFD9" w:themeFill="accent6" w:themeFillTint="33"/>
                </w:tcPr>
                <w:p w14:paraId="291286A6" w14:textId="77777777" w:rsidR="001B2FCA" w:rsidRPr="001823CA" w:rsidRDefault="001B2FCA" w:rsidP="001B2FCA">
                  <w:pPr>
                    <w:spacing w:after="0" w:line="240" w:lineRule="auto"/>
                    <w:jc w:val="center"/>
                    <w:rPr>
                      <w:rFonts w:asciiTheme="minorHAnsi" w:hAnsiTheme="minorHAnsi" w:cs="Arial"/>
                      <w:sz w:val="18"/>
                    </w:rPr>
                  </w:pPr>
                  <w:r>
                    <w:rPr>
                      <w:rFonts w:asciiTheme="minorHAnsi" w:hAnsiTheme="minorHAnsi" w:cs="Arial"/>
                      <w:sz w:val="18"/>
                    </w:rPr>
                    <w:t>36%</w:t>
                  </w:r>
                </w:p>
              </w:tc>
              <w:tc>
                <w:tcPr>
                  <w:tcW w:w="900" w:type="dxa"/>
                  <w:tcBorders>
                    <w:top w:val="nil"/>
                    <w:bottom w:val="nil"/>
                  </w:tcBorders>
                  <w:shd w:val="clear" w:color="auto" w:fill="E2EFD9" w:themeFill="accent6" w:themeFillTint="33"/>
                  <w:noWrap/>
                  <w:vAlign w:val="center"/>
                  <w:hideMark/>
                </w:tcPr>
                <w:p w14:paraId="46C4677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7%</w:t>
                  </w:r>
                </w:p>
              </w:tc>
              <w:tc>
                <w:tcPr>
                  <w:tcW w:w="810" w:type="dxa"/>
                  <w:tcBorders>
                    <w:top w:val="nil"/>
                    <w:bottom w:val="nil"/>
                  </w:tcBorders>
                  <w:shd w:val="clear" w:color="auto" w:fill="E2EFD9" w:themeFill="accent6" w:themeFillTint="33"/>
                  <w:noWrap/>
                  <w:vAlign w:val="center"/>
                  <w:hideMark/>
                </w:tcPr>
                <w:p w14:paraId="77C24646"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33%</w:t>
                  </w:r>
                </w:p>
              </w:tc>
              <w:tc>
                <w:tcPr>
                  <w:tcW w:w="810" w:type="dxa"/>
                  <w:tcBorders>
                    <w:top w:val="nil"/>
                    <w:bottom w:val="nil"/>
                  </w:tcBorders>
                  <w:shd w:val="clear" w:color="auto" w:fill="E2EFD9" w:themeFill="accent6" w:themeFillTint="33"/>
                  <w:noWrap/>
                  <w:vAlign w:val="center"/>
                  <w:hideMark/>
                </w:tcPr>
                <w:p w14:paraId="730EE9E8"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32%</w:t>
                  </w:r>
                </w:p>
              </w:tc>
              <w:tc>
                <w:tcPr>
                  <w:tcW w:w="810" w:type="dxa"/>
                  <w:tcBorders>
                    <w:top w:val="nil"/>
                    <w:bottom w:val="nil"/>
                  </w:tcBorders>
                  <w:shd w:val="clear" w:color="auto" w:fill="E2EFD9" w:themeFill="accent6" w:themeFillTint="33"/>
                  <w:noWrap/>
                  <w:vAlign w:val="center"/>
                  <w:hideMark/>
                </w:tcPr>
                <w:p w14:paraId="1E305A80" w14:textId="77777777" w:rsidR="001B2FCA" w:rsidRPr="001823CA" w:rsidRDefault="001B2FCA" w:rsidP="001B2FCA">
                  <w:pPr>
                    <w:spacing w:after="0" w:line="240" w:lineRule="auto"/>
                    <w:jc w:val="center"/>
                    <w:rPr>
                      <w:rFonts w:asciiTheme="minorHAnsi" w:hAnsiTheme="minorHAnsi" w:cs="Arial"/>
                      <w:sz w:val="18"/>
                    </w:rPr>
                  </w:pPr>
                  <w:r w:rsidRPr="001823CA">
                    <w:rPr>
                      <w:rFonts w:asciiTheme="minorHAnsi" w:hAnsiTheme="minorHAnsi" w:cs="Arial"/>
                      <w:sz w:val="18"/>
                    </w:rPr>
                    <w:t>42%</w:t>
                  </w:r>
                </w:p>
              </w:tc>
            </w:tr>
            <w:tr w:rsidR="001B2FCA" w:rsidRPr="001823CA" w14:paraId="3BF7117C" w14:textId="77777777" w:rsidTr="00C85032">
              <w:trPr>
                <w:trHeight w:val="70"/>
              </w:trPr>
              <w:tc>
                <w:tcPr>
                  <w:tcW w:w="1230" w:type="dxa"/>
                  <w:vMerge/>
                  <w:shd w:val="clear" w:color="auto" w:fill="4472C4" w:themeFill="accent5"/>
                  <w:vAlign w:val="center"/>
                  <w:hideMark/>
                </w:tcPr>
                <w:p w14:paraId="403C10F9" w14:textId="77777777" w:rsidR="001B2FCA" w:rsidRPr="001823CA" w:rsidRDefault="001B2FCA" w:rsidP="001B2FCA">
                  <w:pPr>
                    <w:spacing w:after="0" w:line="240" w:lineRule="auto"/>
                    <w:rPr>
                      <w:rFonts w:asciiTheme="minorHAnsi" w:hAnsiTheme="minorHAnsi"/>
                      <w:b/>
                      <w:i/>
                      <w:color w:val="000000"/>
                      <w:sz w:val="20"/>
                    </w:rPr>
                  </w:pPr>
                </w:p>
              </w:tc>
              <w:tc>
                <w:tcPr>
                  <w:tcW w:w="1048" w:type="dxa"/>
                  <w:tcBorders>
                    <w:top w:val="nil"/>
                  </w:tcBorders>
                  <w:shd w:val="clear" w:color="auto" w:fill="DBDBDB" w:themeFill="accent3" w:themeFillTint="66"/>
                  <w:noWrap/>
                  <w:vAlign w:val="bottom"/>
                  <w:hideMark/>
                </w:tcPr>
                <w:p w14:paraId="5B63EC5C" w14:textId="77777777" w:rsidR="001B2FCA" w:rsidRPr="001823CA" w:rsidRDefault="001B2FCA" w:rsidP="001B2FCA">
                  <w:pPr>
                    <w:spacing w:after="0" w:line="240" w:lineRule="auto"/>
                    <w:rPr>
                      <w:rFonts w:asciiTheme="minorHAnsi" w:hAnsiTheme="minorHAnsi"/>
                      <w:b/>
                      <w:i/>
                      <w:color w:val="000000"/>
                      <w:sz w:val="16"/>
                    </w:rPr>
                  </w:pPr>
                  <w:r w:rsidRPr="001823CA">
                    <w:rPr>
                      <w:rFonts w:asciiTheme="minorHAnsi" w:hAnsiTheme="minorHAnsi"/>
                      <w:b/>
                      <w:i/>
                      <w:color w:val="000000"/>
                      <w:sz w:val="16"/>
                    </w:rPr>
                    <w:t>Mean</w:t>
                  </w:r>
                </w:p>
              </w:tc>
              <w:tc>
                <w:tcPr>
                  <w:tcW w:w="888" w:type="dxa"/>
                  <w:tcBorders>
                    <w:top w:val="nil"/>
                  </w:tcBorders>
                  <w:shd w:val="clear" w:color="auto" w:fill="DBDBDB" w:themeFill="accent3" w:themeFillTint="66"/>
                </w:tcPr>
                <w:p w14:paraId="236F5F57"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5.46</w:t>
                  </w:r>
                </w:p>
              </w:tc>
              <w:tc>
                <w:tcPr>
                  <w:tcW w:w="888" w:type="dxa"/>
                  <w:tcBorders>
                    <w:top w:val="nil"/>
                  </w:tcBorders>
                  <w:shd w:val="clear" w:color="auto" w:fill="DBDBDB" w:themeFill="accent3" w:themeFillTint="66"/>
                  <w:noWrap/>
                  <w:vAlign w:val="center"/>
                  <w:hideMark/>
                </w:tcPr>
                <w:p w14:paraId="02A93EE3"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4.07</w:t>
                  </w:r>
                </w:p>
              </w:tc>
              <w:tc>
                <w:tcPr>
                  <w:tcW w:w="720" w:type="dxa"/>
                  <w:tcBorders>
                    <w:top w:val="nil"/>
                  </w:tcBorders>
                  <w:shd w:val="clear" w:color="auto" w:fill="DBDBDB" w:themeFill="accent3" w:themeFillTint="66"/>
                  <w:noWrap/>
                  <w:vAlign w:val="center"/>
                  <w:hideMark/>
                </w:tcPr>
                <w:p w14:paraId="31DE395F"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4.99</w:t>
                  </w:r>
                </w:p>
              </w:tc>
              <w:tc>
                <w:tcPr>
                  <w:tcW w:w="810" w:type="dxa"/>
                  <w:tcBorders>
                    <w:top w:val="nil"/>
                  </w:tcBorders>
                  <w:shd w:val="clear" w:color="auto" w:fill="DBDBDB" w:themeFill="accent3" w:themeFillTint="66"/>
                  <w:noWrap/>
                  <w:vAlign w:val="center"/>
                  <w:hideMark/>
                </w:tcPr>
                <w:p w14:paraId="354BC01D"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5.32</w:t>
                  </w:r>
                </w:p>
              </w:tc>
              <w:tc>
                <w:tcPr>
                  <w:tcW w:w="720" w:type="dxa"/>
                  <w:tcBorders>
                    <w:top w:val="nil"/>
                  </w:tcBorders>
                  <w:shd w:val="clear" w:color="auto" w:fill="DBDBDB" w:themeFill="accent3" w:themeFillTint="66"/>
                  <w:noWrap/>
                  <w:vAlign w:val="center"/>
                  <w:hideMark/>
                </w:tcPr>
                <w:p w14:paraId="3615F7C5"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6.67</w:t>
                  </w:r>
                </w:p>
              </w:tc>
              <w:tc>
                <w:tcPr>
                  <w:tcW w:w="1104" w:type="dxa"/>
                  <w:vMerge/>
                  <w:shd w:val="clear" w:color="auto" w:fill="4472C4" w:themeFill="accent5"/>
                  <w:vAlign w:val="center"/>
                  <w:hideMark/>
                </w:tcPr>
                <w:p w14:paraId="03CF153D" w14:textId="77777777" w:rsidR="001B2FCA" w:rsidRPr="001823CA" w:rsidRDefault="001B2FCA" w:rsidP="001B2FCA">
                  <w:pPr>
                    <w:spacing w:after="0" w:line="240" w:lineRule="auto"/>
                    <w:rPr>
                      <w:rFonts w:asciiTheme="minorHAnsi" w:hAnsiTheme="minorHAnsi"/>
                      <w:b/>
                      <w:i/>
                      <w:color w:val="000000"/>
                      <w:sz w:val="16"/>
                    </w:rPr>
                  </w:pPr>
                </w:p>
              </w:tc>
              <w:tc>
                <w:tcPr>
                  <w:tcW w:w="900" w:type="dxa"/>
                  <w:tcBorders>
                    <w:top w:val="nil"/>
                  </w:tcBorders>
                  <w:shd w:val="clear" w:color="auto" w:fill="DBDBDB" w:themeFill="accent3" w:themeFillTint="66"/>
                </w:tcPr>
                <w:p w14:paraId="3A6E8261" w14:textId="77777777" w:rsidR="001B2FCA" w:rsidRPr="001823CA" w:rsidRDefault="001B2FCA" w:rsidP="001B2FCA">
                  <w:pPr>
                    <w:spacing w:after="0" w:line="240" w:lineRule="auto"/>
                    <w:jc w:val="center"/>
                    <w:rPr>
                      <w:rFonts w:asciiTheme="minorHAnsi" w:hAnsiTheme="minorHAnsi" w:cs="Arial"/>
                      <w:b/>
                      <w:i/>
                      <w:sz w:val="16"/>
                    </w:rPr>
                  </w:pPr>
                  <w:r>
                    <w:rPr>
                      <w:rFonts w:asciiTheme="minorHAnsi" w:hAnsiTheme="minorHAnsi" w:cs="Arial"/>
                      <w:b/>
                      <w:i/>
                      <w:sz w:val="16"/>
                    </w:rPr>
                    <w:t>4.26</w:t>
                  </w:r>
                </w:p>
              </w:tc>
              <w:tc>
                <w:tcPr>
                  <w:tcW w:w="900" w:type="dxa"/>
                  <w:tcBorders>
                    <w:top w:val="nil"/>
                  </w:tcBorders>
                  <w:shd w:val="clear" w:color="auto" w:fill="DBDBDB" w:themeFill="accent3" w:themeFillTint="66"/>
                  <w:noWrap/>
                  <w:vAlign w:val="center"/>
                  <w:hideMark/>
                </w:tcPr>
                <w:p w14:paraId="3C8C8613"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3.58</w:t>
                  </w:r>
                </w:p>
              </w:tc>
              <w:tc>
                <w:tcPr>
                  <w:tcW w:w="810" w:type="dxa"/>
                  <w:tcBorders>
                    <w:top w:val="nil"/>
                  </w:tcBorders>
                  <w:shd w:val="clear" w:color="auto" w:fill="DBDBDB" w:themeFill="accent3" w:themeFillTint="66"/>
                  <w:noWrap/>
                  <w:vAlign w:val="center"/>
                  <w:hideMark/>
                </w:tcPr>
                <w:p w14:paraId="760061A3"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3.85</w:t>
                  </w:r>
                </w:p>
              </w:tc>
              <w:tc>
                <w:tcPr>
                  <w:tcW w:w="810" w:type="dxa"/>
                  <w:tcBorders>
                    <w:top w:val="nil"/>
                  </w:tcBorders>
                  <w:shd w:val="clear" w:color="auto" w:fill="DBDBDB" w:themeFill="accent3" w:themeFillTint="66"/>
                  <w:noWrap/>
                  <w:vAlign w:val="center"/>
                  <w:hideMark/>
                </w:tcPr>
                <w:p w14:paraId="07AEA926"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4.10</w:t>
                  </w:r>
                </w:p>
              </w:tc>
              <w:tc>
                <w:tcPr>
                  <w:tcW w:w="810" w:type="dxa"/>
                  <w:tcBorders>
                    <w:top w:val="nil"/>
                  </w:tcBorders>
                  <w:shd w:val="clear" w:color="auto" w:fill="DBDBDB" w:themeFill="accent3" w:themeFillTint="66"/>
                  <w:noWrap/>
                  <w:vAlign w:val="center"/>
                  <w:hideMark/>
                </w:tcPr>
                <w:p w14:paraId="529BBEE4" w14:textId="77777777" w:rsidR="001B2FCA" w:rsidRPr="001823CA" w:rsidRDefault="001B2FCA" w:rsidP="001B2FCA">
                  <w:pPr>
                    <w:spacing w:after="0" w:line="240" w:lineRule="auto"/>
                    <w:jc w:val="center"/>
                    <w:rPr>
                      <w:rFonts w:asciiTheme="minorHAnsi" w:hAnsiTheme="minorHAnsi" w:cs="Arial"/>
                      <w:b/>
                      <w:i/>
                      <w:sz w:val="16"/>
                    </w:rPr>
                  </w:pPr>
                  <w:r w:rsidRPr="001823CA">
                    <w:rPr>
                      <w:rFonts w:asciiTheme="minorHAnsi" w:hAnsiTheme="minorHAnsi" w:cs="Arial"/>
                      <w:b/>
                      <w:i/>
                      <w:sz w:val="16"/>
                    </w:rPr>
                    <w:t>5.13</w:t>
                  </w:r>
                </w:p>
              </w:tc>
            </w:tr>
          </w:tbl>
          <w:p w14:paraId="1066A807" w14:textId="77777777" w:rsidR="001B2FCA" w:rsidRDefault="001B2FCA" w:rsidP="001B2FCA">
            <w:pPr>
              <w:spacing w:after="0" w:line="240" w:lineRule="auto"/>
              <w:rPr>
                <w:i/>
                <w:sz w:val="16"/>
              </w:rPr>
            </w:pPr>
            <w:r>
              <w:rPr>
                <w:i/>
                <w:sz w:val="16"/>
              </w:rPr>
              <w:t>CAB3</w:t>
            </w:r>
            <w:r w:rsidRPr="00D71373">
              <w:rPr>
                <w:i/>
                <w:sz w:val="16"/>
              </w:rPr>
              <w:t>—</w:t>
            </w:r>
            <w:r>
              <w:rPr>
                <w:i/>
                <w:sz w:val="16"/>
              </w:rPr>
              <w:t>How satisfied are you with each of the following. . .?</w:t>
            </w:r>
            <w:r w:rsidRPr="00D71373">
              <w:rPr>
                <w:i/>
                <w:sz w:val="16"/>
              </w:rPr>
              <w:br/>
              <w:t xml:space="preserve">Base: </w:t>
            </w:r>
            <w:r w:rsidRPr="003A3F5B">
              <w:rPr>
                <w:i/>
                <w:sz w:val="16"/>
              </w:rPr>
              <w:t>Respondents with Cable TV</w:t>
            </w:r>
            <w:r>
              <w:rPr>
                <w:i/>
                <w:sz w:val="16"/>
              </w:rPr>
              <w:t xml:space="preserve"> </w:t>
            </w:r>
            <w:r w:rsidRPr="00D71373">
              <w:rPr>
                <w:i/>
                <w:sz w:val="16"/>
              </w:rPr>
              <w:t xml:space="preserve"> (</w:t>
            </w:r>
            <w:r>
              <w:rPr>
                <w:i/>
                <w:sz w:val="16"/>
              </w:rPr>
              <w:t>n=397</w:t>
            </w:r>
            <w:r w:rsidRPr="00D71373">
              <w:rPr>
                <w:i/>
                <w:sz w:val="16"/>
              </w:rPr>
              <w:t>)</w:t>
            </w:r>
          </w:p>
          <w:p w14:paraId="4D48D02F" w14:textId="77777777" w:rsidR="001B2FCA" w:rsidRDefault="001B2FCA" w:rsidP="001B2FCA">
            <w:pPr>
              <w:spacing w:line="240" w:lineRule="auto"/>
              <w:rPr>
                <w:i/>
                <w:sz w:val="16"/>
              </w:rPr>
            </w:pPr>
            <w:r>
              <w:rPr>
                <w:i/>
                <w:sz w:val="16"/>
              </w:rPr>
              <w:t xml:space="preserve">Mean score base on a scale from 0-10 </w:t>
            </w:r>
          </w:p>
          <w:p w14:paraId="7D678B63" w14:textId="77777777" w:rsidR="001B2FCA" w:rsidRDefault="001B2FCA" w:rsidP="001B2FCA">
            <w:pPr>
              <w:spacing w:after="0" w:line="240" w:lineRule="auto"/>
              <w:rPr>
                <w:i/>
                <w:sz w:val="16"/>
              </w:rPr>
            </w:pPr>
            <w:r>
              <w:rPr>
                <w:i/>
                <w:sz w:val="16"/>
              </w:rPr>
              <w:t>Sample Sizes for each age grouping is below:  For a full list of sample sizes see Appendices I and V</w:t>
            </w:r>
          </w:p>
          <w:p w14:paraId="3407A6F6" w14:textId="085B5FE3" w:rsidR="00721C78" w:rsidRPr="00721C78" w:rsidRDefault="001B2FCA" w:rsidP="001B2FCA">
            <w:pPr>
              <w:spacing w:after="0" w:line="240" w:lineRule="auto"/>
              <w:rPr>
                <w:i/>
                <w:sz w:val="16"/>
              </w:rPr>
            </w:pPr>
            <w:r>
              <w:rPr>
                <w:i/>
                <w:sz w:val="16"/>
              </w:rPr>
              <w:t>18-34 (n=68) (n</w:t>
            </w:r>
            <w:r w:rsidRPr="00721C78">
              <w:rPr>
                <w:i/>
                <w:sz w:val="16"/>
                <w:vertAlign w:val="subscript"/>
              </w:rPr>
              <w:t>w</w:t>
            </w:r>
            <w:r>
              <w:rPr>
                <w:i/>
                <w:sz w:val="16"/>
              </w:rPr>
              <w:t>=69) 35-54 (n=156) (n</w:t>
            </w:r>
            <w:r w:rsidRPr="00721C78">
              <w:rPr>
                <w:i/>
                <w:sz w:val="16"/>
                <w:vertAlign w:val="subscript"/>
              </w:rPr>
              <w:t>w</w:t>
            </w:r>
            <w:r>
              <w:rPr>
                <w:i/>
                <w:sz w:val="16"/>
              </w:rPr>
              <w:t>=142) 55-64 (n=56) (n</w:t>
            </w:r>
            <w:r w:rsidRPr="00721C78">
              <w:rPr>
                <w:i/>
                <w:sz w:val="16"/>
                <w:vertAlign w:val="subscript"/>
              </w:rPr>
              <w:t>w</w:t>
            </w:r>
            <w:r>
              <w:rPr>
                <w:i/>
                <w:sz w:val="16"/>
              </w:rPr>
              <w:t>=46) 65+ (n=123) (n</w:t>
            </w:r>
            <w:r w:rsidRPr="00721C78">
              <w:rPr>
                <w:i/>
                <w:sz w:val="16"/>
                <w:vertAlign w:val="subscript"/>
              </w:rPr>
              <w:t>w</w:t>
            </w:r>
            <w:r>
              <w:rPr>
                <w:i/>
                <w:sz w:val="16"/>
              </w:rPr>
              <w:t>=140)</w:t>
            </w:r>
          </w:p>
        </w:tc>
      </w:tr>
    </w:tbl>
    <w:p w14:paraId="2E55196A" w14:textId="515C1FA1" w:rsidR="002D0D04" w:rsidRDefault="002D0D04" w:rsidP="002D0D04">
      <w:pPr>
        <w:spacing w:after="0" w:line="240" w:lineRule="auto"/>
        <w:rPr>
          <w:rFonts w:cs="Calibri"/>
          <w:b/>
          <w:smallCaps/>
          <w:color w:val="3F3A60"/>
          <w:sz w:val="28"/>
          <w:szCs w:val="32"/>
        </w:rPr>
      </w:pPr>
    </w:p>
    <w:p w14:paraId="11BCBE78" w14:textId="77777777" w:rsidR="002D0D04" w:rsidRDefault="00DD04A1" w:rsidP="002D0D04">
      <w:pPr>
        <w:pStyle w:val="Heading2"/>
      </w:pPr>
      <w:bookmarkStart w:id="49" w:name="_Toc444850066"/>
      <w:r>
        <w:lastRenderedPageBreak/>
        <w:t xml:space="preserve">Cable TV – </w:t>
      </w:r>
      <w:r w:rsidR="002D0D04" w:rsidRPr="00427D01">
        <w:t>Change in Quality of Cable Services</w:t>
      </w:r>
      <w:bookmarkEnd w:id="4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0"/>
        <w:gridCol w:w="5431"/>
      </w:tblGrid>
      <w:tr w:rsidR="00427D01" w:rsidRPr="00D71373" w14:paraId="1D199816" w14:textId="77777777" w:rsidTr="00427D01">
        <w:trPr>
          <w:trHeight w:val="9197"/>
        </w:trPr>
        <w:tc>
          <w:tcPr>
            <w:tcW w:w="8090" w:type="dxa"/>
          </w:tcPr>
          <w:p w14:paraId="61566DB2" w14:textId="77777777" w:rsidR="00B900E4" w:rsidRDefault="00B900E4" w:rsidP="00396695">
            <w:r>
              <w:t>Three-quarters of residents indicate that the quality of their television service has either not changed or has improved.</w:t>
            </w:r>
          </w:p>
          <w:p w14:paraId="399E1B41" w14:textId="68B1162A" w:rsidR="00B900E4" w:rsidRDefault="00B900E4" w:rsidP="00B900E4">
            <w:pPr>
              <w:pStyle w:val="ListParagraph"/>
              <w:numPr>
                <w:ilvl w:val="0"/>
                <w:numId w:val="35"/>
              </w:numPr>
            </w:pPr>
            <w:r>
              <w:t>However, one-quart</w:t>
            </w:r>
            <w:r w:rsidR="00810782">
              <w:t>er</w:t>
            </w:r>
            <w:r>
              <w:t xml:space="preserve"> of residents believe that their service has gotten worse.</w:t>
            </w:r>
          </w:p>
          <w:p w14:paraId="52F3E24D" w14:textId="77777777" w:rsidR="00396695" w:rsidRDefault="00396695" w:rsidP="00396695">
            <w:r>
              <w:t xml:space="preserve">There are no differences in reported change in quality of service based on demographic or geographic features of residents. </w:t>
            </w:r>
          </w:p>
          <w:p w14:paraId="2BA6E73E" w14:textId="080614BD" w:rsidR="004810B0" w:rsidRPr="00D71373" w:rsidRDefault="004810B0" w:rsidP="00396695"/>
        </w:tc>
        <w:tc>
          <w:tcPr>
            <w:tcW w:w="5431" w:type="dxa"/>
          </w:tcPr>
          <w:p w14:paraId="3D02065F" w14:textId="65E8AFAA" w:rsidR="00427D01" w:rsidRPr="00D71373" w:rsidRDefault="00427D01" w:rsidP="009736F9">
            <w:pPr>
              <w:pStyle w:val="Caption"/>
            </w:pPr>
            <w:bookmarkStart w:id="50" w:name="_Toc444850119"/>
            <w:r w:rsidRPr="00D71373">
              <w:t xml:space="preserve">Figure </w:t>
            </w:r>
            <w:r w:rsidR="00153F95">
              <w:fldChar w:fldCharType="begin"/>
            </w:r>
            <w:r w:rsidR="00153F95">
              <w:instrText xml:space="preserve"> SEQ Figure \* ARABIC </w:instrText>
            </w:r>
            <w:r w:rsidR="00153F95">
              <w:fldChar w:fldCharType="separate"/>
            </w:r>
            <w:r w:rsidR="0045784C">
              <w:rPr>
                <w:noProof/>
              </w:rPr>
              <w:t>4</w:t>
            </w:r>
            <w:r w:rsidR="00153F95">
              <w:rPr>
                <w:noProof/>
              </w:rPr>
              <w:fldChar w:fldCharType="end"/>
            </w:r>
            <w:r w:rsidRPr="00D71373">
              <w:t xml:space="preserve">: </w:t>
            </w:r>
            <w:r>
              <w:t>Change in Quality of Service</w:t>
            </w:r>
            <w:bookmarkEnd w:id="50"/>
          </w:p>
          <w:p w14:paraId="11BB43FB" w14:textId="77777777" w:rsidR="00427D01" w:rsidRPr="00D71373" w:rsidRDefault="00427D01" w:rsidP="009736F9">
            <w:pPr>
              <w:pStyle w:val="Caption"/>
              <w:spacing w:after="0"/>
            </w:pPr>
            <w:r>
              <w:rPr>
                <w:noProof/>
              </w:rPr>
              <w:drawing>
                <wp:inline distT="0" distB="0" distL="0" distR="0" wp14:anchorId="39D34204" wp14:editId="7898578F">
                  <wp:extent cx="3200400" cy="51339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2BA303" w14:textId="77777777" w:rsidR="00427D01" w:rsidRPr="00D71373" w:rsidRDefault="00427D01" w:rsidP="00237686">
            <w:pPr>
              <w:spacing w:after="0"/>
            </w:pPr>
            <w:r>
              <w:rPr>
                <w:i/>
                <w:sz w:val="16"/>
              </w:rPr>
              <w:t>CAB4</w:t>
            </w:r>
            <w:r w:rsidRPr="00D71373">
              <w:rPr>
                <w:i/>
                <w:sz w:val="16"/>
              </w:rPr>
              <w:t>—</w:t>
            </w:r>
            <w:r w:rsidRPr="00D71373">
              <w:t xml:space="preserve"> </w:t>
            </w:r>
            <w:r>
              <w:rPr>
                <w:i/>
                <w:sz w:val="16"/>
              </w:rPr>
              <w:t>Has your television service gotten better or worse over the last year</w:t>
            </w:r>
            <w:r w:rsidRPr="00D71373">
              <w:rPr>
                <w:i/>
                <w:sz w:val="16"/>
              </w:rPr>
              <w:t>?</w:t>
            </w:r>
            <w:r w:rsidRPr="00D71373">
              <w:rPr>
                <w:i/>
                <w:sz w:val="16"/>
              </w:rPr>
              <w:br/>
              <w:t xml:space="preserve">Base: </w:t>
            </w:r>
            <w:r w:rsidR="003A3F5B" w:rsidRPr="003A3F5B">
              <w:rPr>
                <w:i/>
                <w:sz w:val="16"/>
              </w:rPr>
              <w:t>Respondents with Cable TV</w:t>
            </w:r>
            <w:r w:rsidRPr="00D71373">
              <w:rPr>
                <w:i/>
                <w:sz w:val="16"/>
              </w:rPr>
              <w:t xml:space="preserve"> (</w:t>
            </w:r>
            <w:r w:rsidR="00A747B8">
              <w:rPr>
                <w:i/>
                <w:sz w:val="16"/>
              </w:rPr>
              <w:t>n=</w:t>
            </w:r>
            <w:r>
              <w:rPr>
                <w:i/>
                <w:sz w:val="16"/>
              </w:rPr>
              <w:t>397</w:t>
            </w:r>
            <w:r w:rsidRPr="00D71373">
              <w:rPr>
                <w:i/>
                <w:sz w:val="16"/>
              </w:rPr>
              <w:t>)</w:t>
            </w:r>
          </w:p>
        </w:tc>
      </w:tr>
    </w:tbl>
    <w:p w14:paraId="79EC5057" w14:textId="77777777" w:rsidR="002D0D04" w:rsidRPr="00476695" w:rsidRDefault="002D0D04" w:rsidP="002D0D04"/>
    <w:p w14:paraId="79D31D54" w14:textId="77777777" w:rsidR="002D0D04" w:rsidRDefault="00DD04A1" w:rsidP="002D0D04">
      <w:pPr>
        <w:pStyle w:val="Heading2"/>
      </w:pPr>
      <w:bookmarkStart w:id="51" w:name="_Toc444850067"/>
      <w:r>
        <w:lastRenderedPageBreak/>
        <w:t xml:space="preserve">Cable TV – </w:t>
      </w:r>
      <w:r w:rsidR="002D0D04">
        <w:t>Satisfaction with Cable TV Attributes</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8856"/>
      </w:tblGrid>
      <w:tr w:rsidR="003005A1" w:rsidRPr="00D71373" w14:paraId="3DCDF21B" w14:textId="77777777" w:rsidTr="003005A1">
        <w:trPr>
          <w:trHeight w:val="6169"/>
        </w:trPr>
        <w:tc>
          <w:tcPr>
            <w:tcW w:w="4670" w:type="dxa"/>
            <w:shd w:val="clear" w:color="auto" w:fill="auto"/>
          </w:tcPr>
          <w:p w14:paraId="331905F2" w14:textId="77777777" w:rsidR="003005A1" w:rsidRDefault="003005A1" w:rsidP="005F1E59">
            <w:r>
              <w:t xml:space="preserve">An index variable was computed that reflects a weighted combination of the Overall Satisfaction and Change in Service questions. The index variable serves as a dependent variable in regression analysis and is used to determine the attributes of Cable TV service that drive overall opinions of Cable TV.  Of the </w:t>
            </w:r>
            <w:r w:rsidR="00D35B60">
              <w:t>eight</w:t>
            </w:r>
            <w:r>
              <w:t xml:space="preserve"> attributes tested, only four had a statistically significant impact: Quality of Picture, Quality of Programming, Reliability, and Value of Service for Price Paid.</w:t>
            </w:r>
          </w:p>
          <w:p w14:paraId="6205D414" w14:textId="77777777" w:rsidR="003005A1" w:rsidRDefault="003005A1" w:rsidP="003005A1">
            <w:r>
              <w:t xml:space="preserve">These four attributes explain roughly seventy percent of the variance seen in the overall opinions of Cable TV service.  </w:t>
            </w:r>
          </w:p>
          <w:p w14:paraId="14A5E1D4" w14:textId="77777777" w:rsidR="003005A1" w:rsidRPr="00D71373" w:rsidRDefault="003005A1" w:rsidP="00C24515">
            <w:r>
              <w:t xml:space="preserve">The greatest driver is Value of Service for the Price Paid. This has over twice the impact on overall opinions of Cable TV service than each of the other three drivers. </w:t>
            </w:r>
          </w:p>
        </w:tc>
        <w:tc>
          <w:tcPr>
            <w:tcW w:w="8856" w:type="dxa"/>
          </w:tcPr>
          <w:p w14:paraId="3AD53E55" w14:textId="003729F5" w:rsidR="003005A1" w:rsidRDefault="003005A1" w:rsidP="003005A1">
            <w:pPr>
              <w:pStyle w:val="Caption"/>
            </w:pPr>
            <w:bookmarkStart w:id="52" w:name="_Toc444850120"/>
            <w:r w:rsidRPr="00D71373">
              <w:t xml:space="preserve">Figure </w:t>
            </w:r>
            <w:r w:rsidR="00153F95">
              <w:fldChar w:fldCharType="begin"/>
            </w:r>
            <w:r w:rsidR="00153F95">
              <w:instrText xml:space="preserve"> SEQ Figure \* ARABIC </w:instrText>
            </w:r>
            <w:r w:rsidR="00153F95">
              <w:fldChar w:fldCharType="separate"/>
            </w:r>
            <w:r w:rsidR="0045784C">
              <w:rPr>
                <w:noProof/>
              </w:rPr>
              <w:t>5</w:t>
            </w:r>
            <w:r w:rsidR="00153F95">
              <w:rPr>
                <w:noProof/>
              </w:rPr>
              <w:fldChar w:fldCharType="end"/>
            </w:r>
            <w:r w:rsidRPr="00D71373">
              <w:t xml:space="preserve">: </w:t>
            </w:r>
            <w:r>
              <w:t>Drivers of Overall Opinions of Cable TV Service</w:t>
            </w:r>
            <w:bookmarkEnd w:id="52"/>
          </w:p>
          <w:p w14:paraId="21C52530" w14:textId="77777777" w:rsidR="003005A1" w:rsidRDefault="003005A1" w:rsidP="003005A1">
            <w:pPr>
              <w:spacing w:after="0"/>
            </w:pPr>
            <w:r>
              <w:rPr>
                <w:noProof/>
              </w:rPr>
              <w:drawing>
                <wp:inline distT="0" distB="0" distL="0" distR="0" wp14:anchorId="07640D6D" wp14:editId="2463C778">
                  <wp:extent cx="5257800" cy="4953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3061E7" w14:textId="77777777" w:rsidR="00C1671D" w:rsidRDefault="00C1671D" w:rsidP="003005A1">
            <w:pPr>
              <w:spacing w:after="0" w:line="240" w:lineRule="auto"/>
              <w:rPr>
                <w:i/>
                <w:sz w:val="16"/>
              </w:rPr>
            </w:pPr>
            <w:r>
              <w:rPr>
                <w:i/>
                <w:sz w:val="16"/>
              </w:rPr>
              <w:t>Drivers run against a computed index variable</w:t>
            </w:r>
            <w:r w:rsidRPr="00D71373">
              <w:rPr>
                <w:i/>
                <w:sz w:val="16"/>
              </w:rPr>
              <w:t xml:space="preserve"> </w:t>
            </w:r>
          </w:p>
          <w:p w14:paraId="1228AEFE" w14:textId="77777777" w:rsidR="003005A1" w:rsidRPr="00C1671D" w:rsidRDefault="003005A1" w:rsidP="003005A1">
            <w:pPr>
              <w:spacing w:after="0" w:line="240" w:lineRule="auto"/>
              <w:rPr>
                <w:i/>
                <w:sz w:val="16"/>
              </w:rPr>
            </w:pPr>
            <w:r w:rsidRPr="00D71373">
              <w:rPr>
                <w:i/>
                <w:sz w:val="16"/>
              </w:rPr>
              <w:t xml:space="preserve">Base: </w:t>
            </w:r>
            <w:r w:rsidR="003A3F5B" w:rsidRPr="003A3F5B">
              <w:rPr>
                <w:i/>
                <w:sz w:val="16"/>
              </w:rPr>
              <w:t>Respondents with Cable TV</w:t>
            </w:r>
            <w:r w:rsidRPr="00D71373">
              <w:rPr>
                <w:i/>
                <w:sz w:val="16"/>
              </w:rPr>
              <w:t xml:space="preserve"> (</w:t>
            </w:r>
            <w:r w:rsidR="00A747B8">
              <w:rPr>
                <w:i/>
                <w:sz w:val="16"/>
              </w:rPr>
              <w:t>n=</w:t>
            </w:r>
            <w:r w:rsidR="00237686">
              <w:rPr>
                <w:i/>
                <w:sz w:val="16"/>
              </w:rPr>
              <w:t>397</w:t>
            </w:r>
            <w:r w:rsidRPr="00D71373">
              <w:rPr>
                <w:i/>
                <w:sz w:val="16"/>
              </w:rPr>
              <w:t>)</w:t>
            </w:r>
          </w:p>
        </w:tc>
      </w:tr>
    </w:tbl>
    <w:p w14:paraId="20CDD99E" w14:textId="77777777" w:rsidR="002D0D04" w:rsidRPr="00DF2DAF" w:rsidRDefault="002D0D04" w:rsidP="002D0D04"/>
    <w:p w14:paraId="142233C7" w14:textId="77777777" w:rsidR="00DF2DAF" w:rsidRPr="00476695" w:rsidRDefault="00DD04A1" w:rsidP="00DF2DAF">
      <w:pPr>
        <w:pStyle w:val="Heading2"/>
      </w:pPr>
      <w:bookmarkStart w:id="53" w:name="_Toc444850068"/>
      <w:r>
        <w:lastRenderedPageBreak/>
        <w:t xml:space="preserve">Cable TV – </w:t>
      </w:r>
      <w:r w:rsidR="00DF2DAF">
        <w:t>Competition</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8856"/>
      </w:tblGrid>
      <w:tr w:rsidR="00DF2DAF" w:rsidRPr="00D71373" w14:paraId="1D28E534" w14:textId="77777777" w:rsidTr="00DF2DAF">
        <w:tc>
          <w:tcPr>
            <w:tcW w:w="4820" w:type="dxa"/>
          </w:tcPr>
          <w:p w14:paraId="7F2927AA" w14:textId="77777777" w:rsidR="00DF2DAF" w:rsidRDefault="003005A1" w:rsidP="00DF2DAF">
            <w:r>
              <w:t xml:space="preserve">Just over half (52%) of current subscribers state that they would </w:t>
            </w:r>
            <w:r w:rsidR="00506514">
              <w:t xml:space="preserve">change cable providers if a competing company offered similar programming at similar pricing. </w:t>
            </w:r>
          </w:p>
          <w:p w14:paraId="68E3A4CF" w14:textId="23A2DE0E" w:rsidR="00506514" w:rsidRPr="00D71373" w:rsidRDefault="00506514" w:rsidP="00DF2DAF">
            <w:r>
              <w:t xml:space="preserve">As with other attributes of Cable Television, age is the driving demographic—61 percent of </w:t>
            </w:r>
            <w:r w:rsidR="00810782">
              <w:t xml:space="preserve">(61%) </w:t>
            </w:r>
            <w:r>
              <w:t>those under 55 say they would switch compared to 38 percent</w:t>
            </w:r>
            <w:r w:rsidR="00810782">
              <w:t xml:space="preserve"> (38%)</w:t>
            </w:r>
            <w:r>
              <w:t xml:space="preserve"> of those 55 years old or older.</w:t>
            </w:r>
          </w:p>
          <w:p w14:paraId="00368360" w14:textId="77777777" w:rsidR="00506514" w:rsidRDefault="00506514" w:rsidP="00E23D85">
            <w:r>
              <w:t xml:space="preserve">Analysis revealed that two service attributes have a significant impact on likelihood of a respondent switching providers—satisfaction with Customer Service and the Value of Service for the Price Paid. </w:t>
            </w:r>
          </w:p>
          <w:p w14:paraId="21EF6DE5" w14:textId="652AF9E7" w:rsidR="00DF2DAF" w:rsidRPr="00D71373" w:rsidRDefault="00396695" w:rsidP="00396695">
            <w:pPr>
              <w:pStyle w:val="ListParagraph"/>
              <w:numPr>
                <w:ilvl w:val="0"/>
                <w:numId w:val="22"/>
              </w:numPr>
            </w:pPr>
            <w:r>
              <w:t xml:space="preserve">Satisfaction with customer service has the largest impact on the decision of an individual to state they would switch providers. </w:t>
            </w:r>
          </w:p>
        </w:tc>
        <w:tc>
          <w:tcPr>
            <w:tcW w:w="8356" w:type="dxa"/>
          </w:tcPr>
          <w:p w14:paraId="7957A562" w14:textId="6A4E96C0" w:rsidR="00DF2DAF" w:rsidRPr="00D71373" w:rsidRDefault="00DF2DAF" w:rsidP="00DF2DAF">
            <w:pPr>
              <w:pStyle w:val="Caption"/>
            </w:pPr>
            <w:bookmarkStart w:id="54" w:name="_Toc444850121"/>
            <w:r w:rsidRPr="00D71373">
              <w:t xml:space="preserve">Figure </w:t>
            </w:r>
            <w:r w:rsidR="00153F95">
              <w:fldChar w:fldCharType="begin"/>
            </w:r>
            <w:r w:rsidR="00153F95">
              <w:instrText xml:space="preserve"> SEQ Figure \* ARABIC </w:instrText>
            </w:r>
            <w:r w:rsidR="00153F95">
              <w:fldChar w:fldCharType="separate"/>
            </w:r>
            <w:r w:rsidR="0045784C">
              <w:rPr>
                <w:noProof/>
              </w:rPr>
              <w:t>6</w:t>
            </w:r>
            <w:r w:rsidR="00153F95">
              <w:rPr>
                <w:noProof/>
              </w:rPr>
              <w:fldChar w:fldCharType="end"/>
            </w:r>
            <w:r w:rsidRPr="00D71373">
              <w:t xml:space="preserve">: </w:t>
            </w:r>
            <w:r w:rsidR="00825CF7">
              <w:t>Willing to Switch Providers if Similar Product Available</w:t>
            </w:r>
            <w:bookmarkEnd w:id="54"/>
          </w:p>
          <w:p w14:paraId="32708D79" w14:textId="77777777" w:rsidR="00DF2DAF" w:rsidRPr="00D71373" w:rsidRDefault="00825CF7" w:rsidP="00825CF7">
            <w:pPr>
              <w:spacing w:after="0"/>
            </w:pPr>
            <w:r>
              <w:rPr>
                <w:noProof/>
              </w:rPr>
              <mc:AlternateContent>
                <mc:Choice Requires="wps">
                  <w:drawing>
                    <wp:anchor distT="0" distB="0" distL="114300" distR="114300" simplePos="0" relativeHeight="251658243" behindDoc="0" locked="0" layoutInCell="1" allowOverlap="1" wp14:anchorId="22E81B44" wp14:editId="3D6ABCEC">
                      <wp:simplePos x="0" y="0"/>
                      <wp:positionH relativeFrom="column">
                        <wp:posOffset>3352800</wp:posOffset>
                      </wp:positionH>
                      <wp:positionV relativeFrom="paragraph">
                        <wp:posOffset>559435</wp:posOffset>
                      </wp:positionV>
                      <wp:extent cx="0" cy="4467225"/>
                      <wp:effectExtent l="0" t="0" r="19050" b="9525"/>
                      <wp:wrapNone/>
                      <wp:docPr id="18" name="Straight Connector 18"/>
                      <wp:cNvGraphicFramePr/>
                      <a:graphic xmlns:a="http://schemas.openxmlformats.org/drawingml/2006/main">
                        <a:graphicData uri="http://schemas.microsoft.com/office/word/2010/wordprocessingShape">
                          <wps:wsp>
                            <wps:cNvCnPr/>
                            <wps:spPr>
                              <a:xfrm flipV="1">
                                <a:off x="0" y="0"/>
                                <a:ext cx="0" cy="446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52B4EE8" id="Straight Connector 18"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264pt,44.05pt" to="264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42DE6C92" wp14:editId="69F7F7C6">
                      <wp:simplePos x="0" y="0"/>
                      <wp:positionH relativeFrom="column">
                        <wp:posOffset>1450975</wp:posOffset>
                      </wp:positionH>
                      <wp:positionV relativeFrom="paragraph">
                        <wp:posOffset>555625</wp:posOffset>
                      </wp:positionV>
                      <wp:extent cx="0" cy="4467225"/>
                      <wp:effectExtent l="0" t="0" r="19050" b="9525"/>
                      <wp:wrapNone/>
                      <wp:docPr id="17" name="Straight Connector 17"/>
                      <wp:cNvGraphicFramePr/>
                      <a:graphic xmlns:a="http://schemas.openxmlformats.org/drawingml/2006/main">
                        <a:graphicData uri="http://schemas.microsoft.com/office/word/2010/wordprocessingShape">
                          <wps:wsp>
                            <wps:cNvCnPr/>
                            <wps:spPr>
                              <a:xfrm flipV="1">
                                <a:off x="0" y="0"/>
                                <a:ext cx="0" cy="44672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D5685F6" id="Straight Connector 17"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114.25pt,43.75pt" to="114.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68E965DB" wp14:editId="5CF57738">
                      <wp:simplePos x="0" y="0"/>
                      <wp:positionH relativeFrom="column">
                        <wp:posOffset>1693545</wp:posOffset>
                      </wp:positionH>
                      <wp:positionV relativeFrom="paragraph">
                        <wp:posOffset>4766945</wp:posOffset>
                      </wp:positionV>
                      <wp:extent cx="1323975" cy="285750"/>
                      <wp:effectExtent l="0" t="0" r="0" b="0"/>
                      <wp:wrapNone/>
                      <wp:docPr id="15" name="Rectangle 15"/>
                      <wp:cNvGraphicFramePr/>
                      <a:graphic xmlns:a="http://schemas.openxmlformats.org/drawingml/2006/main">
                        <a:graphicData uri="http://schemas.microsoft.com/office/word/2010/wordprocessingShape">
                          <wps:wsp>
                            <wps:cNvSpPr/>
                            <wps:spPr>
                              <a:xfrm>
                                <a:off x="0" y="0"/>
                                <a:ext cx="13239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69657" w14:textId="77777777" w:rsidR="00E36E8A" w:rsidRPr="00670290" w:rsidRDefault="00E36E8A" w:rsidP="00825CF7">
                                  <w:pPr>
                                    <w:jc w:val="center"/>
                                    <w:rPr>
                                      <w:color w:val="595959" w:themeColor="text1" w:themeTint="A6"/>
                                      <w:sz w:val="28"/>
                                    </w:rPr>
                                  </w:pPr>
                                  <w:r w:rsidRPr="00670290">
                                    <w:rPr>
                                      <w:color w:val="595959" w:themeColor="text1" w:themeTint="A6"/>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8E965DB" id="Rectangle 15" o:spid="_x0000_s1026" style="position:absolute;margin-left:133.35pt;margin-top:375.35pt;width:104.25pt;height: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" filled="f" stroked="f" strokeweight="1pt">
                      <v:textbox>
                        <w:txbxContent>
                          <w:p w14:paraId="1D069657" w14:textId="77777777" w:rsidR="00E36E8A" w:rsidRPr="00670290" w:rsidRDefault="00E36E8A" w:rsidP="00825CF7">
                            <w:pPr>
                              <w:jc w:val="center"/>
                              <w:rPr>
                                <w:color w:val="595959" w:themeColor="text1" w:themeTint="A6"/>
                                <w:sz w:val="28"/>
                              </w:rPr>
                            </w:pPr>
                            <w:r w:rsidRPr="00670290">
                              <w:rPr>
                                <w:color w:val="595959" w:themeColor="text1" w:themeTint="A6"/>
                              </w:rPr>
                              <w:t>Age</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4FEB986D" wp14:editId="1C437BD2">
                      <wp:simplePos x="0" y="0"/>
                      <wp:positionH relativeFrom="column">
                        <wp:posOffset>3598545</wp:posOffset>
                      </wp:positionH>
                      <wp:positionV relativeFrom="paragraph">
                        <wp:posOffset>4767580</wp:posOffset>
                      </wp:positionV>
                      <wp:extent cx="1457325" cy="285750"/>
                      <wp:effectExtent l="0" t="0" r="0" b="0"/>
                      <wp:wrapNone/>
                      <wp:docPr id="16" name="Rectangle 16"/>
                      <wp:cNvGraphicFramePr/>
                      <a:graphic xmlns:a="http://schemas.openxmlformats.org/drawingml/2006/main">
                        <a:graphicData uri="http://schemas.microsoft.com/office/word/2010/wordprocessingShape">
                          <wps:wsp>
                            <wps:cNvSpPr/>
                            <wps:spPr>
                              <a:xfrm>
                                <a:off x="0" y="0"/>
                                <a:ext cx="14573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C07FB" w14:textId="77777777" w:rsidR="00E36E8A" w:rsidRPr="00670290" w:rsidRDefault="00E36E8A" w:rsidP="00825CF7">
                                  <w:pPr>
                                    <w:jc w:val="center"/>
                                    <w:rPr>
                                      <w:color w:val="595959" w:themeColor="text1" w:themeTint="A6"/>
                                    </w:rPr>
                                  </w:pPr>
                                  <w:r w:rsidRPr="00670290">
                                    <w:rPr>
                                      <w:color w:val="595959" w:themeColor="text1" w:themeTint="A6"/>
                                    </w:rPr>
                                    <w:t>Impact of Attributes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FEB986D" id="Rectangle 16" o:spid="_x0000_s1027" style="position:absolute;margin-left:283.35pt;margin-top:375.4pt;width:114.75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" filled="f" stroked="f" strokeweight="1pt">
                      <v:textbox>
                        <w:txbxContent>
                          <w:p w14:paraId="563C07FB" w14:textId="77777777" w:rsidR="00E36E8A" w:rsidRPr="00670290" w:rsidRDefault="00E36E8A" w:rsidP="00825CF7">
                            <w:pPr>
                              <w:jc w:val="center"/>
                              <w:rPr>
                                <w:color w:val="595959" w:themeColor="text1" w:themeTint="A6"/>
                              </w:rPr>
                            </w:pPr>
                            <w:r w:rsidRPr="00670290">
                              <w:rPr>
                                <w:color w:val="595959" w:themeColor="text1" w:themeTint="A6"/>
                              </w:rPr>
                              <w:t>Impact of Attributes</w:t>
                            </w:r>
                          </w:p>
                        </w:txbxContent>
                      </v:textbox>
                    </v:rect>
                  </w:pict>
                </mc:Fallback>
              </mc:AlternateContent>
            </w:r>
            <w:r>
              <w:rPr>
                <w:noProof/>
              </w:rPr>
              <w:drawing>
                <wp:inline distT="0" distB="0" distL="0" distR="0" wp14:anchorId="63F1E22E" wp14:editId="517EF612">
                  <wp:extent cx="5486400" cy="52863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F031F3" w14:textId="77777777" w:rsidR="00DF2DAF" w:rsidRPr="00D71373" w:rsidRDefault="00825CF7" w:rsidP="00DF2DAF">
            <w:pPr>
              <w:spacing w:after="0" w:line="240" w:lineRule="auto"/>
              <w:rPr>
                <w:i/>
                <w:sz w:val="16"/>
              </w:rPr>
            </w:pPr>
            <w:r>
              <w:rPr>
                <w:i/>
                <w:sz w:val="16"/>
              </w:rPr>
              <w:t xml:space="preserve">CAB5 </w:t>
            </w:r>
            <w:r w:rsidR="00DF2DAF" w:rsidRPr="00D71373">
              <w:rPr>
                <w:i/>
                <w:sz w:val="16"/>
              </w:rPr>
              <w:t>—</w:t>
            </w:r>
            <w:r w:rsidR="00DF2DAF" w:rsidRPr="00D71373">
              <w:t xml:space="preserve"> </w:t>
            </w:r>
            <w:r w:rsidRPr="00825CF7">
              <w:rPr>
                <w:i/>
                <w:sz w:val="16"/>
              </w:rPr>
              <w:t>If a competing cable company offered similar programming at similar pricing, would you change from your current provider?</w:t>
            </w:r>
          </w:p>
          <w:p w14:paraId="73B90CB1" w14:textId="77777777" w:rsidR="00DF2DAF" w:rsidRPr="00D71373" w:rsidRDefault="00825CF7" w:rsidP="00237686">
            <w:pPr>
              <w:spacing w:after="0" w:line="240" w:lineRule="auto"/>
            </w:pPr>
            <w:r w:rsidRPr="00D71373">
              <w:rPr>
                <w:i/>
                <w:sz w:val="16"/>
              </w:rPr>
              <w:t xml:space="preserve">Base: </w:t>
            </w:r>
            <w:r w:rsidR="003A3F5B" w:rsidRPr="003A3F5B">
              <w:rPr>
                <w:i/>
                <w:sz w:val="16"/>
              </w:rPr>
              <w:t>Respondents with Cable TV</w:t>
            </w:r>
            <w:r w:rsidRPr="00D71373">
              <w:rPr>
                <w:i/>
                <w:sz w:val="16"/>
              </w:rPr>
              <w:t xml:space="preserve"> (</w:t>
            </w:r>
            <w:r w:rsidR="00A747B8">
              <w:rPr>
                <w:i/>
                <w:sz w:val="16"/>
              </w:rPr>
              <w:t>n=</w:t>
            </w:r>
            <w:r w:rsidR="00237686">
              <w:rPr>
                <w:i/>
                <w:sz w:val="16"/>
              </w:rPr>
              <w:t>397</w:t>
            </w:r>
            <w:r w:rsidRPr="00D71373">
              <w:rPr>
                <w:i/>
                <w:sz w:val="16"/>
              </w:rPr>
              <w:t>)</w:t>
            </w:r>
          </w:p>
        </w:tc>
      </w:tr>
    </w:tbl>
    <w:p w14:paraId="44EDBBF4" w14:textId="77777777" w:rsidR="00DF2DAF" w:rsidRDefault="00DF2DAF" w:rsidP="00DF2DAF"/>
    <w:p w14:paraId="6F506517" w14:textId="77777777" w:rsidR="00DF2DAF" w:rsidRPr="00822AF1" w:rsidRDefault="00DF2DAF" w:rsidP="00DF2DAF">
      <w:pPr>
        <w:pStyle w:val="Heading1"/>
      </w:pPr>
      <w:bookmarkStart w:id="55" w:name="_Toc444850069"/>
      <w:bookmarkEnd w:id="44"/>
      <w:r w:rsidRPr="00822AF1">
        <w:lastRenderedPageBreak/>
        <w:t>Key Findings</w:t>
      </w:r>
      <w:r>
        <w:t>—</w:t>
      </w:r>
      <w:r w:rsidR="00D35B60">
        <w:t>Cord Cutters</w:t>
      </w:r>
      <w:bookmarkEnd w:id="5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410"/>
        <w:gridCol w:w="4801"/>
      </w:tblGrid>
      <w:tr w:rsidR="00437C9B" w:rsidRPr="00D71373" w14:paraId="2CC8F80F" w14:textId="77777777" w:rsidTr="00437C9B">
        <w:trPr>
          <w:trHeight w:val="4575"/>
        </w:trPr>
        <w:tc>
          <w:tcPr>
            <w:tcW w:w="4310" w:type="dxa"/>
            <w:vMerge w:val="restart"/>
          </w:tcPr>
          <w:p w14:paraId="3DF7838D" w14:textId="35072ED1" w:rsidR="00396695" w:rsidRDefault="00396695" w:rsidP="00396695">
            <w:r>
              <w:t>As mentioned earlier in this report, 44 percent</w:t>
            </w:r>
            <w:r w:rsidR="00A43E3F">
              <w:t xml:space="preserve"> (44%)</w:t>
            </w:r>
            <w:r>
              <w:t xml:space="preserve"> of residents do not have a Cable Television Subscription. </w:t>
            </w:r>
          </w:p>
          <w:p w14:paraId="5B7E822D" w14:textId="2CB27C74" w:rsidR="00396695" w:rsidRDefault="00396695" w:rsidP="00C76720">
            <w:pPr>
              <w:pStyle w:val="ListParagraph"/>
              <w:numPr>
                <w:ilvl w:val="0"/>
                <w:numId w:val="22"/>
              </w:numPr>
              <w:spacing w:after="0"/>
            </w:pPr>
            <w:r>
              <w:t>Twenty-eight percent (28%) of those who currently do not have Cable TV did have it in their current residence at one point.</w:t>
            </w:r>
            <w:r w:rsidR="00A3333F">
              <w:t xml:space="preserve">  </w:t>
            </w:r>
          </w:p>
          <w:p w14:paraId="69C02AED" w14:textId="77777777" w:rsidR="00396695" w:rsidRDefault="00396695" w:rsidP="00396695">
            <w:r>
              <w:t>The primary reasons that residents without Cable Television choose not to subscribe to cable are because they prefer to use online / streaming entertainment, they find the cost too high, or they do not watch enough Television to justify a Cable TV subscription.</w:t>
            </w:r>
          </w:p>
          <w:p w14:paraId="0C3BA389" w14:textId="77777777" w:rsidR="00396695" w:rsidRDefault="00396695" w:rsidP="00396695">
            <w:pPr>
              <w:pStyle w:val="ListParagraph"/>
              <w:numPr>
                <w:ilvl w:val="0"/>
                <w:numId w:val="22"/>
              </w:numPr>
            </w:pPr>
            <w:r>
              <w:t>Bellevue residents under 55 years old are significantly more likely than older residents to substitute online streaming for Cable TV access.</w:t>
            </w:r>
          </w:p>
          <w:p w14:paraId="66FD85A6" w14:textId="77777777" w:rsidR="00396695" w:rsidRDefault="00396695" w:rsidP="00396695">
            <w:pPr>
              <w:pStyle w:val="ListParagraph"/>
              <w:numPr>
                <w:ilvl w:val="0"/>
                <w:numId w:val="22"/>
              </w:numPr>
            </w:pPr>
            <w:r>
              <w:t>Conversely, residents 55 and older are significantly more likely than younger residents to use satellite television rather than Cable TV.</w:t>
            </w:r>
          </w:p>
          <w:p w14:paraId="4630CFE0" w14:textId="7108D89D" w:rsidR="00437C9B" w:rsidRPr="00D71373" w:rsidRDefault="00437C9B" w:rsidP="00396695"/>
        </w:tc>
        <w:tc>
          <w:tcPr>
            <w:tcW w:w="9211" w:type="dxa"/>
            <w:gridSpan w:val="2"/>
          </w:tcPr>
          <w:p w14:paraId="59A38B7B" w14:textId="72E71B11" w:rsidR="00427D01" w:rsidRPr="00D71373" w:rsidRDefault="00427D01" w:rsidP="00427D01">
            <w:pPr>
              <w:pStyle w:val="Caption"/>
            </w:pPr>
            <w:bookmarkStart w:id="56" w:name="_Toc444850122"/>
            <w:r w:rsidRPr="00D71373">
              <w:t xml:space="preserve">Figure </w:t>
            </w:r>
            <w:r w:rsidR="00153F95">
              <w:fldChar w:fldCharType="begin"/>
            </w:r>
            <w:r w:rsidR="00153F95">
              <w:instrText xml:space="preserve"> SEQ Figure \* ARABIC </w:instrText>
            </w:r>
            <w:r w:rsidR="00153F95">
              <w:fldChar w:fldCharType="separate"/>
            </w:r>
            <w:r w:rsidR="0045784C">
              <w:rPr>
                <w:noProof/>
              </w:rPr>
              <w:t>7</w:t>
            </w:r>
            <w:r w:rsidR="00153F95">
              <w:rPr>
                <w:noProof/>
              </w:rPr>
              <w:fldChar w:fldCharType="end"/>
            </w:r>
            <w:r w:rsidRPr="00D71373">
              <w:t xml:space="preserve">: </w:t>
            </w:r>
            <w:r>
              <w:t>Reasons for Not Subscribing to Cable TV</w:t>
            </w:r>
            <w:bookmarkEnd w:id="56"/>
          </w:p>
          <w:p w14:paraId="722AD5FB" w14:textId="77777777" w:rsidR="00427D01" w:rsidRPr="00D71373" w:rsidRDefault="00427D01" w:rsidP="00427D01">
            <w:pPr>
              <w:pStyle w:val="Caption"/>
              <w:spacing w:after="0"/>
            </w:pPr>
            <w:r w:rsidRPr="00E22481">
              <w:rPr>
                <w:noProof/>
              </w:rPr>
              <w:drawing>
                <wp:inline distT="0" distB="0" distL="0" distR="0" wp14:anchorId="0EB2F7F2" wp14:editId="02DEA582">
                  <wp:extent cx="5686425" cy="2400300"/>
                  <wp:effectExtent l="0" t="0" r="9525" b="0"/>
                  <wp:docPr id="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5FF864" w14:textId="77777777" w:rsidR="00437C9B" w:rsidRPr="00D71373" w:rsidRDefault="00427D01" w:rsidP="00427D01">
            <w:pPr>
              <w:pStyle w:val="Caption"/>
              <w:spacing w:after="0"/>
            </w:pPr>
            <w:r>
              <w:rPr>
                <w:i w:val="0"/>
                <w:sz w:val="16"/>
              </w:rPr>
              <w:t>CAB1D</w:t>
            </w:r>
            <w:r w:rsidRPr="00D71373">
              <w:rPr>
                <w:i w:val="0"/>
                <w:sz w:val="16"/>
              </w:rPr>
              <w:t>—</w:t>
            </w:r>
            <w:r>
              <w:rPr>
                <w:i w:val="0"/>
                <w:sz w:val="16"/>
              </w:rPr>
              <w:t>Why don’t you subscribe to cable (anymore)?</w:t>
            </w:r>
            <w:r w:rsidRPr="00D71373">
              <w:rPr>
                <w:i w:val="0"/>
                <w:sz w:val="16"/>
              </w:rPr>
              <w:br/>
              <w:t xml:space="preserve">Base: </w:t>
            </w:r>
            <w:r>
              <w:rPr>
                <w:i w:val="0"/>
                <w:sz w:val="16"/>
              </w:rPr>
              <w:t>Respondents without Cable TV</w:t>
            </w:r>
            <w:r w:rsidRPr="00D71373">
              <w:rPr>
                <w:i w:val="0"/>
                <w:sz w:val="16"/>
              </w:rPr>
              <w:t xml:space="preserve"> (</w:t>
            </w:r>
            <w:r w:rsidR="00A747B8">
              <w:rPr>
                <w:i w:val="0"/>
                <w:sz w:val="16"/>
              </w:rPr>
              <w:t>n=</w:t>
            </w:r>
            <w:r>
              <w:rPr>
                <w:i w:val="0"/>
                <w:sz w:val="16"/>
              </w:rPr>
              <w:t>311)</w:t>
            </w:r>
            <w:r w:rsidR="002431D0">
              <w:rPr>
                <w:i w:val="0"/>
                <w:sz w:val="16"/>
              </w:rPr>
              <w:t xml:space="preserve"> – Multiple response, sums may add to more than 100%</w:t>
            </w:r>
          </w:p>
        </w:tc>
      </w:tr>
      <w:tr w:rsidR="00427D01" w:rsidRPr="00D71373" w14:paraId="7E45FFB3" w14:textId="77777777" w:rsidTr="00427D01">
        <w:trPr>
          <w:trHeight w:val="4575"/>
        </w:trPr>
        <w:tc>
          <w:tcPr>
            <w:tcW w:w="4310" w:type="dxa"/>
            <w:vMerge/>
          </w:tcPr>
          <w:p w14:paraId="34E1284C" w14:textId="77777777" w:rsidR="00427D01" w:rsidRDefault="00427D01" w:rsidP="00DF2DAF"/>
        </w:tc>
        <w:tc>
          <w:tcPr>
            <w:tcW w:w="4410" w:type="dxa"/>
          </w:tcPr>
          <w:p w14:paraId="3CD3C513" w14:textId="4C0CDD47" w:rsidR="00427D01" w:rsidRDefault="00427D01" w:rsidP="00437C9B">
            <w:pPr>
              <w:pStyle w:val="Caption"/>
            </w:pPr>
            <w:bookmarkStart w:id="57" w:name="_Toc444850123"/>
            <w:r w:rsidRPr="00D71373">
              <w:t xml:space="preserve">Figure </w:t>
            </w:r>
            <w:r w:rsidR="00153F95">
              <w:fldChar w:fldCharType="begin"/>
            </w:r>
            <w:r w:rsidR="00153F95">
              <w:instrText xml:space="preserve"> SEQ Figure \* ARABIC </w:instrText>
            </w:r>
            <w:r w:rsidR="00153F95">
              <w:fldChar w:fldCharType="separate"/>
            </w:r>
            <w:r w:rsidR="0045784C">
              <w:rPr>
                <w:noProof/>
              </w:rPr>
              <w:t>8</w:t>
            </w:r>
            <w:r w:rsidR="00153F95">
              <w:rPr>
                <w:noProof/>
              </w:rPr>
              <w:fldChar w:fldCharType="end"/>
            </w:r>
            <w:r w:rsidRPr="00D71373">
              <w:t xml:space="preserve">: </w:t>
            </w:r>
            <w:r>
              <w:t>Previous Cable Subscription</w:t>
            </w:r>
            <w:bookmarkEnd w:id="57"/>
          </w:p>
          <w:p w14:paraId="233C3F19" w14:textId="77777777" w:rsidR="00427D01" w:rsidRPr="00D71373" w:rsidRDefault="00427D01" w:rsidP="00427D01">
            <w:r>
              <w:rPr>
                <w:noProof/>
              </w:rPr>
              <w:drawing>
                <wp:inline distT="0" distB="0" distL="0" distR="0" wp14:anchorId="32800E3F" wp14:editId="75AF4C32">
                  <wp:extent cx="2466975" cy="21431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4D69B6" w14:textId="77777777" w:rsidR="00427D01" w:rsidRDefault="00427D01" w:rsidP="00427D01">
            <w:pPr>
              <w:pStyle w:val="Caption"/>
              <w:spacing w:after="0"/>
            </w:pPr>
            <w:r>
              <w:rPr>
                <w:i w:val="0"/>
                <w:sz w:val="16"/>
              </w:rPr>
              <w:t>CAB1B</w:t>
            </w:r>
            <w:r w:rsidRPr="00D71373">
              <w:rPr>
                <w:i w:val="0"/>
                <w:sz w:val="16"/>
              </w:rPr>
              <w:t>—</w:t>
            </w:r>
            <w:r>
              <w:rPr>
                <w:i w:val="0"/>
                <w:sz w:val="16"/>
              </w:rPr>
              <w:t>Have you ever had Cable TV at your current residence?</w:t>
            </w:r>
            <w:r w:rsidRPr="00D71373">
              <w:rPr>
                <w:i w:val="0"/>
                <w:sz w:val="16"/>
              </w:rPr>
              <w:br/>
              <w:t xml:space="preserve">Base: </w:t>
            </w:r>
            <w:r>
              <w:rPr>
                <w:i w:val="0"/>
                <w:sz w:val="16"/>
              </w:rPr>
              <w:t>Respondents without Cable TV</w:t>
            </w:r>
            <w:r w:rsidRPr="00D71373">
              <w:rPr>
                <w:i w:val="0"/>
                <w:sz w:val="16"/>
              </w:rPr>
              <w:t xml:space="preserve"> (</w:t>
            </w:r>
            <w:r w:rsidR="00A747B8">
              <w:rPr>
                <w:i w:val="0"/>
                <w:sz w:val="16"/>
              </w:rPr>
              <w:t>n=</w:t>
            </w:r>
            <w:r>
              <w:rPr>
                <w:i w:val="0"/>
                <w:sz w:val="16"/>
              </w:rPr>
              <w:t>311</w:t>
            </w:r>
            <w:r w:rsidRPr="00D71373">
              <w:rPr>
                <w:i w:val="0"/>
                <w:sz w:val="16"/>
              </w:rPr>
              <w:t>)</w:t>
            </w:r>
          </w:p>
        </w:tc>
        <w:tc>
          <w:tcPr>
            <w:tcW w:w="4801" w:type="dxa"/>
          </w:tcPr>
          <w:p w14:paraId="09DD5DD6" w14:textId="305252E7" w:rsidR="00427D01" w:rsidRPr="00D71373" w:rsidRDefault="00427D01" w:rsidP="00427D01">
            <w:pPr>
              <w:pStyle w:val="Caption"/>
            </w:pPr>
            <w:bookmarkStart w:id="58" w:name="_Toc444850124"/>
            <w:r w:rsidRPr="00D71373">
              <w:t xml:space="preserve">Figure </w:t>
            </w:r>
            <w:r w:rsidR="00153F95">
              <w:fldChar w:fldCharType="begin"/>
            </w:r>
            <w:r w:rsidR="00153F95">
              <w:instrText xml:space="preserve"> SEQ Figure \* ARABIC </w:instrText>
            </w:r>
            <w:r w:rsidR="00153F95">
              <w:fldChar w:fldCharType="separate"/>
            </w:r>
            <w:r w:rsidR="0045784C">
              <w:rPr>
                <w:noProof/>
              </w:rPr>
              <w:t>9</w:t>
            </w:r>
            <w:r w:rsidR="00153F95">
              <w:rPr>
                <w:noProof/>
              </w:rPr>
              <w:fldChar w:fldCharType="end"/>
            </w:r>
            <w:r w:rsidRPr="00D71373">
              <w:t xml:space="preserve">: </w:t>
            </w:r>
            <w:r w:rsidR="000D6489">
              <w:t>How Long without Cable TV</w:t>
            </w:r>
            <w:bookmarkEnd w:id="58"/>
          </w:p>
          <w:p w14:paraId="0C6591BE" w14:textId="77777777" w:rsidR="00427D01" w:rsidRPr="00D71373" w:rsidRDefault="00427D01" w:rsidP="00427D01">
            <w:pPr>
              <w:pStyle w:val="Caption"/>
              <w:spacing w:after="0"/>
            </w:pPr>
            <w:r>
              <w:rPr>
                <w:noProof/>
              </w:rPr>
              <w:drawing>
                <wp:inline distT="0" distB="0" distL="0" distR="0" wp14:anchorId="610B0BAE" wp14:editId="7FCBF33D">
                  <wp:extent cx="2838450" cy="22669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94E5F0" w14:textId="77777777" w:rsidR="00427D01" w:rsidRDefault="00427D01" w:rsidP="00427D01">
            <w:pPr>
              <w:pStyle w:val="Caption"/>
            </w:pPr>
            <w:r>
              <w:rPr>
                <w:i w:val="0"/>
                <w:sz w:val="16"/>
              </w:rPr>
              <w:t>CAB1C</w:t>
            </w:r>
            <w:r w:rsidRPr="00D71373">
              <w:rPr>
                <w:i w:val="0"/>
                <w:sz w:val="16"/>
              </w:rPr>
              <w:t>—</w:t>
            </w:r>
            <w:r>
              <w:rPr>
                <w:i w:val="0"/>
                <w:sz w:val="16"/>
              </w:rPr>
              <w:t>How long ago did you get rid of Cable TV?</w:t>
            </w:r>
            <w:r w:rsidRPr="00D71373">
              <w:rPr>
                <w:i w:val="0"/>
                <w:sz w:val="16"/>
              </w:rPr>
              <w:br/>
              <w:t xml:space="preserve">Base: </w:t>
            </w:r>
            <w:r>
              <w:rPr>
                <w:i w:val="0"/>
                <w:sz w:val="16"/>
              </w:rPr>
              <w:t>Respondents without Cable TV</w:t>
            </w:r>
            <w:r w:rsidR="00721C78">
              <w:rPr>
                <w:i w:val="0"/>
                <w:sz w:val="16"/>
              </w:rPr>
              <w:t xml:space="preserve"> who had it in the past</w:t>
            </w:r>
            <w:r w:rsidRPr="00D71373">
              <w:rPr>
                <w:i w:val="0"/>
                <w:sz w:val="16"/>
              </w:rPr>
              <w:t xml:space="preserve"> (</w:t>
            </w:r>
            <w:r w:rsidR="00A747B8">
              <w:rPr>
                <w:i w:val="0"/>
                <w:sz w:val="16"/>
              </w:rPr>
              <w:t>n=</w:t>
            </w:r>
            <w:r>
              <w:rPr>
                <w:i w:val="0"/>
                <w:sz w:val="16"/>
              </w:rPr>
              <w:t>84</w:t>
            </w:r>
            <w:r w:rsidRPr="00D71373">
              <w:rPr>
                <w:i w:val="0"/>
                <w:sz w:val="16"/>
              </w:rPr>
              <w:t>)</w:t>
            </w:r>
          </w:p>
        </w:tc>
      </w:tr>
      <w:bookmarkEnd w:id="45"/>
    </w:tbl>
    <w:p w14:paraId="6624E015" w14:textId="77777777" w:rsidR="000D143C" w:rsidRDefault="000D143C" w:rsidP="000D143C">
      <w:pPr>
        <w:spacing w:after="0" w:line="240" w:lineRule="auto"/>
        <w:jc w:val="center"/>
      </w:pPr>
    </w:p>
    <w:p w14:paraId="5F7B9159" w14:textId="77777777" w:rsidR="000D143C" w:rsidRDefault="000D143C" w:rsidP="000D143C">
      <w:pPr>
        <w:spacing w:after="0" w:line="240" w:lineRule="auto"/>
        <w:jc w:val="center"/>
      </w:pPr>
    </w:p>
    <w:p w14:paraId="6CE6D74F" w14:textId="77777777" w:rsidR="000D143C" w:rsidRDefault="000D143C" w:rsidP="000D143C">
      <w:pPr>
        <w:spacing w:after="0" w:line="240" w:lineRule="auto"/>
        <w:jc w:val="center"/>
      </w:pPr>
    </w:p>
    <w:p w14:paraId="03126483" w14:textId="77777777" w:rsidR="000D143C" w:rsidRDefault="000D143C" w:rsidP="000D143C">
      <w:pPr>
        <w:spacing w:after="0" w:line="240" w:lineRule="auto"/>
        <w:jc w:val="center"/>
      </w:pPr>
    </w:p>
    <w:p w14:paraId="55D5B2B7" w14:textId="77777777" w:rsidR="000D143C" w:rsidRDefault="000D143C" w:rsidP="000D143C">
      <w:pPr>
        <w:spacing w:after="0" w:line="240" w:lineRule="auto"/>
        <w:jc w:val="center"/>
      </w:pPr>
    </w:p>
    <w:p w14:paraId="7952859C" w14:textId="77777777" w:rsidR="000D143C" w:rsidRDefault="000D143C" w:rsidP="000D143C">
      <w:pPr>
        <w:spacing w:after="0" w:line="240" w:lineRule="auto"/>
        <w:jc w:val="center"/>
      </w:pPr>
    </w:p>
    <w:p w14:paraId="00BF053B" w14:textId="77777777" w:rsidR="000D143C" w:rsidRDefault="000D143C" w:rsidP="000D143C">
      <w:pPr>
        <w:spacing w:after="0" w:line="240" w:lineRule="auto"/>
        <w:jc w:val="center"/>
      </w:pPr>
    </w:p>
    <w:p w14:paraId="7C8D8AE4" w14:textId="77777777" w:rsidR="000D143C" w:rsidRDefault="000D143C" w:rsidP="000D143C">
      <w:pPr>
        <w:spacing w:after="0" w:line="240" w:lineRule="auto"/>
        <w:jc w:val="center"/>
      </w:pPr>
    </w:p>
    <w:p w14:paraId="0C07ACBF" w14:textId="77777777" w:rsidR="000D143C" w:rsidRDefault="000D143C" w:rsidP="000D143C">
      <w:pPr>
        <w:spacing w:after="0" w:line="240" w:lineRule="auto"/>
        <w:jc w:val="center"/>
      </w:pPr>
    </w:p>
    <w:p w14:paraId="6B49A4C6" w14:textId="77777777" w:rsidR="000D143C" w:rsidRDefault="000D143C" w:rsidP="000D143C">
      <w:pPr>
        <w:spacing w:after="0" w:line="240" w:lineRule="auto"/>
        <w:jc w:val="center"/>
      </w:pPr>
    </w:p>
    <w:p w14:paraId="7795C43A" w14:textId="77777777" w:rsidR="000D143C" w:rsidRDefault="000D143C" w:rsidP="000D143C">
      <w:pPr>
        <w:spacing w:after="0" w:line="240" w:lineRule="auto"/>
        <w:jc w:val="center"/>
      </w:pPr>
    </w:p>
    <w:p w14:paraId="08FB0772" w14:textId="77777777" w:rsidR="000D143C" w:rsidRDefault="000D143C" w:rsidP="000D143C">
      <w:pPr>
        <w:spacing w:after="0" w:line="240" w:lineRule="auto"/>
        <w:jc w:val="center"/>
      </w:pPr>
    </w:p>
    <w:p w14:paraId="2A4317A2" w14:textId="77777777" w:rsidR="000D143C" w:rsidRDefault="000D143C" w:rsidP="000D143C">
      <w:pPr>
        <w:spacing w:after="0" w:line="240" w:lineRule="auto"/>
        <w:jc w:val="center"/>
      </w:pPr>
    </w:p>
    <w:p w14:paraId="7D87B694" w14:textId="77777777" w:rsidR="000D143C" w:rsidRDefault="000D143C" w:rsidP="000D143C">
      <w:pPr>
        <w:spacing w:after="0" w:line="240" w:lineRule="auto"/>
        <w:jc w:val="center"/>
      </w:pPr>
    </w:p>
    <w:p w14:paraId="4E873802" w14:textId="61EDDEC3" w:rsidR="000D143C" w:rsidRPr="000D143C" w:rsidRDefault="000D143C" w:rsidP="000D143C">
      <w:pPr>
        <w:spacing w:after="0" w:line="240" w:lineRule="auto"/>
        <w:jc w:val="center"/>
        <w:rPr>
          <w:rFonts w:cs="Arial"/>
          <w:b/>
          <w:bCs/>
          <w:i/>
          <w:smallCaps/>
          <w:color w:val="00A880"/>
          <w:kern w:val="32"/>
          <w:sz w:val="36"/>
          <w:szCs w:val="32"/>
          <w:lang w:eastAsia="ar-SA"/>
        </w:rPr>
      </w:pPr>
      <w:r w:rsidRPr="000D143C">
        <w:rPr>
          <w:i/>
        </w:rPr>
        <w:t>[Page intentionally left blank for pagination purposes]</w:t>
      </w:r>
      <w:r w:rsidRPr="000D143C">
        <w:rPr>
          <w:i/>
        </w:rPr>
        <w:br w:type="page"/>
      </w:r>
    </w:p>
    <w:p w14:paraId="5E6F7C39" w14:textId="1B92FC03" w:rsidR="00C0058F" w:rsidRPr="00822AF1" w:rsidRDefault="00C0058F" w:rsidP="00C0058F">
      <w:pPr>
        <w:pStyle w:val="Heading1"/>
      </w:pPr>
      <w:bookmarkStart w:id="59" w:name="_Toc444850070"/>
      <w:r w:rsidRPr="00822AF1">
        <w:lastRenderedPageBreak/>
        <w:t>Key Findings</w:t>
      </w:r>
      <w:r>
        <w:t>—</w:t>
      </w:r>
      <w:r w:rsidR="00646A4D">
        <w:t>Broadband Internet Subscribers</w:t>
      </w:r>
      <w:bookmarkEnd w:id="59"/>
    </w:p>
    <w:p w14:paraId="75FD7CD5" w14:textId="0FD93EEF" w:rsidR="00C0058F" w:rsidRPr="00822AF1" w:rsidRDefault="001F6661" w:rsidP="00C0058F">
      <w:pPr>
        <w:pStyle w:val="Heading2"/>
      </w:pPr>
      <w:bookmarkStart w:id="60" w:name="_Toc444850071"/>
      <w:r>
        <w:t>Broadband Internet – Broadband Subscription Rates</w:t>
      </w:r>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7771"/>
      </w:tblGrid>
      <w:tr w:rsidR="00DE6E12" w:rsidRPr="00D71373" w14:paraId="522B2AF4" w14:textId="77777777" w:rsidTr="008C4851">
        <w:trPr>
          <w:trHeight w:val="8081"/>
        </w:trPr>
        <w:tc>
          <w:tcPr>
            <w:tcW w:w="5750" w:type="dxa"/>
          </w:tcPr>
          <w:p w14:paraId="4ED29EEE" w14:textId="32649905" w:rsidR="001F028F" w:rsidRDefault="001F028F" w:rsidP="00C76720">
            <w:pPr>
              <w:spacing w:after="0"/>
            </w:pPr>
            <w:r>
              <w:t xml:space="preserve">Eighty-eight percent (88%) of Bellevue residents report having broadband internet. Ten percent </w:t>
            </w:r>
            <w:r w:rsidR="00395366">
              <w:t xml:space="preserve">(10%) </w:t>
            </w:r>
            <w:r>
              <w:t xml:space="preserve">do not have broadband internet and two percent </w:t>
            </w:r>
            <w:r w:rsidR="00395366">
              <w:t xml:space="preserve">(2%) </w:t>
            </w:r>
            <w:r>
              <w:t>say they don’t know if they have broadband internet.</w:t>
            </w:r>
          </w:p>
          <w:p w14:paraId="3A6C4402" w14:textId="59D806AC" w:rsidR="00C76720" w:rsidRDefault="00C76720" w:rsidP="00C76720">
            <w:pPr>
              <w:pStyle w:val="ListParagraph"/>
              <w:numPr>
                <w:ilvl w:val="0"/>
                <w:numId w:val="33"/>
              </w:numPr>
            </w:pPr>
            <w:r>
              <w:t xml:space="preserve">This is similar to findings from the US census which indicate 86 percent </w:t>
            </w:r>
            <w:r w:rsidR="00D7586D">
              <w:t xml:space="preserve">(86%) </w:t>
            </w:r>
            <w:r>
              <w:t xml:space="preserve">of households in Bellevue have </w:t>
            </w:r>
            <w:r w:rsidR="00D7586D">
              <w:t xml:space="preserve">broadband </w:t>
            </w:r>
            <w:r>
              <w:t>internet.</w:t>
            </w:r>
          </w:p>
          <w:p w14:paraId="560E8681" w14:textId="17448A15" w:rsidR="008C4851" w:rsidRDefault="008C4851" w:rsidP="00C76720">
            <w:pPr>
              <w:pStyle w:val="ListParagraph"/>
              <w:numPr>
                <w:ilvl w:val="0"/>
                <w:numId w:val="33"/>
              </w:numPr>
            </w:pPr>
            <w:r>
              <w:t>Bellevue’s broadband adoption rate is higher than both nationwide (69%) and statewide (78%) adoption rates.</w:t>
            </w:r>
            <w:r>
              <w:rPr>
                <w:rStyle w:val="FootnoteReference"/>
              </w:rPr>
              <w:footnoteReference w:id="3"/>
            </w:r>
          </w:p>
          <w:p w14:paraId="635EBCD3" w14:textId="00BFE424" w:rsidR="00C76720" w:rsidRDefault="00E32719" w:rsidP="00C76720">
            <w:pPr>
              <w:spacing w:after="0"/>
            </w:pPr>
            <w:r w:rsidRPr="00E32719">
              <w:t>Tree</w:t>
            </w:r>
            <w:r w:rsidR="0045784C" w:rsidRPr="00E32719">
              <w:t xml:space="preserve"> analysis (described on page 12) was used to determine predictors of Broadband Internet subscription rates.  </w:t>
            </w:r>
            <w:r w:rsidR="00C76720" w:rsidRPr="00E32719">
              <w:t>Income is the largest determining factor between broadband subscribers and non-subscribers.</w:t>
            </w:r>
          </w:p>
          <w:p w14:paraId="447ED37A" w14:textId="77777777" w:rsidR="00C76720" w:rsidRDefault="00C76720" w:rsidP="00C76720">
            <w:pPr>
              <w:pStyle w:val="ListParagraph"/>
              <w:numPr>
                <w:ilvl w:val="0"/>
                <w:numId w:val="23"/>
              </w:numPr>
            </w:pPr>
            <w:r>
              <w:t>Residents with annual household incomes below $50,000, about half the median income in Bellevue, are significantly less likely to subscribe to broadband internet services.</w:t>
            </w:r>
          </w:p>
          <w:p w14:paraId="5083CD94" w14:textId="77777777" w:rsidR="00C76720" w:rsidRDefault="00C76720" w:rsidP="00C76720">
            <w:pPr>
              <w:pStyle w:val="ListParagraph"/>
              <w:numPr>
                <w:ilvl w:val="0"/>
                <w:numId w:val="23"/>
              </w:numPr>
            </w:pPr>
            <w:r>
              <w:t xml:space="preserve">Further examination of households with incomes below $50,000 shows that education is the next determining factor for broadband subscription rates.  The higher the education level the more likely a household is to have broadband. </w:t>
            </w:r>
          </w:p>
          <w:p w14:paraId="6B7293EF" w14:textId="77777777" w:rsidR="00C76720" w:rsidRDefault="00C76720" w:rsidP="00C76720">
            <w:pPr>
              <w:spacing w:after="0"/>
            </w:pPr>
            <w:r>
              <w:t xml:space="preserve">The second determining factor is age. </w:t>
            </w:r>
          </w:p>
          <w:p w14:paraId="098BE626" w14:textId="25A22A9E" w:rsidR="00DE6E12" w:rsidRPr="00D71373" w:rsidRDefault="00C76720" w:rsidP="00C76720">
            <w:pPr>
              <w:pStyle w:val="ListParagraph"/>
              <w:numPr>
                <w:ilvl w:val="0"/>
                <w:numId w:val="23"/>
              </w:numPr>
            </w:pPr>
            <w:r>
              <w:t>Residents 65 and older are significantly less likely than younger residents to have broadband internet subscriptions.</w:t>
            </w:r>
          </w:p>
        </w:tc>
        <w:tc>
          <w:tcPr>
            <w:tcW w:w="7771" w:type="dxa"/>
          </w:tcPr>
          <w:p w14:paraId="5708E711" w14:textId="628AD129" w:rsidR="00DE6E12" w:rsidRDefault="00DE6E12" w:rsidP="00C0058F">
            <w:pPr>
              <w:pStyle w:val="Caption"/>
            </w:pPr>
            <w:bookmarkStart w:id="61" w:name="_Toc444850125"/>
            <w:r>
              <w:rPr>
                <w:noProof/>
              </w:rPr>
              <w:drawing>
                <wp:anchor distT="0" distB="0" distL="114300" distR="114300" simplePos="0" relativeHeight="251658244" behindDoc="0" locked="0" layoutInCell="1" allowOverlap="1" wp14:anchorId="4E3F73FB" wp14:editId="00D0283F">
                  <wp:simplePos x="0" y="0"/>
                  <wp:positionH relativeFrom="column">
                    <wp:posOffset>-217772</wp:posOffset>
                  </wp:positionH>
                  <wp:positionV relativeFrom="paragraph">
                    <wp:posOffset>171249</wp:posOffset>
                  </wp:positionV>
                  <wp:extent cx="2348565" cy="1998747"/>
                  <wp:effectExtent l="0" t="0" r="0" b="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D71373">
              <w:t xml:space="preserve">Figure </w:t>
            </w:r>
            <w:r w:rsidR="00153F95">
              <w:fldChar w:fldCharType="begin"/>
            </w:r>
            <w:r w:rsidR="00153F95">
              <w:instrText xml:space="preserve"> SEQ Figure \* ARABIC </w:instrText>
            </w:r>
            <w:r w:rsidR="00153F95">
              <w:fldChar w:fldCharType="separate"/>
            </w:r>
            <w:r w:rsidR="0045784C">
              <w:rPr>
                <w:noProof/>
              </w:rPr>
              <w:t>10</w:t>
            </w:r>
            <w:r w:rsidR="00153F95">
              <w:rPr>
                <w:noProof/>
              </w:rPr>
              <w:fldChar w:fldCharType="end"/>
            </w:r>
            <w:r w:rsidRPr="00D71373">
              <w:t xml:space="preserve">: </w:t>
            </w:r>
            <w:r>
              <w:t>Broadband Internet Subscription Rates</w:t>
            </w:r>
            <w:bookmarkEnd w:id="61"/>
          </w:p>
          <w:p w14:paraId="78BE116F" w14:textId="794A857D" w:rsidR="00C76720" w:rsidRDefault="00C76720" w:rsidP="00C76720"/>
          <w:p w14:paraId="3AF01708" w14:textId="5DBB35E7" w:rsidR="00C76720" w:rsidRDefault="00C76720" w:rsidP="00C76720"/>
          <w:p w14:paraId="720FCE42" w14:textId="653D418A" w:rsidR="00C76720" w:rsidRDefault="00C76720" w:rsidP="00C76720"/>
          <w:p w14:paraId="7A0849FC" w14:textId="6A531759" w:rsidR="00C76720" w:rsidRDefault="00C76720" w:rsidP="00C76720"/>
          <w:p w14:paraId="10B392F8" w14:textId="77777777" w:rsidR="00C76720" w:rsidRPr="00C76720" w:rsidRDefault="00C76720" w:rsidP="00C76720"/>
          <w:p w14:paraId="0B9557E9" w14:textId="265A528C" w:rsidR="00DE6E12" w:rsidRPr="00D71373" w:rsidRDefault="00C76720" w:rsidP="00BB010D">
            <w:pPr>
              <w:pStyle w:val="Caption"/>
              <w:spacing w:after="0"/>
              <w:jc w:val="right"/>
            </w:pPr>
            <w:r>
              <w:rPr>
                <w:noProof/>
              </w:rPr>
              <mc:AlternateContent>
                <mc:Choice Requires="wps">
                  <w:drawing>
                    <wp:anchor distT="0" distB="0" distL="114300" distR="114300" simplePos="0" relativeHeight="251658279" behindDoc="0" locked="0" layoutInCell="1" allowOverlap="1" wp14:anchorId="01291D4A" wp14:editId="597607D2">
                      <wp:simplePos x="0" y="0"/>
                      <wp:positionH relativeFrom="column">
                        <wp:posOffset>1172978</wp:posOffset>
                      </wp:positionH>
                      <wp:positionV relativeFrom="paragraph">
                        <wp:posOffset>2196347</wp:posOffset>
                      </wp:positionV>
                      <wp:extent cx="754912" cy="457200"/>
                      <wp:effectExtent l="0" t="0" r="26670" b="19050"/>
                      <wp:wrapNone/>
                      <wp:docPr id="61" name="Oval 61"/>
                      <wp:cNvGraphicFramePr/>
                      <a:graphic xmlns:a="http://schemas.openxmlformats.org/drawingml/2006/main">
                        <a:graphicData uri="http://schemas.microsoft.com/office/word/2010/wordprocessingShape">
                          <wps:wsp>
                            <wps:cNvSpPr/>
                            <wps:spPr>
                              <a:xfrm>
                                <a:off x="0" y="0"/>
                                <a:ext cx="754912"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1172A1A7" id="Oval 61" o:spid="_x0000_s1026" style="position:absolute;margin-left:92.35pt;margin-top:172.95pt;width:59.45pt;height:3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" filled="f" strokecolor="#c00000" strokeweight="1pt">
                      <v:stroke joinstyle="miter"/>
                    </v:oval>
                  </w:pict>
                </mc:Fallback>
              </mc:AlternateContent>
            </w:r>
            <w:r>
              <w:rPr>
                <w:noProof/>
              </w:rPr>
              <mc:AlternateContent>
                <mc:Choice Requires="wps">
                  <w:drawing>
                    <wp:anchor distT="0" distB="0" distL="114300" distR="114300" simplePos="0" relativeHeight="251658278" behindDoc="0" locked="0" layoutInCell="1" allowOverlap="1" wp14:anchorId="67A9BD22" wp14:editId="1A329C6D">
                      <wp:simplePos x="0" y="0"/>
                      <wp:positionH relativeFrom="column">
                        <wp:posOffset>2215028</wp:posOffset>
                      </wp:positionH>
                      <wp:positionV relativeFrom="paragraph">
                        <wp:posOffset>2154274</wp:posOffset>
                      </wp:positionV>
                      <wp:extent cx="754912" cy="584791"/>
                      <wp:effectExtent l="0" t="0" r="26670" b="25400"/>
                      <wp:wrapNone/>
                      <wp:docPr id="58" name="Oval 58"/>
                      <wp:cNvGraphicFramePr/>
                      <a:graphic xmlns:a="http://schemas.openxmlformats.org/drawingml/2006/main">
                        <a:graphicData uri="http://schemas.microsoft.com/office/word/2010/wordprocessingShape">
                          <wps:wsp>
                            <wps:cNvSpPr/>
                            <wps:spPr>
                              <a:xfrm>
                                <a:off x="0" y="0"/>
                                <a:ext cx="754912" cy="58479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68ECF4E" id="Oval 58" o:spid="_x0000_s1026" style="position:absolute;margin-left:174.4pt;margin-top:169.65pt;width:59.45pt;height:46.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58277" behindDoc="0" locked="0" layoutInCell="1" allowOverlap="1" wp14:anchorId="103B2C9A" wp14:editId="1CBDC577">
                      <wp:simplePos x="0" y="0"/>
                      <wp:positionH relativeFrom="column">
                        <wp:posOffset>3096703</wp:posOffset>
                      </wp:positionH>
                      <wp:positionV relativeFrom="paragraph">
                        <wp:posOffset>1245442</wp:posOffset>
                      </wp:positionV>
                      <wp:extent cx="754380" cy="457200"/>
                      <wp:effectExtent l="0" t="0" r="26670" b="19050"/>
                      <wp:wrapNone/>
                      <wp:docPr id="57" name="Oval 57"/>
                      <wp:cNvGraphicFramePr/>
                      <a:graphic xmlns:a="http://schemas.openxmlformats.org/drawingml/2006/main">
                        <a:graphicData uri="http://schemas.microsoft.com/office/word/2010/wordprocessingShape">
                          <wps:wsp>
                            <wps:cNvSpPr/>
                            <wps:spPr>
                              <a:xfrm>
                                <a:off x="0" y="0"/>
                                <a:ext cx="754380"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3AFF03F" id="Oval 57" o:spid="_x0000_s1026" style="position:absolute;margin-left:243.85pt;margin-top:98.05pt;width:59.4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" filled="f" strokecolor="#c00000" strokeweight="1pt">
                      <v:stroke joinstyle="miter"/>
                    </v:oval>
                  </w:pict>
                </mc:Fallback>
              </mc:AlternateContent>
            </w:r>
            <w:r>
              <w:rPr>
                <w:noProof/>
              </w:rPr>
              <w:drawing>
                <wp:inline distT="0" distB="0" distL="0" distR="0" wp14:anchorId="4CB7E08F" wp14:editId="558D6E49">
                  <wp:extent cx="4645025" cy="2718684"/>
                  <wp:effectExtent l="0" t="0" r="317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2929" cy="2729163"/>
                          </a:xfrm>
                          <a:prstGeom prst="rect">
                            <a:avLst/>
                          </a:prstGeom>
                        </pic:spPr>
                      </pic:pic>
                    </a:graphicData>
                  </a:graphic>
                </wp:inline>
              </w:drawing>
            </w:r>
          </w:p>
          <w:p w14:paraId="7B5A4C39" w14:textId="178F9195" w:rsidR="00DE6E12" w:rsidRPr="00D71373" w:rsidRDefault="00DE6E12" w:rsidP="00BB010D">
            <w:pPr>
              <w:spacing w:after="0" w:line="240" w:lineRule="auto"/>
            </w:pPr>
            <w:r>
              <w:rPr>
                <w:i/>
                <w:sz w:val="16"/>
              </w:rPr>
              <w:t>NET1</w:t>
            </w:r>
            <w:r w:rsidRPr="00D71373">
              <w:rPr>
                <w:i/>
                <w:sz w:val="16"/>
              </w:rPr>
              <w:t>—</w:t>
            </w:r>
            <w:r w:rsidRPr="00D71373">
              <w:t xml:space="preserve"> </w:t>
            </w:r>
            <w:r>
              <w:rPr>
                <w:i/>
                <w:sz w:val="16"/>
              </w:rPr>
              <w:t>Does your household subscribe to broadband internet service</w:t>
            </w:r>
            <w:r w:rsidRPr="00D71373">
              <w:rPr>
                <w:i/>
                <w:sz w:val="16"/>
              </w:rPr>
              <w:t>?</w:t>
            </w:r>
            <w:r w:rsidR="00CE4F25" w:rsidRPr="00BE433C">
              <w:t xml:space="preserve"> </w:t>
            </w:r>
            <w:r w:rsidR="00CE4F25" w:rsidRPr="00CE4F25">
              <w:rPr>
                <w:i/>
                <w:sz w:val="16"/>
              </w:rPr>
              <w:t>Broadband internet, also known as “high speed internet”, includes internet such as cable internet, DSL, internet and wireless internet.  Dial-up internet is not considered broadband internet.</w:t>
            </w:r>
            <w:r w:rsidRPr="00D71373">
              <w:rPr>
                <w:i/>
                <w:sz w:val="16"/>
              </w:rPr>
              <w:br/>
              <w:t>Base: All respondents</w:t>
            </w:r>
            <w:r w:rsidR="00A747B8">
              <w:rPr>
                <w:i/>
                <w:sz w:val="16"/>
              </w:rPr>
              <w:t xml:space="preserve"> (n=</w:t>
            </w:r>
            <w:r w:rsidR="00F70366">
              <w:rPr>
                <w:i/>
                <w:sz w:val="16"/>
              </w:rPr>
              <w:t>711</w:t>
            </w:r>
            <w:r w:rsidR="00A747B8">
              <w:rPr>
                <w:i/>
                <w:sz w:val="16"/>
              </w:rPr>
              <w:t xml:space="preserve">) </w:t>
            </w:r>
            <w:r>
              <w:rPr>
                <w:i/>
                <w:sz w:val="16"/>
              </w:rPr>
              <w:t>– tree excludes “don’t know” respondents</w:t>
            </w:r>
          </w:p>
        </w:tc>
      </w:tr>
    </w:tbl>
    <w:p w14:paraId="5D1BC368" w14:textId="77777777" w:rsidR="00B81467" w:rsidRPr="00822AF1" w:rsidRDefault="001F6661" w:rsidP="00B81467">
      <w:pPr>
        <w:pStyle w:val="Heading2"/>
      </w:pPr>
      <w:bookmarkStart w:id="62" w:name="_Toc444850072"/>
      <w:bookmarkStart w:id="63" w:name="_Toc318279568"/>
      <w:bookmarkStart w:id="64" w:name="_Toc274729832"/>
      <w:bookmarkStart w:id="65" w:name="_Toc260772018"/>
      <w:bookmarkStart w:id="66" w:name="_Toc260772006"/>
      <w:bookmarkStart w:id="67" w:name="_Toc264465062"/>
      <w:bookmarkStart w:id="68" w:name="_Toc274729829"/>
      <w:r>
        <w:lastRenderedPageBreak/>
        <w:t>Broadband Internet – Broadband Subscription Rates</w:t>
      </w:r>
      <w:bookmarkEnd w:id="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0"/>
        <w:gridCol w:w="4560"/>
        <w:gridCol w:w="4381"/>
      </w:tblGrid>
      <w:tr w:rsidR="006D73B2" w:rsidRPr="00D71373" w14:paraId="1FBC1B1D" w14:textId="77777777" w:rsidTr="00C1671D">
        <w:trPr>
          <w:trHeight w:val="3167"/>
        </w:trPr>
        <w:tc>
          <w:tcPr>
            <w:tcW w:w="4580" w:type="dxa"/>
            <w:vMerge w:val="restart"/>
          </w:tcPr>
          <w:p w14:paraId="0D2454C9" w14:textId="77777777" w:rsidR="00C66CAF" w:rsidRDefault="00515635" w:rsidP="006D73B2">
            <w:r>
              <w:t>The chart t</w:t>
            </w:r>
            <w:r w:rsidR="00C66CAF">
              <w:t xml:space="preserve">o the right further examines the impact of Income on broadband adoption rates. </w:t>
            </w:r>
          </w:p>
          <w:p w14:paraId="45D55AFE" w14:textId="77777777" w:rsidR="00CC1F01" w:rsidRDefault="00CC1F01" w:rsidP="00C66CAF">
            <w:pPr>
              <w:pStyle w:val="ListParagraph"/>
              <w:numPr>
                <w:ilvl w:val="0"/>
                <w:numId w:val="23"/>
              </w:numPr>
            </w:pPr>
            <w:r>
              <w:t>Households with incomes below $75,000 are significantly less likely to subscribe to broadband internet than for affluent houses.</w:t>
            </w:r>
          </w:p>
          <w:p w14:paraId="2510900D" w14:textId="77777777" w:rsidR="00CC1F01" w:rsidRDefault="00CC1F01" w:rsidP="00C66CAF">
            <w:pPr>
              <w:pStyle w:val="ListParagraph"/>
              <w:numPr>
                <w:ilvl w:val="0"/>
                <w:numId w:val="23"/>
              </w:numPr>
            </w:pPr>
            <w:r>
              <w:t>The impact of income is even more pronounced when viewing households with annual incomes under $50,000 as these residents are significantly less likely than all other residents to subscribe to broadband internet.</w:t>
            </w:r>
          </w:p>
          <w:p w14:paraId="07730B08" w14:textId="79A1D1A5" w:rsidR="00C66CAF" w:rsidRDefault="00C66CAF" w:rsidP="006D73B2">
            <w:r>
              <w:t>The other chart clarifies the generational impact on broadband adoption rates.</w:t>
            </w:r>
            <w:r w:rsidR="006472F9">
              <w:rPr>
                <w:noProof/>
              </w:rPr>
              <w:t xml:space="preserve"> </w:t>
            </w:r>
          </w:p>
          <w:p w14:paraId="637AF03F" w14:textId="07C6748F" w:rsidR="00C66CAF" w:rsidRDefault="00C66CAF" w:rsidP="00C66CAF">
            <w:pPr>
              <w:pStyle w:val="ListParagraph"/>
              <w:numPr>
                <w:ilvl w:val="0"/>
                <w:numId w:val="24"/>
              </w:numPr>
            </w:pPr>
            <w:r>
              <w:t xml:space="preserve">Residents between 35 and 54 are significantly more likely </w:t>
            </w:r>
            <w:r w:rsidR="006472F9">
              <w:t xml:space="preserve">than all other age groups </w:t>
            </w:r>
            <w:r>
              <w:t xml:space="preserve">to have broadband, and </w:t>
            </w:r>
          </w:p>
          <w:p w14:paraId="7E5F7F85" w14:textId="4BDED022" w:rsidR="0010722B" w:rsidRDefault="00C66CAF" w:rsidP="00C66CAF">
            <w:pPr>
              <w:pStyle w:val="ListParagraph"/>
              <w:numPr>
                <w:ilvl w:val="0"/>
                <w:numId w:val="24"/>
              </w:numPr>
            </w:pPr>
            <w:r>
              <w:t xml:space="preserve">Those 65 years old and older are significantly less likely than all other </w:t>
            </w:r>
            <w:r w:rsidR="006472F9">
              <w:t>age groups</w:t>
            </w:r>
            <w:r>
              <w:t xml:space="preserve"> to have broadband internet.</w:t>
            </w:r>
          </w:p>
          <w:p w14:paraId="30ABFAF7" w14:textId="77777777" w:rsidR="0010722B" w:rsidRDefault="00C66CAF" w:rsidP="006D73B2">
            <w:r>
              <w:t>Other demographic characteristics impacting broadband internet adoption:</w:t>
            </w:r>
          </w:p>
          <w:p w14:paraId="50C7B411" w14:textId="75887122" w:rsidR="00C66CAF" w:rsidRDefault="00C66CAF" w:rsidP="00C66CAF">
            <w:pPr>
              <w:pStyle w:val="ListParagraph"/>
              <w:numPr>
                <w:ilvl w:val="0"/>
                <w:numId w:val="25"/>
              </w:numPr>
            </w:pPr>
            <w:r>
              <w:t xml:space="preserve">Households with children under 18 are significantly </w:t>
            </w:r>
            <w:r w:rsidR="00541433">
              <w:t>more</w:t>
            </w:r>
            <w:r>
              <w:t xml:space="preserve"> likely </w:t>
            </w:r>
            <w:r w:rsidR="00BB010D">
              <w:t xml:space="preserve">to have broadband subscriptions </w:t>
            </w:r>
            <w:r>
              <w:t>than those without children.</w:t>
            </w:r>
          </w:p>
          <w:p w14:paraId="1853BDF4" w14:textId="77777777" w:rsidR="006D73B2" w:rsidRPr="00D71373" w:rsidRDefault="00C66CAF" w:rsidP="00B14C7C">
            <w:r>
              <w:t>There are no differences is adoption rates by race (white vs. non-white) or languages spoken in the household.</w:t>
            </w:r>
          </w:p>
        </w:tc>
        <w:tc>
          <w:tcPr>
            <w:tcW w:w="8941" w:type="dxa"/>
            <w:gridSpan w:val="2"/>
          </w:tcPr>
          <w:p w14:paraId="5FAB01F2" w14:textId="019B157C" w:rsidR="006D73B2" w:rsidRDefault="006D73B2" w:rsidP="008E5D74">
            <w:pPr>
              <w:pStyle w:val="Caption"/>
              <w:spacing w:after="0"/>
              <w:rPr>
                <w:rFonts w:cs="Arial"/>
              </w:rPr>
            </w:pPr>
            <w:r w:rsidRPr="00730105">
              <w:t xml:space="preserve">Table </w:t>
            </w:r>
            <w:r w:rsidR="00153F95">
              <w:fldChar w:fldCharType="begin"/>
            </w:r>
            <w:r w:rsidR="00153F95">
              <w:instrText xml:space="preserve"> SEQ Table \* ARABIC </w:instrText>
            </w:r>
            <w:r w:rsidR="00153F95">
              <w:fldChar w:fldCharType="separate"/>
            </w:r>
            <w:r w:rsidR="0045784C">
              <w:rPr>
                <w:noProof/>
              </w:rPr>
              <w:t>2</w:t>
            </w:r>
            <w:r w:rsidR="00153F95">
              <w:rPr>
                <w:noProof/>
              </w:rPr>
              <w:fldChar w:fldCharType="end"/>
            </w:r>
            <w:r w:rsidRPr="00730105">
              <w:t xml:space="preserve">: </w:t>
            </w:r>
            <w:r w:rsidRPr="00730105">
              <w:rPr>
                <w:rFonts w:cs="Arial"/>
              </w:rPr>
              <w:t>Broadband Subscription Rates by Neighborhood</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800"/>
              <w:gridCol w:w="270"/>
              <w:gridCol w:w="2250"/>
              <w:gridCol w:w="1800"/>
            </w:tblGrid>
            <w:tr w:rsidR="006D73B2" w:rsidRPr="006D73B2" w14:paraId="254B3B1E" w14:textId="77777777" w:rsidTr="006D73B2">
              <w:trPr>
                <w:trHeight w:val="315"/>
              </w:trPr>
              <w:tc>
                <w:tcPr>
                  <w:tcW w:w="2430" w:type="dxa"/>
                  <w:shd w:val="clear" w:color="auto" w:fill="4472C4" w:themeFill="accent5"/>
                  <w:vAlign w:val="center"/>
                  <w:hideMark/>
                </w:tcPr>
                <w:p w14:paraId="3E76859E" w14:textId="77777777" w:rsidR="006D73B2" w:rsidRPr="006D73B2" w:rsidRDefault="006D73B2" w:rsidP="006D73B2">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Neighborhood</w:t>
                  </w:r>
                </w:p>
              </w:tc>
              <w:tc>
                <w:tcPr>
                  <w:tcW w:w="1800" w:type="dxa"/>
                  <w:tcBorders>
                    <w:right w:val="single" w:sz="4" w:space="0" w:color="auto"/>
                  </w:tcBorders>
                  <w:shd w:val="clear" w:color="auto" w:fill="4472C4" w:themeFill="accent5"/>
                  <w:vAlign w:val="center"/>
                  <w:hideMark/>
                </w:tcPr>
                <w:p w14:paraId="63F0DD08" w14:textId="77777777" w:rsidR="006D73B2" w:rsidRPr="006D73B2" w:rsidRDefault="006D73B2" w:rsidP="006D73B2">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 with Broadband</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2A5C658F" w14:textId="77777777" w:rsidR="006D73B2" w:rsidRPr="006D73B2" w:rsidRDefault="006D73B2" w:rsidP="006D73B2">
                  <w:pPr>
                    <w:spacing w:after="0" w:line="240" w:lineRule="auto"/>
                    <w:jc w:val="center"/>
                    <w:rPr>
                      <w:rFonts w:ascii="Arial" w:hAnsi="Arial" w:cs="Arial"/>
                      <w:b/>
                      <w:bCs/>
                      <w:color w:val="000000"/>
                      <w:sz w:val="20"/>
                      <w:szCs w:val="18"/>
                    </w:rPr>
                  </w:pPr>
                </w:p>
              </w:tc>
              <w:tc>
                <w:tcPr>
                  <w:tcW w:w="2250" w:type="dxa"/>
                  <w:tcBorders>
                    <w:left w:val="single" w:sz="4" w:space="0" w:color="auto"/>
                  </w:tcBorders>
                  <w:shd w:val="clear" w:color="auto" w:fill="4472C4" w:themeFill="accent5"/>
                  <w:vAlign w:val="center"/>
                  <w:hideMark/>
                </w:tcPr>
                <w:p w14:paraId="35B0D6C6" w14:textId="77777777" w:rsidR="006D73B2" w:rsidRPr="006D73B2" w:rsidRDefault="006D73B2" w:rsidP="006D73B2">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Neighborhood</w:t>
                  </w:r>
                </w:p>
              </w:tc>
              <w:tc>
                <w:tcPr>
                  <w:tcW w:w="1800" w:type="dxa"/>
                  <w:shd w:val="clear" w:color="auto" w:fill="4472C4" w:themeFill="accent5"/>
                  <w:vAlign w:val="center"/>
                  <w:hideMark/>
                </w:tcPr>
                <w:p w14:paraId="5C2C29C4" w14:textId="77777777" w:rsidR="006D73B2" w:rsidRPr="006D73B2" w:rsidRDefault="006D73B2" w:rsidP="006D73B2">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 with Broadband</w:t>
                  </w:r>
                </w:p>
              </w:tc>
            </w:tr>
            <w:tr w:rsidR="006D73B2" w:rsidRPr="006D73B2" w14:paraId="43BC2340" w14:textId="77777777" w:rsidTr="006D73B2">
              <w:trPr>
                <w:trHeight w:val="70"/>
              </w:trPr>
              <w:tc>
                <w:tcPr>
                  <w:tcW w:w="2430" w:type="dxa"/>
                  <w:shd w:val="clear" w:color="auto" w:fill="4472C4" w:themeFill="accent5"/>
                  <w:vAlign w:val="center"/>
                  <w:hideMark/>
                </w:tcPr>
                <w:p w14:paraId="5227AB7D"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Bel-Red</w:t>
                  </w:r>
                  <w:r>
                    <w:rPr>
                      <w:rFonts w:asciiTheme="minorHAnsi" w:hAnsiTheme="minorHAnsi"/>
                      <w:b/>
                      <w:color w:val="FFFFFF" w:themeColor="background1"/>
                      <w:sz w:val="18"/>
                    </w:rPr>
                    <w:t>**</w:t>
                  </w:r>
                </w:p>
              </w:tc>
              <w:tc>
                <w:tcPr>
                  <w:tcW w:w="1800" w:type="dxa"/>
                  <w:tcBorders>
                    <w:right w:val="single" w:sz="4" w:space="0" w:color="auto"/>
                  </w:tcBorders>
                  <w:shd w:val="clear" w:color="auto" w:fill="D9E2F3" w:themeFill="accent5" w:themeFillTint="33"/>
                  <w:noWrap/>
                  <w:vAlign w:val="center"/>
                  <w:hideMark/>
                </w:tcPr>
                <w:p w14:paraId="56EAC016" w14:textId="77777777" w:rsidR="006D73B2" w:rsidRPr="006D73B2" w:rsidRDefault="006D73B2" w:rsidP="006D73B2">
                  <w:pPr>
                    <w:spacing w:after="0" w:line="240" w:lineRule="auto"/>
                    <w:jc w:val="center"/>
                    <w:rPr>
                      <w:rFonts w:ascii="Arial" w:hAnsi="Arial" w:cs="Arial"/>
                      <w:color w:val="000000"/>
                      <w:sz w:val="18"/>
                      <w:szCs w:val="18"/>
                    </w:rPr>
                  </w:pPr>
                  <w:r w:rsidRPr="006D73B2">
                    <w:rPr>
                      <w:rFonts w:ascii="Arial" w:hAnsi="Arial" w:cs="Arial"/>
                      <w:color w:val="000000"/>
                      <w:sz w:val="18"/>
                      <w:szCs w:val="18"/>
                    </w:rPr>
                    <w:t>100%</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6D7F87E"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2664ADDA"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Newport</w:t>
                  </w:r>
                </w:p>
              </w:tc>
              <w:tc>
                <w:tcPr>
                  <w:tcW w:w="1800" w:type="dxa"/>
                  <w:shd w:val="clear" w:color="auto" w:fill="D9E2F3" w:themeFill="accent5" w:themeFillTint="33"/>
                  <w:noWrap/>
                  <w:vAlign w:val="center"/>
                  <w:hideMark/>
                </w:tcPr>
                <w:p w14:paraId="7F6E40E2" w14:textId="77777777" w:rsidR="006D73B2" w:rsidRPr="006D73B2" w:rsidRDefault="00730105" w:rsidP="00730105">
                  <w:pPr>
                    <w:spacing w:after="0" w:line="240" w:lineRule="auto"/>
                    <w:jc w:val="center"/>
                    <w:rPr>
                      <w:rFonts w:ascii="Arial" w:hAnsi="Arial" w:cs="Arial"/>
                      <w:color w:val="000000"/>
                      <w:sz w:val="18"/>
                      <w:szCs w:val="18"/>
                    </w:rPr>
                  </w:pPr>
                  <w:r>
                    <w:rPr>
                      <w:rFonts w:ascii="Arial" w:hAnsi="Arial" w:cs="Arial"/>
                      <w:color w:val="000000"/>
                      <w:sz w:val="18"/>
                      <w:szCs w:val="18"/>
                    </w:rPr>
                    <w:t>90</w:t>
                  </w:r>
                  <w:r w:rsidR="006D73B2" w:rsidRPr="006D73B2">
                    <w:rPr>
                      <w:rFonts w:ascii="Arial" w:hAnsi="Arial" w:cs="Arial"/>
                      <w:color w:val="000000"/>
                      <w:sz w:val="18"/>
                      <w:szCs w:val="18"/>
                    </w:rPr>
                    <w:t>%</w:t>
                  </w:r>
                </w:p>
              </w:tc>
            </w:tr>
            <w:tr w:rsidR="006D73B2" w:rsidRPr="006D73B2" w14:paraId="7A5D94DA" w14:textId="77777777" w:rsidTr="006D73B2">
              <w:trPr>
                <w:trHeight w:val="70"/>
              </w:trPr>
              <w:tc>
                <w:tcPr>
                  <w:tcW w:w="2430" w:type="dxa"/>
                  <w:shd w:val="clear" w:color="auto" w:fill="4472C4" w:themeFill="accent5"/>
                  <w:vAlign w:val="center"/>
                  <w:hideMark/>
                </w:tcPr>
                <w:p w14:paraId="23A11F8D"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Bridle Trails</w:t>
                  </w:r>
                </w:p>
              </w:tc>
              <w:tc>
                <w:tcPr>
                  <w:tcW w:w="1800" w:type="dxa"/>
                  <w:tcBorders>
                    <w:right w:val="single" w:sz="4" w:space="0" w:color="auto"/>
                  </w:tcBorders>
                  <w:shd w:val="clear" w:color="auto" w:fill="FFFFFF" w:themeFill="background1"/>
                  <w:noWrap/>
                  <w:vAlign w:val="center"/>
                  <w:hideMark/>
                </w:tcPr>
                <w:p w14:paraId="77441AC4" w14:textId="77777777" w:rsidR="006D73B2" w:rsidRPr="006D73B2" w:rsidRDefault="006D73B2" w:rsidP="00730105">
                  <w:pPr>
                    <w:spacing w:after="0" w:line="240" w:lineRule="auto"/>
                    <w:jc w:val="center"/>
                    <w:rPr>
                      <w:rFonts w:ascii="Arial" w:hAnsi="Arial" w:cs="Arial"/>
                      <w:color w:val="000000"/>
                      <w:sz w:val="18"/>
                      <w:szCs w:val="18"/>
                    </w:rPr>
                  </w:pPr>
                  <w:r w:rsidRPr="006D73B2">
                    <w:rPr>
                      <w:rFonts w:ascii="Arial" w:hAnsi="Arial" w:cs="Arial"/>
                      <w:color w:val="000000"/>
                      <w:sz w:val="18"/>
                      <w:szCs w:val="18"/>
                    </w:rPr>
                    <w:t>9</w:t>
                  </w:r>
                  <w:r w:rsidR="00730105">
                    <w:rPr>
                      <w:rFonts w:ascii="Arial" w:hAnsi="Arial" w:cs="Arial"/>
                      <w:color w:val="000000"/>
                      <w:sz w:val="18"/>
                      <w:szCs w:val="18"/>
                    </w:rPr>
                    <w:t>0</w:t>
                  </w:r>
                  <w:r w:rsidRPr="006D73B2">
                    <w:rPr>
                      <w:rFonts w:ascii="Arial" w:hAnsi="Arial" w:cs="Arial"/>
                      <w:color w:val="000000"/>
                      <w:sz w:val="18"/>
                      <w:szCs w:val="18"/>
                    </w:rPr>
                    <w:t>%</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AC3DA67"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169E4503"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Northeast Bellevue</w:t>
                  </w:r>
                </w:p>
              </w:tc>
              <w:tc>
                <w:tcPr>
                  <w:tcW w:w="1800" w:type="dxa"/>
                  <w:shd w:val="clear" w:color="auto" w:fill="FFFFFF" w:themeFill="background1"/>
                  <w:noWrap/>
                  <w:vAlign w:val="center"/>
                  <w:hideMark/>
                </w:tcPr>
                <w:p w14:paraId="50CA4248" w14:textId="77777777" w:rsidR="006D73B2" w:rsidRPr="006D73B2" w:rsidRDefault="00730105" w:rsidP="00730105">
                  <w:pPr>
                    <w:spacing w:after="0" w:line="240" w:lineRule="auto"/>
                    <w:jc w:val="center"/>
                    <w:rPr>
                      <w:rFonts w:ascii="Arial" w:hAnsi="Arial" w:cs="Arial"/>
                      <w:color w:val="000000"/>
                      <w:sz w:val="18"/>
                      <w:szCs w:val="18"/>
                    </w:rPr>
                  </w:pPr>
                  <w:r>
                    <w:rPr>
                      <w:rFonts w:ascii="Arial" w:hAnsi="Arial" w:cs="Arial"/>
                      <w:color w:val="000000"/>
                      <w:sz w:val="18"/>
                      <w:szCs w:val="18"/>
                    </w:rPr>
                    <w:t>93</w:t>
                  </w:r>
                  <w:r w:rsidR="006D73B2" w:rsidRPr="006D73B2">
                    <w:rPr>
                      <w:rFonts w:ascii="Arial" w:hAnsi="Arial" w:cs="Arial"/>
                      <w:color w:val="000000"/>
                      <w:sz w:val="18"/>
                      <w:szCs w:val="18"/>
                    </w:rPr>
                    <w:t>%</w:t>
                  </w:r>
                </w:p>
              </w:tc>
            </w:tr>
            <w:tr w:rsidR="006D73B2" w:rsidRPr="006D73B2" w14:paraId="5440233F" w14:textId="77777777" w:rsidTr="006D73B2">
              <w:trPr>
                <w:trHeight w:val="70"/>
              </w:trPr>
              <w:tc>
                <w:tcPr>
                  <w:tcW w:w="2430" w:type="dxa"/>
                  <w:shd w:val="clear" w:color="auto" w:fill="4472C4" w:themeFill="accent5"/>
                  <w:vAlign w:val="center"/>
                  <w:hideMark/>
                </w:tcPr>
                <w:p w14:paraId="73246115"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Cougar Mountain / Lakemont</w:t>
                  </w:r>
                </w:p>
              </w:tc>
              <w:tc>
                <w:tcPr>
                  <w:tcW w:w="1800" w:type="dxa"/>
                  <w:tcBorders>
                    <w:right w:val="single" w:sz="4" w:space="0" w:color="auto"/>
                  </w:tcBorders>
                  <w:shd w:val="clear" w:color="auto" w:fill="D9E2F3" w:themeFill="accent5" w:themeFillTint="33"/>
                  <w:noWrap/>
                  <w:vAlign w:val="center"/>
                  <w:hideMark/>
                </w:tcPr>
                <w:p w14:paraId="55AD666D" w14:textId="77777777" w:rsidR="006D73B2" w:rsidRPr="006D73B2" w:rsidRDefault="00730105" w:rsidP="00730105">
                  <w:pPr>
                    <w:spacing w:after="0" w:line="240" w:lineRule="auto"/>
                    <w:jc w:val="center"/>
                    <w:rPr>
                      <w:rFonts w:ascii="Arial" w:hAnsi="Arial" w:cs="Arial"/>
                      <w:color w:val="000000"/>
                      <w:sz w:val="18"/>
                      <w:szCs w:val="18"/>
                    </w:rPr>
                  </w:pPr>
                  <w:r>
                    <w:rPr>
                      <w:rFonts w:ascii="Arial" w:hAnsi="Arial" w:cs="Arial"/>
                      <w:color w:val="000000"/>
                      <w:sz w:val="18"/>
                      <w:szCs w:val="18"/>
                    </w:rPr>
                    <w:t>93</w:t>
                  </w:r>
                  <w:r w:rsidR="006D73B2" w:rsidRPr="006D73B2">
                    <w:rPr>
                      <w:rFonts w:ascii="Arial" w:hAnsi="Arial" w:cs="Arial"/>
                      <w:color w:val="000000"/>
                      <w:sz w:val="18"/>
                      <w:szCs w:val="18"/>
                    </w:rPr>
                    <w:t>%</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783F50EA"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301021BC"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Northwest Bellevue</w:t>
                  </w:r>
                </w:p>
              </w:tc>
              <w:tc>
                <w:tcPr>
                  <w:tcW w:w="1800" w:type="dxa"/>
                  <w:shd w:val="clear" w:color="auto" w:fill="D9E2F3" w:themeFill="accent5" w:themeFillTint="33"/>
                  <w:noWrap/>
                  <w:vAlign w:val="center"/>
                  <w:hideMark/>
                </w:tcPr>
                <w:p w14:paraId="75EB0588"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87</w:t>
                  </w:r>
                  <w:r w:rsidR="006D73B2" w:rsidRPr="006D73B2">
                    <w:rPr>
                      <w:rFonts w:ascii="Arial" w:hAnsi="Arial" w:cs="Arial"/>
                      <w:color w:val="000000"/>
                      <w:sz w:val="18"/>
                      <w:szCs w:val="18"/>
                    </w:rPr>
                    <w:t>%</w:t>
                  </w:r>
                </w:p>
              </w:tc>
            </w:tr>
            <w:tr w:rsidR="006D73B2" w:rsidRPr="006D73B2" w14:paraId="2B715FA1" w14:textId="77777777" w:rsidTr="006D73B2">
              <w:trPr>
                <w:trHeight w:val="70"/>
              </w:trPr>
              <w:tc>
                <w:tcPr>
                  <w:tcW w:w="2430" w:type="dxa"/>
                  <w:shd w:val="clear" w:color="auto" w:fill="4472C4" w:themeFill="accent5"/>
                  <w:vAlign w:val="center"/>
                  <w:hideMark/>
                </w:tcPr>
                <w:p w14:paraId="3B951702"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Crossroads</w:t>
                  </w:r>
                </w:p>
              </w:tc>
              <w:tc>
                <w:tcPr>
                  <w:tcW w:w="1800" w:type="dxa"/>
                  <w:tcBorders>
                    <w:right w:val="single" w:sz="4" w:space="0" w:color="auto"/>
                  </w:tcBorders>
                  <w:shd w:val="clear" w:color="auto" w:fill="FFFFFF" w:themeFill="background1"/>
                  <w:noWrap/>
                  <w:vAlign w:val="center"/>
                  <w:hideMark/>
                </w:tcPr>
                <w:p w14:paraId="61A06983" w14:textId="77777777" w:rsidR="006D73B2" w:rsidRPr="006D73B2" w:rsidRDefault="006D73B2" w:rsidP="006D73B2">
                  <w:pPr>
                    <w:spacing w:after="0" w:line="240" w:lineRule="auto"/>
                    <w:jc w:val="center"/>
                    <w:rPr>
                      <w:rFonts w:ascii="Arial" w:hAnsi="Arial" w:cs="Arial"/>
                      <w:color w:val="000000"/>
                      <w:sz w:val="18"/>
                      <w:szCs w:val="18"/>
                    </w:rPr>
                  </w:pPr>
                  <w:r w:rsidRPr="006D73B2">
                    <w:rPr>
                      <w:rFonts w:ascii="Arial" w:hAnsi="Arial" w:cs="Arial"/>
                      <w:color w:val="000000"/>
                      <w:sz w:val="18"/>
                      <w:szCs w:val="18"/>
                    </w:rPr>
                    <w:t>81%</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61FCB2DC"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36668DD2"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Somerset</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175B7A59"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97</w:t>
                  </w:r>
                  <w:r w:rsidR="006D73B2" w:rsidRPr="006D73B2">
                    <w:rPr>
                      <w:rFonts w:ascii="Arial" w:hAnsi="Arial" w:cs="Arial"/>
                      <w:color w:val="000000"/>
                      <w:sz w:val="18"/>
                      <w:szCs w:val="18"/>
                    </w:rPr>
                    <w:t>%</w:t>
                  </w:r>
                </w:p>
              </w:tc>
            </w:tr>
            <w:tr w:rsidR="006D73B2" w:rsidRPr="006D73B2" w14:paraId="302A7757" w14:textId="77777777" w:rsidTr="006D73B2">
              <w:trPr>
                <w:trHeight w:val="70"/>
              </w:trPr>
              <w:tc>
                <w:tcPr>
                  <w:tcW w:w="2430" w:type="dxa"/>
                  <w:shd w:val="clear" w:color="auto" w:fill="4472C4" w:themeFill="accent5"/>
                  <w:vAlign w:val="center"/>
                  <w:hideMark/>
                </w:tcPr>
                <w:p w14:paraId="376E7F47"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Downtown</w:t>
                  </w:r>
                </w:p>
              </w:tc>
              <w:tc>
                <w:tcPr>
                  <w:tcW w:w="1800" w:type="dxa"/>
                  <w:tcBorders>
                    <w:right w:val="single" w:sz="4" w:space="0" w:color="auto"/>
                  </w:tcBorders>
                  <w:shd w:val="clear" w:color="auto" w:fill="D9E2F3" w:themeFill="accent5" w:themeFillTint="33"/>
                  <w:noWrap/>
                  <w:vAlign w:val="center"/>
                  <w:hideMark/>
                </w:tcPr>
                <w:p w14:paraId="25158DD4" w14:textId="77777777" w:rsidR="006D73B2" w:rsidRPr="006D73B2" w:rsidRDefault="006D73B2" w:rsidP="006D73B2">
                  <w:pPr>
                    <w:spacing w:after="0" w:line="240" w:lineRule="auto"/>
                    <w:jc w:val="center"/>
                    <w:rPr>
                      <w:rFonts w:ascii="Arial" w:hAnsi="Arial" w:cs="Arial"/>
                      <w:color w:val="000000"/>
                      <w:sz w:val="18"/>
                      <w:szCs w:val="18"/>
                    </w:rPr>
                  </w:pPr>
                  <w:r w:rsidRPr="006D73B2">
                    <w:rPr>
                      <w:rFonts w:ascii="Arial" w:hAnsi="Arial" w:cs="Arial"/>
                      <w:color w:val="000000"/>
                      <w:sz w:val="18"/>
                      <w:szCs w:val="18"/>
                    </w:rPr>
                    <w:t>92%</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46EEB8FC"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4F3B7383"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West Bellevue</w:t>
                  </w:r>
                </w:p>
              </w:tc>
              <w:tc>
                <w:tcPr>
                  <w:tcW w:w="1800" w:type="dxa"/>
                  <w:shd w:val="clear" w:color="auto" w:fill="D9E2F3" w:themeFill="accent5" w:themeFillTint="33"/>
                  <w:noWrap/>
                  <w:vAlign w:val="center"/>
                  <w:hideMark/>
                </w:tcPr>
                <w:p w14:paraId="36CB4BDF"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86</w:t>
                  </w:r>
                  <w:r w:rsidR="006D73B2" w:rsidRPr="006D73B2">
                    <w:rPr>
                      <w:rFonts w:ascii="Arial" w:hAnsi="Arial" w:cs="Arial"/>
                      <w:color w:val="000000"/>
                      <w:sz w:val="18"/>
                      <w:szCs w:val="18"/>
                    </w:rPr>
                    <w:t>%</w:t>
                  </w:r>
                </w:p>
              </w:tc>
            </w:tr>
            <w:tr w:rsidR="006D73B2" w:rsidRPr="006D73B2" w14:paraId="58D3AEBD" w14:textId="77777777" w:rsidTr="006D73B2">
              <w:trPr>
                <w:trHeight w:val="70"/>
              </w:trPr>
              <w:tc>
                <w:tcPr>
                  <w:tcW w:w="2430" w:type="dxa"/>
                  <w:shd w:val="clear" w:color="auto" w:fill="4472C4" w:themeFill="accent5"/>
                  <w:vAlign w:val="center"/>
                  <w:hideMark/>
                </w:tcPr>
                <w:p w14:paraId="68310976"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Eastgate</w:t>
                  </w:r>
                </w:p>
              </w:tc>
              <w:tc>
                <w:tcPr>
                  <w:tcW w:w="1800" w:type="dxa"/>
                  <w:tcBorders>
                    <w:right w:val="single" w:sz="4" w:space="0" w:color="auto"/>
                  </w:tcBorders>
                  <w:shd w:val="clear" w:color="auto" w:fill="FFFFFF" w:themeFill="background1"/>
                  <w:noWrap/>
                  <w:vAlign w:val="center"/>
                  <w:hideMark/>
                </w:tcPr>
                <w:p w14:paraId="3C44F14C" w14:textId="77777777" w:rsidR="006D73B2" w:rsidRPr="006D73B2" w:rsidRDefault="00730105" w:rsidP="00730105">
                  <w:pPr>
                    <w:spacing w:after="0" w:line="240" w:lineRule="auto"/>
                    <w:jc w:val="center"/>
                    <w:rPr>
                      <w:rFonts w:ascii="Arial" w:hAnsi="Arial" w:cs="Arial"/>
                      <w:color w:val="000000"/>
                      <w:sz w:val="18"/>
                      <w:szCs w:val="18"/>
                    </w:rPr>
                  </w:pPr>
                  <w:r>
                    <w:rPr>
                      <w:rFonts w:ascii="Arial" w:hAnsi="Arial" w:cs="Arial"/>
                      <w:color w:val="000000"/>
                      <w:sz w:val="18"/>
                      <w:szCs w:val="18"/>
                    </w:rPr>
                    <w:t>86</w:t>
                  </w:r>
                  <w:r w:rsidR="006D73B2" w:rsidRPr="006D73B2">
                    <w:rPr>
                      <w:rFonts w:ascii="Arial" w:hAnsi="Arial" w:cs="Arial"/>
                      <w:color w:val="000000"/>
                      <w:sz w:val="18"/>
                      <w:szCs w:val="18"/>
                    </w:rPr>
                    <w:t>%</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3BE9CCFF"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136A2B0E"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West Lake Sammammish</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6B027872" w14:textId="77777777" w:rsidR="006D73B2" w:rsidRPr="006D73B2" w:rsidRDefault="00730105" w:rsidP="00730105">
                  <w:pPr>
                    <w:spacing w:after="0" w:line="240" w:lineRule="auto"/>
                    <w:jc w:val="center"/>
                    <w:rPr>
                      <w:rFonts w:ascii="Arial" w:hAnsi="Arial" w:cs="Arial"/>
                      <w:color w:val="000000"/>
                      <w:sz w:val="18"/>
                      <w:szCs w:val="18"/>
                    </w:rPr>
                  </w:pPr>
                  <w:r>
                    <w:rPr>
                      <w:rFonts w:ascii="Arial" w:hAnsi="Arial" w:cs="Arial"/>
                      <w:color w:val="000000"/>
                      <w:sz w:val="18"/>
                      <w:szCs w:val="18"/>
                    </w:rPr>
                    <w:t>97</w:t>
                  </w:r>
                  <w:r w:rsidR="006D73B2" w:rsidRPr="006D73B2">
                    <w:rPr>
                      <w:rFonts w:ascii="Arial" w:hAnsi="Arial" w:cs="Arial"/>
                      <w:color w:val="000000"/>
                      <w:sz w:val="18"/>
                      <w:szCs w:val="18"/>
                    </w:rPr>
                    <w:t>%</w:t>
                  </w:r>
                </w:p>
              </w:tc>
            </w:tr>
            <w:tr w:rsidR="006D73B2" w:rsidRPr="006D73B2" w14:paraId="25EF9A33" w14:textId="77777777" w:rsidTr="006D73B2">
              <w:trPr>
                <w:trHeight w:val="70"/>
              </w:trPr>
              <w:tc>
                <w:tcPr>
                  <w:tcW w:w="2430" w:type="dxa"/>
                  <w:shd w:val="clear" w:color="auto" w:fill="4472C4" w:themeFill="accent5"/>
                  <w:vAlign w:val="center"/>
                  <w:hideMark/>
                </w:tcPr>
                <w:p w14:paraId="4BE37648"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Factoria</w:t>
                  </w:r>
                  <w:r>
                    <w:rPr>
                      <w:rFonts w:asciiTheme="minorHAnsi" w:hAnsiTheme="minorHAnsi"/>
                      <w:b/>
                      <w:color w:val="FFFFFF" w:themeColor="background1"/>
                      <w:sz w:val="18"/>
                    </w:rPr>
                    <w:t>*</w:t>
                  </w:r>
                </w:p>
              </w:tc>
              <w:tc>
                <w:tcPr>
                  <w:tcW w:w="1800" w:type="dxa"/>
                  <w:tcBorders>
                    <w:right w:val="single" w:sz="4" w:space="0" w:color="auto"/>
                  </w:tcBorders>
                  <w:shd w:val="clear" w:color="auto" w:fill="D9E2F3" w:themeFill="accent5" w:themeFillTint="33"/>
                  <w:noWrap/>
                  <w:vAlign w:val="center"/>
                  <w:hideMark/>
                </w:tcPr>
                <w:p w14:paraId="703D7807"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92</w:t>
                  </w:r>
                  <w:r w:rsidR="006D73B2" w:rsidRPr="006D73B2">
                    <w:rPr>
                      <w:rFonts w:ascii="Arial" w:hAnsi="Arial" w:cs="Arial"/>
                      <w:color w:val="000000"/>
                      <w:sz w:val="18"/>
                      <w:szCs w:val="18"/>
                    </w:rPr>
                    <w:t>%</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1329683"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0CC4DDB5"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Wilburton</w:t>
                  </w:r>
                  <w:r>
                    <w:rPr>
                      <w:rFonts w:asciiTheme="minorHAnsi" w:hAnsiTheme="minorHAnsi"/>
                      <w:b/>
                      <w:color w:val="FFFFFF" w:themeColor="background1"/>
                      <w:sz w:val="18"/>
                    </w:rPr>
                    <w:t>*</w:t>
                  </w:r>
                </w:p>
              </w:tc>
              <w:tc>
                <w:tcPr>
                  <w:tcW w:w="1800" w:type="dxa"/>
                  <w:shd w:val="clear" w:color="auto" w:fill="D9E2F3" w:themeFill="accent5" w:themeFillTint="33"/>
                  <w:noWrap/>
                  <w:vAlign w:val="center"/>
                  <w:hideMark/>
                </w:tcPr>
                <w:p w14:paraId="777A327B"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78</w:t>
                  </w:r>
                  <w:r w:rsidR="006D73B2" w:rsidRPr="006D73B2">
                    <w:rPr>
                      <w:rFonts w:ascii="Arial" w:hAnsi="Arial" w:cs="Arial"/>
                      <w:color w:val="000000"/>
                      <w:sz w:val="18"/>
                      <w:szCs w:val="18"/>
                    </w:rPr>
                    <w:t>%</w:t>
                  </w:r>
                </w:p>
              </w:tc>
            </w:tr>
            <w:tr w:rsidR="006D73B2" w:rsidRPr="006D73B2" w14:paraId="3B7D8DE2" w14:textId="77777777" w:rsidTr="006D73B2">
              <w:trPr>
                <w:trHeight w:val="300"/>
              </w:trPr>
              <w:tc>
                <w:tcPr>
                  <w:tcW w:w="2430" w:type="dxa"/>
                  <w:shd w:val="clear" w:color="auto" w:fill="4472C4" w:themeFill="accent5"/>
                  <w:vAlign w:val="center"/>
                  <w:hideMark/>
                </w:tcPr>
                <w:p w14:paraId="73FB5BFC"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Lake Hills</w:t>
                  </w:r>
                </w:p>
              </w:tc>
              <w:tc>
                <w:tcPr>
                  <w:tcW w:w="1800" w:type="dxa"/>
                  <w:tcBorders>
                    <w:right w:val="single" w:sz="4" w:space="0" w:color="auto"/>
                  </w:tcBorders>
                  <w:shd w:val="clear" w:color="auto" w:fill="FFFFFF" w:themeFill="background1"/>
                  <w:noWrap/>
                  <w:vAlign w:val="center"/>
                  <w:hideMark/>
                </w:tcPr>
                <w:p w14:paraId="0D04BB00" w14:textId="77777777" w:rsidR="006D73B2" w:rsidRPr="006D73B2" w:rsidRDefault="006D73B2" w:rsidP="006D73B2">
                  <w:pPr>
                    <w:spacing w:after="0" w:line="240" w:lineRule="auto"/>
                    <w:jc w:val="center"/>
                    <w:rPr>
                      <w:rFonts w:ascii="Arial" w:hAnsi="Arial" w:cs="Arial"/>
                      <w:color w:val="000000"/>
                      <w:sz w:val="18"/>
                      <w:szCs w:val="18"/>
                    </w:rPr>
                  </w:pPr>
                  <w:r w:rsidRPr="006D73B2">
                    <w:rPr>
                      <w:rFonts w:ascii="Arial" w:hAnsi="Arial" w:cs="Arial"/>
                      <w:color w:val="000000"/>
                      <w:sz w:val="18"/>
                      <w:szCs w:val="18"/>
                    </w:rPr>
                    <w:t>86%</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986AA92" w14:textId="77777777" w:rsidR="006D73B2" w:rsidRPr="006D73B2" w:rsidRDefault="006D73B2" w:rsidP="006D73B2">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0E4A6607" w14:textId="77777777" w:rsidR="006D73B2" w:rsidRPr="006D73B2" w:rsidRDefault="006D73B2" w:rsidP="006D73B2">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Woodridge</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5738DCDA" w14:textId="77777777" w:rsidR="006D73B2" w:rsidRPr="006D73B2" w:rsidRDefault="00730105" w:rsidP="006D73B2">
                  <w:pPr>
                    <w:spacing w:after="0" w:line="240" w:lineRule="auto"/>
                    <w:jc w:val="center"/>
                    <w:rPr>
                      <w:rFonts w:ascii="Arial" w:hAnsi="Arial" w:cs="Arial"/>
                      <w:color w:val="000000"/>
                      <w:sz w:val="18"/>
                      <w:szCs w:val="18"/>
                    </w:rPr>
                  </w:pPr>
                  <w:r>
                    <w:rPr>
                      <w:rFonts w:ascii="Arial" w:hAnsi="Arial" w:cs="Arial"/>
                      <w:color w:val="000000"/>
                      <w:sz w:val="18"/>
                      <w:szCs w:val="18"/>
                    </w:rPr>
                    <w:t>93</w:t>
                  </w:r>
                  <w:r w:rsidR="006D73B2" w:rsidRPr="006D73B2">
                    <w:rPr>
                      <w:rFonts w:ascii="Arial" w:hAnsi="Arial" w:cs="Arial"/>
                      <w:color w:val="000000"/>
                      <w:sz w:val="18"/>
                      <w:szCs w:val="18"/>
                    </w:rPr>
                    <w:t>%</w:t>
                  </w:r>
                </w:p>
              </w:tc>
            </w:tr>
          </w:tbl>
          <w:p w14:paraId="5AB8E626" w14:textId="77777777" w:rsidR="006D73B2" w:rsidRDefault="006D73B2" w:rsidP="008E5D74">
            <w:pPr>
              <w:spacing w:after="0" w:line="240" w:lineRule="auto"/>
              <w:rPr>
                <w:i/>
                <w:sz w:val="16"/>
              </w:rPr>
            </w:pPr>
            <w:r>
              <w:rPr>
                <w:i/>
                <w:sz w:val="16"/>
              </w:rPr>
              <w:t>NET1 – Does your household subscribe to broadband internet service?</w:t>
            </w:r>
            <w:r w:rsidR="00730105">
              <w:rPr>
                <w:i/>
                <w:sz w:val="16"/>
              </w:rPr>
              <w:t xml:space="preserve"> – “Don’t know” responses are included in calculation</w:t>
            </w:r>
            <w:r w:rsidRPr="00D71373">
              <w:rPr>
                <w:i/>
                <w:sz w:val="16"/>
              </w:rPr>
              <w:br/>
              <w:t xml:space="preserve">Base: </w:t>
            </w:r>
            <w:r>
              <w:rPr>
                <w:i/>
                <w:sz w:val="16"/>
              </w:rPr>
              <w:t>All respondents</w:t>
            </w:r>
            <w:r w:rsidRPr="00D71373">
              <w:rPr>
                <w:i/>
                <w:sz w:val="16"/>
              </w:rPr>
              <w:t xml:space="preserve"> (</w:t>
            </w:r>
            <w:r w:rsidR="00A747B8">
              <w:rPr>
                <w:i/>
                <w:sz w:val="16"/>
              </w:rPr>
              <w:t>n=</w:t>
            </w:r>
            <w:r w:rsidR="00F70366">
              <w:rPr>
                <w:i/>
                <w:sz w:val="16"/>
              </w:rPr>
              <w:t>711</w:t>
            </w:r>
            <w:r w:rsidRPr="00D71373">
              <w:rPr>
                <w:i/>
                <w:sz w:val="16"/>
              </w:rPr>
              <w:t>)</w:t>
            </w:r>
          </w:p>
          <w:p w14:paraId="026231DA" w14:textId="77777777" w:rsidR="006D73B2" w:rsidRDefault="006D73B2" w:rsidP="006D73B2">
            <w:pPr>
              <w:spacing w:after="0" w:line="240" w:lineRule="auto"/>
              <w:rPr>
                <w:i/>
                <w:sz w:val="16"/>
              </w:rPr>
            </w:pPr>
            <w:r>
              <w:rPr>
                <w:i/>
                <w:sz w:val="16"/>
              </w:rPr>
              <w:t xml:space="preserve">*Caution: Small sample sizes below 30: See Appendix </w:t>
            </w:r>
            <w:r w:rsidR="00083408">
              <w:rPr>
                <w:i/>
                <w:sz w:val="16"/>
              </w:rPr>
              <w:t>I</w:t>
            </w:r>
          </w:p>
          <w:p w14:paraId="0C1F16D8" w14:textId="77777777" w:rsidR="006D73B2" w:rsidRPr="006D73B2" w:rsidRDefault="006D73B2" w:rsidP="006D73B2">
            <w:pPr>
              <w:spacing w:after="0" w:line="240" w:lineRule="auto"/>
              <w:rPr>
                <w:i/>
                <w:sz w:val="16"/>
              </w:rPr>
            </w:pPr>
            <w:r>
              <w:rPr>
                <w:i/>
                <w:sz w:val="16"/>
              </w:rPr>
              <w:t>**Extreme Caution: Small sample size of n=2</w:t>
            </w:r>
          </w:p>
        </w:tc>
      </w:tr>
      <w:tr w:rsidR="006D73B2" w:rsidRPr="00D71373" w14:paraId="751628F9" w14:textId="77777777" w:rsidTr="00C1671D">
        <w:trPr>
          <w:trHeight w:val="3967"/>
        </w:trPr>
        <w:tc>
          <w:tcPr>
            <w:tcW w:w="4580" w:type="dxa"/>
            <w:vMerge/>
          </w:tcPr>
          <w:p w14:paraId="0E68EC50" w14:textId="77777777" w:rsidR="006D73B2" w:rsidRDefault="006D73B2" w:rsidP="006D73B2"/>
        </w:tc>
        <w:tc>
          <w:tcPr>
            <w:tcW w:w="4560" w:type="dxa"/>
          </w:tcPr>
          <w:p w14:paraId="6A3E79E9" w14:textId="2BFD6FE0" w:rsidR="006D73B2" w:rsidRPr="00D71373" w:rsidRDefault="006D73B2" w:rsidP="006D73B2">
            <w:pPr>
              <w:pStyle w:val="Caption"/>
            </w:pPr>
            <w:bookmarkStart w:id="69" w:name="_Toc444850126"/>
            <w:r w:rsidRPr="00D71373">
              <w:t xml:space="preserve">Figure </w:t>
            </w:r>
            <w:r w:rsidR="00153F95">
              <w:fldChar w:fldCharType="begin"/>
            </w:r>
            <w:r w:rsidR="00153F95">
              <w:instrText xml:space="preserve"> SEQ Figure \* ARABIC </w:instrText>
            </w:r>
            <w:r w:rsidR="00153F95">
              <w:fldChar w:fldCharType="separate"/>
            </w:r>
            <w:r w:rsidR="0045784C">
              <w:rPr>
                <w:noProof/>
              </w:rPr>
              <w:t>11</w:t>
            </w:r>
            <w:r w:rsidR="00153F95">
              <w:rPr>
                <w:noProof/>
              </w:rPr>
              <w:fldChar w:fldCharType="end"/>
            </w:r>
            <w:r w:rsidRPr="00D71373">
              <w:t xml:space="preserve">: </w:t>
            </w:r>
            <w:r>
              <w:t xml:space="preserve">Subscription to </w:t>
            </w:r>
            <w:r w:rsidR="0010722B">
              <w:t>Broadband by Income</w:t>
            </w:r>
            <w:bookmarkEnd w:id="69"/>
          </w:p>
          <w:p w14:paraId="79D7D4B7" w14:textId="7A030D6B" w:rsidR="006D73B2" w:rsidRPr="00D71373" w:rsidRDefault="006472F9" w:rsidP="006D73B2">
            <w:pPr>
              <w:pStyle w:val="Caption"/>
              <w:spacing w:after="0"/>
            </w:pPr>
            <w:r>
              <w:rPr>
                <w:noProof/>
              </w:rPr>
              <mc:AlternateContent>
                <mc:Choice Requires="wps">
                  <w:drawing>
                    <wp:anchor distT="0" distB="0" distL="114300" distR="114300" simplePos="0" relativeHeight="251658253" behindDoc="0" locked="0" layoutInCell="1" allowOverlap="1" wp14:anchorId="09CF06E7" wp14:editId="047A1E72">
                      <wp:simplePos x="0" y="0"/>
                      <wp:positionH relativeFrom="column">
                        <wp:posOffset>1076325</wp:posOffset>
                      </wp:positionH>
                      <wp:positionV relativeFrom="paragraph">
                        <wp:posOffset>157480</wp:posOffset>
                      </wp:positionV>
                      <wp:extent cx="333375" cy="219075"/>
                      <wp:effectExtent l="0" t="0" r="28575" b="28575"/>
                      <wp:wrapNone/>
                      <wp:docPr id="47" name="Oval 47"/>
                      <wp:cNvGraphicFramePr/>
                      <a:graphic xmlns:a="http://schemas.openxmlformats.org/drawingml/2006/main">
                        <a:graphicData uri="http://schemas.microsoft.com/office/word/2010/wordprocessingShape">
                          <wps:wsp>
                            <wps:cNvSpPr/>
                            <wps:spPr>
                              <a:xfrm>
                                <a:off x="0" y="0"/>
                                <a:ext cx="333375"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60C10FC" id="Oval 47" o:spid="_x0000_s1026" style="position:absolute;margin-left:84.75pt;margin-top:12.4pt;width:26.25pt;height:17.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" filled="f" strokecolor="#c00000" strokeweight="1pt">
                      <v:stroke joinstyle="miter"/>
                    </v:oval>
                  </w:pict>
                </mc:Fallback>
              </mc:AlternateContent>
            </w:r>
            <w:r>
              <w:rPr>
                <w:noProof/>
              </w:rPr>
              <mc:AlternateContent>
                <mc:Choice Requires="wps">
                  <w:drawing>
                    <wp:anchor distT="0" distB="0" distL="114300" distR="114300" simplePos="0" relativeHeight="251658252" behindDoc="0" locked="0" layoutInCell="1" allowOverlap="1" wp14:anchorId="5C22CDD6" wp14:editId="7CD2C3C2">
                      <wp:simplePos x="0" y="0"/>
                      <wp:positionH relativeFrom="column">
                        <wp:posOffset>542925</wp:posOffset>
                      </wp:positionH>
                      <wp:positionV relativeFrom="paragraph">
                        <wp:posOffset>576580</wp:posOffset>
                      </wp:positionV>
                      <wp:extent cx="333375" cy="219075"/>
                      <wp:effectExtent l="0" t="0" r="28575" b="28575"/>
                      <wp:wrapNone/>
                      <wp:docPr id="33" name="Oval 33"/>
                      <wp:cNvGraphicFramePr/>
                      <a:graphic xmlns:a="http://schemas.openxmlformats.org/drawingml/2006/main">
                        <a:graphicData uri="http://schemas.microsoft.com/office/word/2010/wordprocessingShape">
                          <wps:wsp>
                            <wps:cNvSpPr/>
                            <wps:spPr>
                              <a:xfrm>
                                <a:off x="0" y="0"/>
                                <a:ext cx="333375"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B12E8AE" id="Oval 33" o:spid="_x0000_s1026" style="position:absolute;margin-left:42.75pt;margin-top:45.4pt;width:26.25pt;height:17.2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" filled="f" strokecolor="#c00000" strokeweight="1pt">
                      <v:stroke joinstyle="miter"/>
                    </v:oval>
                  </w:pict>
                </mc:Fallback>
              </mc:AlternateContent>
            </w:r>
            <w:r w:rsidR="006D73B2" w:rsidRPr="00E22481">
              <w:rPr>
                <w:noProof/>
              </w:rPr>
              <w:drawing>
                <wp:inline distT="0" distB="0" distL="0" distR="0" wp14:anchorId="557FDC52" wp14:editId="272D4EC6">
                  <wp:extent cx="2609850" cy="3009900"/>
                  <wp:effectExtent l="0" t="0" r="0" b="0"/>
                  <wp:docPr id="52"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087CBE" w14:textId="77777777" w:rsidR="006D73B2" w:rsidRPr="0010722B" w:rsidRDefault="0010722B" w:rsidP="00BB010D">
            <w:pPr>
              <w:spacing w:after="0" w:line="240" w:lineRule="auto"/>
              <w:rPr>
                <w:i/>
                <w:sz w:val="16"/>
              </w:rPr>
            </w:pPr>
            <w:r>
              <w:rPr>
                <w:i/>
                <w:sz w:val="16"/>
              </w:rPr>
              <w:t>NET1 – Does your household subscribe to broadband internet service?</w:t>
            </w:r>
            <w:r w:rsidR="00BB010D">
              <w:rPr>
                <w:i/>
                <w:sz w:val="16"/>
              </w:rPr>
              <w:t xml:space="preserve"> </w:t>
            </w:r>
            <w:r w:rsidRPr="00D71373">
              <w:rPr>
                <w:i/>
                <w:sz w:val="16"/>
              </w:rPr>
              <w:t xml:space="preserve">Base: </w:t>
            </w:r>
            <w:r>
              <w:rPr>
                <w:i/>
                <w:sz w:val="16"/>
              </w:rPr>
              <w:t>All respondents</w:t>
            </w:r>
            <w:r w:rsidRPr="00D71373">
              <w:rPr>
                <w:i/>
                <w:sz w:val="16"/>
              </w:rPr>
              <w:t xml:space="preserve"> (</w:t>
            </w:r>
            <w:r w:rsidR="00A747B8">
              <w:rPr>
                <w:i/>
                <w:sz w:val="16"/>
              </w:rPr>
              <w:t>n=</w:t>
            </w:r>
            <w:r w:rsidR="00F70366">
              <w:rPr>
                <w:i/>
                <w:sz w:val="16"/>
              </w:rPr>
              <w:t>711</w:t>
            </w:r>
            <w:r w:rsidRPr="00D71373">
              <w:rPr>
                <w:i/>
                <w:sz w:val="16"/>
              </w:rPr>
              <w:t>)</w:t>
            </w:r>
            <w:r w:rsidR="00BB010D">
              <w:rPr>
                <w:i/>
                <w:sz w:val="16"/>
              </w:rPr>
              <w:t xml:space="preserve"> – note, the % under 50k does not match previous page due to “don’t know” responses</w:t>
            </w:r>
          </w:p>
        </w:tc>
        <w:tc>
          <w:tcPr>
            <w:tcW w:w="4381" w:type="dxa"/>
          </w:tcPr>
          <w:p w14:paraId="28A6866D" w14:textId="0EC5E75C" w:rsidR="0010722B" w:rsidRPr="00D71373" w:rsidRDefault="0010722B" w:rsidP="0010722B">
            <w:pPr>
              <w:pStyle w:val="Caption"/>
            </w:pPr>
            <w:bookmarkStart w:id="70" w:name="_Toc444850127"/>
            <w:r w:rsidRPr="00D71373">
              <w:t xml:space="preserve">Figure </w:t>
            </w:r>
            <w:r w:rsidR="00153F95">
              <w:fldChar w:fldCharType="begin"/>
            </w:r>
            <w:r w:rsidR="00153F95">
              <w:instrText xml:space="preserve"> SEQ Figure \* ARABIC </w:instrText>
            </w:r>
            <w:r w:rsidR="00153F95">
              <w:fldChar w:fldCharType="separate"/>
            </w:r>
            <w:r w:rsidR="0045784C">
              <w:rPr>
                <w:noProof/>
              </w:rPr>
              <w:t>12</w:t>
            </w:r>
            <w:r w:rsidR="00153F95">
              <w:rPr>
                <w:noProof/>
              </w:rPr>
              <w:fldChar w:fldCharType="end"/>
            </w:r>
            <w:r w:rsidRPr="00D71373">
              <w:t xml:space="preserve">: </w:t>
            </w:r>
            <w:r>
              <w:t>Subscription to Broadband by Age</w:t>
            </w:r>
            <w:bookmarkEnd w:id="70"/>
          </w:p>
          <w:p w14:paraId="177FD1AD" w14:textId="4FF4B06F" w:rsidR="0010722B" w:rsidRPr="00D71373" w:rsidRDefault="006472F9" w:rsidP="0010722B">
            <w:pPr>
              <w:pStyle w:val="Caption"/>
              <w:spacing w:after="0"/>
            </w:pPr>
            <w:r>
              <w:rPr>
                <w:noProof/>
              </w:rPr>
              <mc:AlternateContent>
                <mc:Choice Requires="wps">
                  <w:drawing>
                    <wp:anchor distT="0" distB="0" distL="114300" distR="114300" simplePos="0" relativeHeight="251658254" behindDoc="0" locked="0" layoutInCell="1" allowOverlap="1" wp14:anchorId="7E9FD6FF" wp14:editId="676E3A4D">
                      <wp:simplePos x="0" y="0"/>
                      <wp:positionH relativeFrom="column">
                        <wp:posOffset>2139950</wp:posOffset>
                      </wp:positionH>
                      <wp:positionV relativeFrom="paragraph">
                        <wp:posOffset>653415</wp:posOffset>
                      </wp:positionV>
                      <wp:extent cx="333375" cy="219075"/>
                      <wp:effectExtent l="0" t="0" r="28575" b="28575"/>
                      <wp:wrapNone/>
                      <wp:docPr id="51" name="Oval 51"/>
                      <wp:cNvGraphicFramePr/>
                      <a:graphic xmlns:a="http://schemas.openxmlformats.org/drawingml/2006/main">
                        <a:graphicData uri="http://schemas.microsoft.com/office/word/2010/wordprocessingShape">
                          <wps:wsp>
                            <wps:cNvSpPr/>
                            <wps:spPr>
                              <a:xfrm>
                                <a:off x="0" y="0"/>
                                <a:ext cx="333375"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3CECCB6E" id="Oval 51" o:spid="_x0000_s1026" style="position:absolute;margin-left:168.5pt;margin-top:51.45pt;width:26.25pt;height:17.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" filled="f" strokecolor="#c00000" strokeweight="1pt">
                      <v:stroke joinstyle="miter"/>
                    </v:oval>
                  </w:pict>
                </mc:Fallback>
              </mc:AlternateContent>
            </w:r>
            <w:r w:rsidR="0010722B" w:rsidRPr="00E22481">
              <w:rPr>
                <w:noProof/>
              </w:rPr>
              <w:drawing>
                <wp:inline distT="0" distB="0" distL="0" distR="0" wp14:anchorId="0FF856DA" wp14:editId="7F0AC774">
                  <wp:extent cx="2609850" cy="3009900"/>
                  <wp:effectExtent l="0" t="0" r="0" b="0"/>
                  <wp:docPr id="53"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9B97AA" w14:textId="77777777" w:rsidR="006D73B2" w:rsidRPr="0010722B" w:rsidRDefault="0010722B" w:rsidP="0010722B">
            <w:pPr>
              <w:spacing w:after="0" w:line="240" w:lineRule="auto"/>
              <w:rPr>
                <w:i/>
                <w:sz w:val="16"/>
              </w:rPr>
            </w:pPr>
            <w:r>
              <w:rPr>
                <w:i/>
                <w:sz w:val="16"/>
              </w:rPr>
              <w:t>NET1 – Does your household subscribe to broadband internet service?</w:t>
            </w:r>
            <w:r w:rsidRPr="00D71373">
              <w:rPr>
                <w:i/>
                <w:sz w:val="16"/>
              </w:rPr>
              <w:br/>
              <w:t xml:space="preserve">Base: </w:t>
            </w:r>
            <w:r>
              <w:rPr>
                <w:i/>
                <w:sz w:val="16"/>
              </w:rPr>
              <w:t>All respondents</w:t>
            </w:r>
            <w:r w:rsidRPr="00D71373">
              <w:rPr>
                <w:i/>
                <w:sz w:val="16"/>
              </w:rPr>
              <w:t xml:space="preserve"> (</w:t>
            </w:r>
            <w:r w:rsidR="00A747B8">
              <w:rPr>
                <w:i/>
                <w:sz w:val="16"/>
              </w:rPr>
              <w:t>n=</w:t>
            </w:r>
            <w:r w:rsidR="00F70366">
              <w:rPr>
                <w:i/>
                <w:sz w:val="16"/>
              </w:rPr>
              <w:t>711</w:t>
            </w:r>
            <w:r w:rsidRPr="00D71373">
              <w:rPr>
                <w:i/>
                <w:sz w:val="16"/>
              </w:rPr>
              <w:t>)</w:t>
            </w:r>
          </w:p>
        </w:tc>
      </w:tr>
    </w:tbl>
    <w:p w14:paraId="6E2EDEF3" w14:textId="77777777" w:rsidR="00C1472B" w:rsidRDefault="00C1472B" w:rsidP="00C1472B">
      <w:pPr>
        <w:rPr>
          <w:rFonts w:cs="Calibri"/>
          <w:color w:val="3F3A60"/>
          <w:sz w:val="28"/>
          <w:szCs w:val="32"/>
        </w:rPr>
      </w:pPr>
    </w:p>
    <w:p w14:paraId="172C1248" w14:textId="77777777" w:rsidR="001A71D8" w:rsidRPr="00730105" w:rsidRDefault="001A71D8" w:rsidP="001A71D8">
      <w:pPr>
        <w:pStyle w:val="Heading2"/>
      </w:pPr>
      <w:bookmarkStart w:id="71" w:name="_Toc444850073"/>
      <w:r w:rsidRPr="00730105">
        <w:lastRenderedPageBreak/>
        <w:t>Broadband Internet – Number of Devices</w:t>
      </w:r>
      <w:bookmarkEnd w:id="7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0"/>
        <w:gridCol w:w="8761"/>
      </w:tblGrid>
      <w:tr w:rsidR="00364D45" w:rsidRPr="00D71373" w14:paraId="6E794DB9" w14:textId="77777777" w:rsidTr="00364D45">
        <w:trPr>
          <w:trHeight w:val="7144"/>
        </w:trPr>
        <w:tc>
          <w:tcPr>
            <w:tcW w:w="4760" w:type="dxa"/>
          </w:tcPr>
          <w:p w14:paraId="10C60D54" w14:textId="77777777" w:rsidR="009C6084" w:rsidRPr="00730105" w:rsidRDefault="009C6084" w:rsidP="00364D45">
            <w:r w:rsidRPr="00730105">
              <w:t xml:space="preserve">Overall, most households have just over </w:t>
            </w:r>
            <w:r w:rsidR="00BB010D">
              <w:t>seven</w:t>
            </w:r>
            <w:r w:rsidRPr="00730105">
              <w:t xml:space="preserve"> devices connected to the internet.</w:t>
            </w:r>
          </w:p>
          <w:p w14:paraId="18FA19B3" w14:textId="77777777" w:rsidR="009C6084" w:rsidRPr="00730105" w:rsidRDefault="009C6084" w:rsidP="00364D45">
            <w:r w:rsidRPr="00730105">
              <w:t>Computers still account for the largest number of devices in the home, but smart phones also make up a decent share.</w:t>
            </w:r>
          </w:p>
          <w:p w14:paraId="4DB894C2" w14:textId="77777777" w:rsidR="009C6084" w:rsidRPr="00730105" w:rsidRDefault="009C6084" w:rsidP="00364D45">
            <w:r w:rsidRPr="00730105">
              <w:t xml:space="preserve">The most recognizable trend regarding number of devices is in relation to age.  Households where the respondent is between 35-54 years old, average child-bearing age, have the highest number of devices per household. </w:t>
            </w:r>
          </w:p>
          <w:p w14:paraId="3D2FC12D" w14:textId="77777777" w:rsidR="00730105" w:rsidRPr="00730105" w:rsidRDefault="009C6084" w:rsidP="001358BE">
            <w:pPr>
              <w:ind w:left="360"/>
            </w:pPr>
            <w:r w:rsidRPr="00730105">
              <w:t xml:space="preserve">Correspondingly, households with children have significantly more devices than childless homes, though this </w:t>
            </w:r>
            <w:r w:rsidR="00730105" w:rsidRPr="00730105">
              <w:t>is primarily a factor of number of people in household.</w:t>
            </w:r>
          </w:p>
          <w:p w14:paraId="6C12A7FF" w14:textId="77777777" w:rsidR="00364D45" w:rsidRPr="00730105" w:rsidRDefault="00364D45" w:rsidP="00364D45"/>
        </w:tc>
        <w:tc>
          <w:tcPr>
            <w:tcW w:w="8761" w:type="dxa"/>
          </w:tcPr>
          <w:p w14:paraId="22C3DADF" w14:textId="110B7E86" w:rsidR="00364D45" w:rsidRPr="00730105" w:rsidRDefault="00C1671D" w:rsidP="00364D45">
            <w:pPr>
              <w:pStyle w:val="Caption"/>
              <w:spacing w:after="0"/>
              <w:rPr>
                <w:rFonts w:cs="Arial"/>
              </w:rPr>
            </w:pPr>
            <w:bookmarkStart w:id="72" w:name="_Toc444850128"/>
            <w:r w:rsidRPr="00D71373">
              <w:t xml:space="preserve">Figure </w:t>
            </w:r>
            <w:r w:rsidR="00153F95">
              <w:fldChar w:fldCharType="begin"/>
            </w:r>
            <w:r w:rsidR="00153F95">
              <w:instrText xml:space="preserve"> SEQ Figure \* ARABIC </w:instrText>
            </w:r>
            <w:r w:rsidR="00153F95">
              <w:fldChar w:fldCharType="separate"/>
            </w:r>
            <w:r w:rsidR="0045784C">
              <w:rPr>
                <w:noProof/>
              </w:rPr>
              <w:t>13</w:t>
            </w:r>
            <w:r w:rsidR="00153F95">
              <w:rPr>
                <w:noProof/>
              </w:rPr>
              <w:fldChar w:fldCharType="end"/>
            </w:r>
            <w:r w:rsidRPr="00D71373">
              <w:t xml:space="preserve">: </w:t>
            </w:r>
            <w:r w:rsidR="00364D45" w:rsidRPr="00730105">
              <w:rPr>
                <w:rFonts w:cs="Arial"/>
              </w:rPr>
              <w:t>Number of Devices Connected to the Internet</w:t>
            </w:r>
            <w:bookmarkEnd w:id="72"/>
          </w:p>
          <w:p w14:paraId="4EB072F4" w14:textId="77777777" w:rsidR="00364D45" w:rsidRPr="00730105" w:rsidRDefault="00364D45" w:rsidP="00364D45">
            <w:r w:rsidRPr="00730105">
              <w:rPr>
                <w:rFonts w:cs="Arial"/>
                <w:noProof/>
              </w:rPr>
              <w:drawing>
                <wp:inline distT="0" distB="0" distL="0" distR="0" wp14:anchorId="4581BC74" wp14:editId="1D27885B">
                  <wp:extent cx="5426075" cy="4991100"/>
                  <wp:effectExtent l="0" t="0" r="317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36E197" w14:textId="77777777" w:rsidR="00364D45" w:rsidRPr="006D73B2" w:rsidRDefault="00364D45" w:rsidP="00364D45">
            <w:pPr>
              <w:spacing w:after="0" w:line="240" w:lineRule="auto"/>
              <w:rPr>
                <w:i/>
                <w:sz w:val="16"/>
              </w:rPr>
            </w:pPr>
            <w:r w:rsidRPr="00730105">
              <w:rPr>
                <w:i/>
                <w:sz w:val="16"/>
              </w:rPr>
              <w:t>NET7 –How many of the following types of devices are usually connected to the internet at your household?</w:t>
            </w:r>
            <w:r w:rsidRPr="00730105">
              <w:rPr>
                <w:i/>
                <w:sz w:val="16"/>
              </w:rPr>
              <w:br/>
              <w:t xml:space="preserve">Base: </w:t>
            </w:r>
            <w:r w:rsidR="003A3F5B">
              <w:rPr>
                <w:i/>
                <w:sz w:val="16"/>
              </w:rPr>
              <w:t>Respondents</w:t>
            </w:r>
            <w:r w:rsidRPr="00730105">
              <w:rPr>
                <w:i/>
                <w:sz w:val="16"/>
              </w:rPr>
              <w:t xml:space="preserve"> with a broadband internet subscription (</w:t>
            </w:r>
            <w:r w:rsidR="00A747B8">
              <w:rPr>
                <w:i/>
                <w:sz w:val="16"/>
              </w:rPr>
              <w:t>n=</w:t>
            </w:r>
            <w:r w:rsidRPr="00730105">
              <w:rPr>
                <w:i/>
                <w:sz w:val="16"/>
              </w:rPr>
              <w:t>631)</w:t>
            </w:r>
          </w:p>
        </w:tc>
      </w:tr>
    </w:tbl>
    <w:p w14:paraId="3EA79351" w14:textId="77777777" w:rsidR="00C66CAF" w:rsidRPr="00822AF1" w:rsidRDefault="001F6661" w:rsidP="00C66CAF">
      <w:pPr>
        <w:pStyle w:val="Heading2"/>
      </w:pPr>
      <w:bookmarkStart w:id="73" w:name="_Toc444850074"/>
      <w:r w:rsidRPr="00E952AD">
        <w:lastRenderedPageBreak/>
        <w:t xml:space="preserve">Broadband Internet – Internet </w:t>
      </w:r>
      <w:r w:rsidR="00C66CAF" w:rsidRPr="00E952AD">
        <w:t>Service Providers</w:t>
      </w:r>
      <w:bookmarkEnd w:id="7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7951"/>
      </w:tblGrid>
      <w:tr w:rsidR="00C1472B" w:rsidRPr="00D71373" w14:paraId="12F30A5D" w14:textId="77777777" w:rsidTr="009B25A0">
        <w:trPr>
          <w:trHeight w:val="3527"/>
        </w:trPr>
        <w:tc>
          <w:tcPr>
            <w:tcW w:w="5570" w:type="dxa"/>
            <w:vMerge w:val="restart"/>
          </w:tcPr>
          <w:p w14:paraId="50A32A8D" w14:textId="405C33C9" w:rsidR="00C00D6A" w:rsidRDefault="00C00D6A" w:rsidP="00C00D6A">
            <w:r>
              <w:t xml:space="preserve">Three quarters (75%) of residents with broadband have Comcast as their Internet Service Provider (ISP)—four times the number who use CenturyLink, the second most used ISP. </w:t>
            </w:r>
          </w:p>
          <w:p w14:paraId="1EA43891" w14:textId="77777777" w:rsidR="00C00D6A" w:rsidRDefault="00C00D6A" w:rsidP="00C00D6A">
            <w:r>
              <w:t>While sample sizes get small when examining some neighborhoods, there are some notable geographic differences in service providers.</w:t>
            </w:r>
          </w:p>
          <w:p w14:paraId="1D1AE83F" w14:textId="77777777" w:rsidR="00C00D6A" w:rsidRDefault="00C00D6A" w:rsidP="00C00D6A">
            <w:pPr>
              <w:pStyle w:val="ListParagraph"/>
              <w:numPr>
                <w:ilvl w:val="0"/>
                <w:numId w:val="25"/>
              </w:numPr>
            </w:pPr>
            <w:r>
              <w:t xml:space="preserve">None of the residents in Bridle Trails report using CenturyLink.  Additionally, these residents are the most likely to use Frontier wireless. This suggests that there may be issues preventing wired competition from moving into the area. </w:t>
            </w:r>
          </w:p>
          <w:p w14:paraId="40A981F7" w14:textId="345E6FA5" w:rsidR="00C41475" w:rsidRDefault="00C00D6A" w:rsidP="00C00D6A">
            <w:pPr>
              <w:pStyle w:val="ListParagraph"/>
              <w:numPr>
                <w:ilvl w:val="0"/>
                <w:numId w:val="25"/>
              </w:numPr>
              <w:ind w:left="1050"/>
            </w:pPr>
            <w:r>
              <w:t>The availability of CenturyLink and Frontier internet services throughout Bellevue reflects a history of the phone franchises of these companies and their existing infrastructure</w:t>
            </w:r>
            <w:r w:rsidR="00D7586D">
              <w:t>, where Frontier serves the northern part of Bellevue and CenturyLink the rest.</w:t>
            </w:r>
          </w:p>
          <w:p w14:paraId="2C4C7D00" w14:textId="2A7EF14C" w:rsidR="00C00D6A" w:rsidRPr="00C41475" w:rsidRDefault="00C41475" w:rsidP="00C00D6A">
            <w:pPr>
              <w:pStyle w:val="ListParagraph"/>
              <w:numPr>
                <w:ilvl w:val="0"/>
                <w:numId w:val="25"/>
              </w:numPr>
              <w:ind w:left="1050"/>
            </w:pPr>
            <w:r w:rsidRPr="00C41475">
              <w:t>Wave serves a limited number of buildings in Downtown Bellevue and in Bridle Trails.</w:t>
            </w:r>
          </w:p>
          <w:p w14:paraId="0D6420C0" w14:textId="213A7D95" w:rsidR="00C00D6A" w:rsidRDefault="00C00D6A" w:rsidP="00C00D6A">
            <w:pPr>
              <w:pStyle w:val="ListParagraph"/>
              <w:numPr>
                <w:ilvl w:val="0"/>
                <w:numId w:val="25"/>
              </w:numPr>
            </w:pPr>
            <w:r>
              <w:t xml:space="preserve">One quarter (24%) of residents living downtown use Wave / Spectrum. Given that this service is only available in select buildings </w:t>
            </w:r>
            <w:r w:rsidR="00D7586D">
              <w:t>in this area</w:t>
            </w:r>
            <w:r>
              <w:t xml:space="preserve">, this </w:t>
            </w:r>
            <w:r w:rsidR="00D7586D">
              <w:t xml:space="preserve">may reflect a higher </w:t>
            </w:r>
            <w:r w:rsidR="00B50320">
              <w:t>adoption rate</w:t>
            </w:r>
            <w:r w:rsidR="00D7586D">
              <w:t xml:space="preserve"> when</w:t>
            </w:r>
            <w:r>
              <w:t xml:space="preserve"> this service is available.</w:t>
            </w:r>
          </w:p>
          <w:p w14:paraId="1438C60B" w14:textId="4F11F0A2" w:rsidR="00C1472B" w:rsidRPr="00D71373" w:rsidRDefault="00C1472B" w:rsidP="00D971E4"/>
        </w:tc>
        <w:tc>
          <w:tcPr>
            <w:tcW w:w="7951" w:type="dxa"/>
          </w:tcPr>
          <w:p w14:paraId="61124466" w14:textId="0F1463CE" w:rsidR="00C1472B" w:rsidRDefault="00C1472B" w:rsidP="00961B42">
            <w:pPr>
              <w:pStyle w:val="Caption"/>
            </w:pPr>
            <w:bookmarkStart w:id="74" w:name="_Toc444850129"/>
            <w:r w:rsidRPr="00D71373">
              <w:t xml:space="preserve">Figure </w:t>
            </w:r>
            <w:r w:rsidR="00153F95">
              <w:fldChar w:fldCharType="begin"/>
            </w:r>
            <w:r w:rsidR="00153F95">
              <w:instrText xml:space="preserve"> SEQ Figure \* ARABIC </w:instrText>
            </w:r>
            <w:r w:rsidR="00153F95">
              <w:fldChar w:fldCharType="separate"/>
            </w:r>
            <w:r w:rsidR="0045784C">
              <w:rPr>
                <w:noProof/>
              </w:rPr>
              <w:t>14</w:t>
            </w:r>
            <w:r w:rsidR="00153F95">
              <w:rPr>
                <w:noProof/>
              </w:rPr>
              <w:fldChar w:fldCharType="end"/>
            </w:r>
            <w:r w:rsidRPr="00D71373">
              <w:t xml:space="preserve">: </w:t>
            </w:r>
            <w:r>
              <w:t>Broadband Service Provider</w:t>
            </w:r>
            <w:bookmarkEnd w:id="74"/>
          </w:p>
          <w:p w14:paraId="14D6E3EF" w14:textId="77777777" w:rsidR="00C1472B" w:rsidRPr="00C1472B" w:rsidRDefault="00C1472B" w:rsidP="009B25A0">
            <w:r>
              <w:rPr>
                <w:noProof/>
              </w:rPr>
              <w:drawing>
                <wp:inline distT="0" distB="0" distL="0" distR="0" wp14:anchorId="10A6D936" wp14:editId="6BE7B166">
                  <wp:extent cx="4010025" cy="1885950"/>
                  <wp:effectExtent l="0" t="0" r="952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1472B" w:rsidRPr="00D71373" w14:paraId="7EEE080D" w14:textId="77777777" w:rsidTr="009B25A0">
        <w:trPr>
          <w:trHeight w:val="3967"/>
        </w:trPr>
        <w:tc>
          <w:tcPr>
            <w:tcW w:w="5570" w:type="dxa"/>
            <w:vMerge/>
          </w:tcPr>
          <w:p w14:paraId="10E150A7" w14:textId="77777777" w:rsidR="00C1472B" w:rsidRDefault="00C1472B" w:rsidP="00B14C7C"/>
        </w:tc>
        <w:tc>
          <w:tcPr>
            <w:tcW w:w="7951" w:type="dxa"/>
          </w:tcPr>
          <w:p w14:paraId="2EDFD95B" w14:textId="042FF09E" w:rsidR="00C1472B" w:rsidRDefault="00C1472B" w:rsidP="009B25A0">
            <w:pPr>
              <w:pStyle w:val="Caption"/>
              <w:rPr>
                <w:rFonts w:cs="Arial"/>
              </w:rPr>
            </w:pPr>
            <w:r w:rsidRPr="009B25A0">
              <w:t xml:space="preserve">Table </w:t>
            </w:r>
            <w:r w:rsidR="00153F95">
              <w:fldChar w:fldCharType="begin"/>
            </w:r>
            <w:r w:rsidR="00153F95">
              <w:instrText xml:space="preserve"> SEQ Table \* ARABIC </w:instrText>
            </w:r>
            <w:r w:rsidR="00153F95">
              <w:fldChar w:fldCharType="separate"/>
            </w:r>
            <w:r w:rsidR="0045784C">
              <w:rPr>
                <w:noProof/>
              </w:rPr>
              <w:t>3</w:t>
            </w:r>
            <w:r w:rsidR="00153F95">
              <w:rPr>
                <w:noProof/>
              </w:rPr>
              <w:fldChar w:fldCharType="end"/>
            </w:r>
            <w:r w:rsidRPr="009B25A0">
              <w:t xml:space="preserve">: </w:t>
            </w:r>
            <w:r w:rsidRPr="009B25A0">
              <w:rPr>
                <w:rFonts w:cs="Arial"/>
              </w:rPr>
              <w:t xml:space="preserve">Broadband </w:t>
            </w:r>
            <w:r w:rsidR="009B25A0" w:rsidRPr="009B25A0">
              <w:rPr>
                <w:rFonts w:cs="Arial"/>
              </w:rPr>
              <w:t>Provider by Neighborhood</w:t>
            </w:r>
          </w:p>
          <w:tbl>
            <w:tblPr>
              <w:tblW w:w="7707" w:type="dxa"/>
              <w:jc w:val="right"/>
              <w:tblLook w:val="04A0" w:firstRow="1" w:lastRow="0" w:firstColumn="1" w:lastColumn="0" w:noHBand="0" w:noVBand="1"/>
            </w:tblPr>
            <w:tblGrid>
              <w:gridCol w:w="2087"/>
              <w:gridCol w:w="990"/>
              <w:gridCol w:w="1210"/>
              <w:gridCol w:w="1710"/>
              <w:gridCol w:w="900"/>
              <w:gridCol w:w="810"/>
            </w:tblGrid>
            <w:tr w:rsidR="00C1472B" w:rsidRPr="00C1472B" w14:paraId="469B5A78" w14:textId="77777777" w:rsidTr="00C1472B">
              <w:trPr>
                <w:trHeight w:val="70"/>
                <w:jc w:val="right"/>
              </w:trPr>
              <w:tc>
                <w:tcPr>
                  <w:tcW w:w="2123" w:type="dxa"/>
                  <w:tcBorders>
                    <w:top w:val="nil"/>
                    <w:left w:val="nil"/>
                    <w:bottom w:val="single" w:sz="12" w:space="0" w:color="000000"/>
                    <w:right w:val="nil"/>
                  </w:tcBorders>
                  <w:shd w:val="clear" w:color="auto" w:fill="4472C4" w:themeFill="accent5"/>
                  <w:vAlign w:val="bottom"/>
                  <w:hideMark/>
                </w:tcPr>
                <w:p w14:paraId="5CA244DC" w14:textId="77777777" w:rsidR="00C1472B" w:rsidRPr="00C1472B" w:rsidRDefault="00C1472B" w:rsidP="00C1472B">
                  <w:pPr>
                    <w:spacing w:after="0" w:line="240" w:lineRule="auto"/>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 </w:t>
                  </w:r>
                </w:p>
              </w:tc>
              <w:tc>
                <w:tcPr>
                  <w:tcW w:w="990" w:type="dxa"/>
                  <w:tcBorders>
                    <w:top w:val="single" w:sz="4" w:space="0" w:color="000000"/>
                    <w:left w:val="single" w:sz="12" w:space="0" w:color="000000"/>
                    <w:bottom w:val="single" w:sz="12" w:space="0" w:color="000000"/>
                    <w:right w:val="single" w:sz="4" w:space="0" w:color="000000"/>
                  </w:tcBorders>
                  <w:shd w:val="clear" w:color="auto" w:fill="4472C4" w:themeFill="accent5"/>
                  <w:vAlign w:val="center"/>
                  <w:hideMark/>
                </w:tcPr>
                <w:p w14:paraId="58388CBA" w14:textId="77777777" w:rsidR="00C1472B" w:rsidRPr="00C1472B" w:rsidRDefault="00C1472B" w:rsidP="00C1472B">
                  <w:pPr>
                    <w:spacing w:after="0" w:line="240" w:lineRule="auto"/>
                    <w:jc w:val="center"/>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Comcast</w:t>
                  </w:r>
                </w:p>
              </w:tc>
              <w:tc>
                <w:tcPr>
                  <w:tcW w:w="1174" w:type="dxa"/>
                  <w:tcBorders>
                    <w:top w:val="single" w:sz="4" w:space="0" w:color="000000"/>
                    <w:left w:val="nil"/>
                    <w:bottom w:val="single" w:sz="12" w:space="0" w:color="000000"/>
                    <w:right w:val="single" w:sz="4" w:space="0" w:color="000000"/>
                  </w:tcBorders>
                  <w:shd w:val="clear" w:color="auto" w:fill="4472C4" w:themeFill="accent5"/>
                  <w:vAlign w:val="center"/>
                  <w:hideMark/>
                </w:tcPr>
                <w:p w14:paraId="0C7BAF7D" w14:textId="77777777" w:rsidR="00C1472B" w:rsidRPr="00C1472B" w:rsidRDefault="00C1472B" w:rsidP="000E0052">
                  <w:pPr>
                    <w:spacing w:after="0" w:line="240" w:lineRule="auto"/>
                    <w:jc w:val="center"/>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Century</w:t>
                  </w:r>
                  <w:r w:rsidR="000E0052">
                    <w:rPr>
                      <w:rFonts w:asciiTheme="minorHAnsi" w:hAnsiTheme="minorHAnsi" w:cs="Arial"/>
                      <w:b/>
                      <w:color w:val="FFFFFF" w:themeColor="background1"/>
                      <w:sz w:val="20"/>
                    </w:rPr>
                    <w:t>L</w:t>
                  </w:r>
                  <w:r w:rsidRPr="00C1472B">
                    <w:rPr>
                      <w:rFonts w:asciiTheme="minorHAnsi" w:hAnsiTheme="minorHAnsi" w:cs="Arial"/>
                      <w:b/>
                      <w:color w:val="FFFFFF" w:themeColor="background1"/>
                      <w:sz w:val="20"/>
                    </w:rPr>
                    <w:t>ink</w:t>
                  </w:r>
                </w:p>
              </w:tc>
              <w:tc>
                <w:tcPr>
                  <w:tcW w:w="1710" w:type="dxa"/>
                  <w:tcBorders>
                    <w:top w:val="single" w:sz="4" w:space="0" w:color="000000"/>
                    <w:left w:val="nil"/>
                    <w:bottom w:val="single" w:sz="12" w:space="0" w:color="000000"/>
                    <w:right w:val="single" w:sz="4" w:space="0" w:color="000000"/>
                  </w:tcBorders>
                  <w:shd w:val="clear" w:color="auto" w:fill="4472C4" w:themeFill="accent5"/>
                  <w:vAlign w:val="center"/>
                  <w:hideMark/>
                </w:tcPr>
                <w:p w14:paraId="000801D1" w14:textId="77777777" w:rsidR="00C1472B" w:rsidRPr="00C1472B" w:rsidRDefault="00C1472B" w:rsidP="00C1472B">
                  <w:pPr>
                    <w:spacing w:after="0" w:line="240" w:lineRule="auto"/>
                    <w:jc w:val="center"/>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Wave / Spectrum</w:t>
                  </w:r>
                </w:p>
              </w:tc>
              <w:tc>
                <w:tcPr>
                  <w:tcW w:w="900" w:type="dxa"/>
                  <w:tcBorders>
                    <w:top w:val="single" w:sz="4" w:space="0" w:color="000000"/>
                    <w:left w:val="nil"/>
                    <w:bottom w:val="single" w:sz="12" w:space="0" w:color="000000"/>
                    <w:right w:val="single" w:sz="4" w:space="0" w:color="000000"/>
                  </w:tcBorders>
                  <w:shd w:val="clear" w:color="auto" w:fill="4472C4" w:themeFill="accent5"/>
                  <w:vAlign w:val="center"/>
                  <w:hideMark/>
                </w:tcPr>
                <w:p w14:paraId="4E3A5344" w14:textId="77777777" w:rsidR="00C1472B" w:rsidRPr="00C1472B" w:rsidRDefault="00C1472B" w:rsidP="00C1472B">
                  <w:pPr>
                    <w:spacing w:after="0" w:line="240" w:lineRule="auto"/>
                    <w:jc w:val="center"/>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Frontier</w:t>
                  </w:r>
                </w:p>
              </w:tc>
              <w:tc>
                <w:tcPr>
                  <w:tcW w:w="810" w:type="dxa"/>
                  <w:tcBorders>
                    <w:top w:val="single" w:sz="4" w:space="0" w:color="000000"/>
                    <w:left w:val="nil"/>
                    <w:bottom w:val="single" w:sz="12" w:space="0" w:color="000000"/>
                    <w:right w:val="single" w:sz="4" w:space="0" w:color="000000"/>
                  </w:tcBorders>
                  <w:shd w:val="clear" w:color="auto" w:fill="4472C4" w:themeFill="accent5"/>
                  <w:vAlign w:val="center"/>
                  <w:hideMark/>
                </w:tcPr>
                <w:p w14:paraId="2E993537" w14:textId="77777777" w:rsidR="00C1472B" w:rsidRPr="00C1472B" w:rsidRDefault="00C1472B" w:rsidP="00C1472B">
                  <w:pPr>
                    <w:spacing w:after="0" w:line="240" w:lineRule="auto"/>
                    <w:jc w:val="center"/>
                    <w:rPr>
                      <w:rFonts w:asciiTheme="minorHAnsi" w:hAnsiTheme="minorHAnsi" w:cs="Arial"/>
                      <w:b/>
                      <w:color w:val="FFFFFF" w:themeColor="background1"/>
                      <w:sz w:val="20"/>
                    </w:rPr>
                  </w:pPr>
                  <w:r w:rsidRPr="00C1472B">
                    <w:rPr>
                      <w:rFonts w:asciiTheme="minorHAnsi" w:hAnsiTheme="minorHAnsi" w:cs="Arial"/>
                      <w:b/>
                      <w:color w:val="FFFFFF" w:themeColor="background1"/>
                      <w:sz w:val="20"/>
                    </w:rPr>
                    <w:t>Other</w:t>
                  </w:r>
                </w:p>
              </w:tc>
            </w:tr>
            <w:tr w:rsidR="009B25A0" w:rsidRPr="00C1472B" w14:paraId="137020F2" w14:textId="77777777" w:rsidTr="00C1472B">
              <w:trPr>
                <w:trHeight w:val="141"/>
                <w:jc w:val="right"/>
              </w:trPr>
              <w:tc>
                <w:tcPr>
                  <w:tcW w:w="2123" w:type="dxa"/>
                  <w:tcBorders>
                    <w:top w:val="nil"/>
                    <w:left w:val="nil"/>
                    <w:bottom w:val="single" w:sz="4" w:space="0" w:color="000000"/>
                    <w:right w:val="nil"/>
                  </w:tcBorders>
                  <w:shd w:val="clear" w:color="auto" w:fill="4472C4" w:themeFill="accent5"/>
                  <w:vAlign w:val="center"/>
                  <w:hideMark/>
                </w:tcPr>
                <w:p w14:paraId="50EA7F1D"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Bel-Red</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4F1B6D5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100%</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6A3EEC29"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0AF6D24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39ED275C"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5A0BD826"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696F0DD4" w14:textId="77777777" w:rsidTr="009B25A0">
              <w:trPr>
                <w:trHeight w:val="70"/>
                <w:jc w:val="right"/>
              </w:trPr>
              <w:tc>
                <w:tcPr>
                  <w:tcW w:w="2123" w:type="dxa"/>
                  <w:tcBorders>
                    <w:top w:val="nil"/>
                    <w:left w:val="nil"/>
                    <w:bottom w:val="single" w:sz="4" w:space="0" w:color="000000"/>
                    <w:right w:val="nil"/>
                  </w:tcBorders>
                  <w:shd w:val="clear" w:color="auto" w:fill="A8D08D" w:themeFill="accent6" w:themeFillTint="99"/>
                  <w:vAlign w:val="center"/>
                  <w:hideMark/>
                </w:tcPr>
                <w:p w14:paraId="4FAC900C"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Bridle Trails</w:t>
                  </w:r>
                </w:p>
              </w:tc>
              <w:tc>
                <w:tcPr>
                  <w:tcW w:w="990" w:type="dxa"/>
                  <w:tcBorders>
                    <w:top w:val="nil"/>
                    <w:left w:val="single" w:sz="12" w:space="0" w:color="000000"/>
                    <w:bottom w:val="single" w:sz="4" w:space="0" w:color="000000"/>
                    <w:right w:val="single" w:sz="4" w:space="0" w:color="000000"/>
                  </w:tcBorders>
                  <w:shd w:val="clear" w:color="auto" w:fill="A8D08D" w:themeFill="accent6" w:themeFillTint="99"/>
                  <w:noWrap/>
                  <w:vAlign w:val="center"/>
                  <w:hideMark/>
                </w:tcPr>
                <w:p w14:paraId="2A1EF5A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76%</w:t>
                  </w:r>
                </w:p>
              </w:tc>
              <w:tc>
                <w:tcPr>
                  <w:tcW w:w="1174" w:type="dxa"/>
                  <w:tcBorders>
                    <w:top w:val="nil"/>
                    <w:left w:val="nil"/>
                    <w:bottom w:val="single" w:sz="4" w:space="0" w:color="000000"/>
                    <w:right w:val="single" w:sz="4" w:space="0" w:color="000000"/>
                  </w:tcBorders>
                  <w:shd w:val="clear" w:color="auto" w:fill="A8D08D" w:themeFill="accent6" w:themeFillTint="99"/>
                  <w:noWrap/>
                  <w:vAlign w:val="center"/>
                  <w:hideMark/>
                </w:tcPr>
                <w:p w14:paraId="00C3B51C" w14:textId="4E6DC0B9"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1710" w:type="dxa"/>
                  <w:tcBorders>
                    <w:top w:val="nil"/>
                    <w:left w:val="nil"/>
                    <w:bottom w:val="single" w:sz="4" w:space="0" w:color="000000"/>
                    <w:right w:val="single" w:sz="4" w:space="0" w:color="000000"/>
                  </w:tcBorders>
                  <w:shd w:val="clear" w:color="auto" w:fill="A8D08D" w:themeFill="accent6" w:themeFillTint="99"/>
                  <w:noWrap/>
                  <w:vAlign w:val="center"/>
                  <w:hideMark/>
                </w:tcPr>
                <w:p w14:paraId="6F079CA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5%</w:t>
                  </w:r>
                </w:p>
              </w:tc>
              <w:tc>
                <w:tcPr>
                  <w:tcW w:w="900" w:type="dxa"/>
                  <w:tcBorders>
                    <w:top w:val="nil"/>
                    <w:left w:val="nil"/>
                    <w:bottom w:val="single" w:sz="4" w:space="0" w:color="000000"/>
                    <w:right w:val="single" w:sz="4" w:space="0" w:color="000000"/>
                  </w:tcBorders>
                  <w:shd w:val="clear" w:color="auto" w:fill="A8D08D" w:themeFill="accent6" w:themeFillTint="99"/>
                  <w:noWrap/>
                  <w:vAlign w:val="center"/>
                  <w:hideMark/>
                </w:tcPr>
                <w:p w14:paraId="1212B12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19%</w:t>
                  </w:r>
                </w:p>
              </w:tc>
              <w:tc>
                <w:tcPr>
                  <w:tcW w:w="810" w:type="dxa"/>
                  <w:tcBorders>
                    <w:top w:val="nil"/>
                    <w:left w:val="nil"/>
                    <w:bottom w:val="single" w:sz="4" w:space="0" w:color="000000"/>
                    <w:right w:val="single" w:sz="4" w:space="0" w:color="000000"/>
                  </w:tcBorders>
                  <w:shd w:val="clear" w:color="auto" w:fill="A8D08D" w:themeFill="accent6" w:themeFillTint="99"/>
                  <w:noWrap/>
                  <w:vAlign w:val="center"/>
                  <w:hideMark/>
                </w:tcPr>
                <w:p w14:paraId="7223FB5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1F419C15"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64725F58"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Cougar Mountain / Lakemont</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12C0B14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73%</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055E93E5"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27%</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185C5F2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2ABB4664" w14:textId="03D92599"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6D88416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046948E3"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330D83C2"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Crossroads</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288470CF"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69%</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7BE88C0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31%</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2351497B"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007CB24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4ACF0E6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673859B0" w14:textId="77777777" w:rsidTr="009B25A0">
              <w:trPr>
                <w:trHeight w:val="70"/>
                <w:jc w:val="right"/>
              </w:trPr>
              <w:tc>
                <w:tcPr>
                  <w:tcW w:w="2123" w:type="dxa"/>
                  <w:tcBorders>
                    <w:top w:val="nil"/>
                    <w:left w:val="nil"/>
                    <w:bottom w:val="single" w:sz="4" w:space="0" w:color="000000"/>
                    <w:right w:val="nil"/>
                  </w:tcBorders>
                  <w:shd w:val="clear" w:color="auto" w:fill="A8D08D" w:themeFill="accent6" w:themeFillTint="99"/>
                  <w:vAlign w:val="center"/>
                  <w:hideMark/>
                </w:tcPr>
                <w:p w14:paraId="561DF0E0"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Downtown</w:t>
                  </w:r>
                </w:p>
              </w:tc>
              <w:tc>
                <w:tcPr>
                  <w:tcW w:w="990" w:type="dxa"/>
                  <w:tcBorders>
                    <w:top w:val="nil"/>
                    <w:left w:val="single" w:sz="12" w:space="0" w:color="000000"/>
                    <w:bottom w:val="single" w:sz="4" w:space="0" w:color="000000"/>
                    <w:right w:val="single" w:sz="4" w:space="0" w:color="000000"/>
                  </w:tcBorders>
                  <w:shd w:val="clear" w:color="auto" w:fill="A8D08D" w:themeFill="accent6" w:themeFillTint="99"/>
                  <w:noWrap/>
                  <w:vAlign w:val="center"/>
                  <w:hideMark/>
                </w:tcPr>
                <w:p w14:paraId="55AE94F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56%</w:t>
                  </w:r>
                </w:p>
              </w:tc>
              <w:tc>
                <w:tcPr>
                  <w:tcW w:w="1174" w:type="dxa"/>
                  <w:tcBorders>
                    <w:top w:val="nil"/>
                    <w:left w:val="nil"/>
                    <w:bottom w:val="single" w:sz="4" w:space="0" w:color="000000"/>
                    <w:right w:val="single" w:sz="4" w:space="0" w:color="000000"/>
                  </w:tcBorders>
                  <w:shd w:val="clear" w:color="auto" w:fill="A8D08D" w:themeFill="accent6" w:themeFillTint="99"/>
                  <w:noWrap/>
                  <w:vAlign w:val="center"/>
                  <w:hideMark/>
                </w:tcPr>
                <w:p w14:paraId="2596C963"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16%</w:t>
                  </w:r>
                </w:p>
              </w:tc>
              <w:tc>
                <w:tcPr>
                  <w:tcW w:w="1710" w:type="dxa"/>
                  <w:tcBorders>
                    <w:top w:val="nil"/>
                    <w:left w:val="nil"/>
                    <w:bottom w:val="single" w:sz="4" w:space="0" w:color="000000"/>
                    <w:right w:val="single" w:sz="4" w:space="0" w:color="000000"/>
                  </w:tcBorders>
                  <w:shd w:val="clear" w:color="auto" w:fill="A8D08D" w:themeFill="accent6" w:themeFillTint="99"/>
                  <w:noWrap/>
                  <w:vAlign w:val="center"/>
                  <w:hideMark/>
                </w:tcPr>
                <w:p w14:paraId="24B8B122"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24%</w:t>
                  </w:r>
                </w:p>
              </w:tc>
              <w:tc>
                <w:tcPr>
                  <w:tcW w:w="900" w:type="dxa"/>
                  <w:tcBorders>
                    <w:top w:val="nil"/>
                    <w:left w:val="nil"/>
                    <w:bottom w:val="single" w:sz="4" w:space="0" w:color="000000"/>
                    <w:right w:val="single" w:sz="4" w:space="0" w:color="000000"/>
                  </w:tcBorders>
                  <w:shd w:val="clear" w:color="auto" w:fill="A8D08D" w:themeFill="accent6" w:themeFillTint="99"/>
                  <w:noWrap/>
                  <w:vAlign w:val="center"/>
                  <w:hideMark/>
                </w:tcPr>
                <w:p w14:paraId="5C703AD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A8D08D" w:themeFill="accent6" w:themeFillTint="99"/>
                  <w:noWrap/>
                  <w:vAlign w:val="center"/>
                  <w:hideMark/>
                </w:tcPr>
                <w:p w14:paraId="588E53F9"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4%</w:t>
                  </w:r>
                </w:p>
              </w:tc>
            </w:tr>
            <w:tr w:rsidR="009B25A0" w:rsidRPr="00C1472B" w14:paraId="6221CB8B"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77D593CB"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Eastgate</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5793D14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73%</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5CD148D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27%</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63E55AF1" w14:textId="5F3D8FCC"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70DEB7C6"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2B3D1A2C"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10AF1FA2"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458A913A"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Factoria</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6FF22FF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68%</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3927050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32%</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28F89F6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650825A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049985D0"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34059645"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295D3DA1"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Lake Hills</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791210AB"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87%</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45165F6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13%</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06564F2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382669A0"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34AEE14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165917A7"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5562AC5B"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Newport</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457B105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81%</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1D2F18C0"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19%</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32D53F3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39E7D78F"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0E455EF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6D616524"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72ED270C"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Northeast Bellevue</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0EFFFF35"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69%</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0DEE53DF"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22%</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0B144DA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24F3EFF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9%</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3D4A7B1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73FE57C6"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4C7207F8"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Northwest Bellevue</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4DA8928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76%</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570A324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15%</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3D38144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2B6EC80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4%</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53FB8A8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5%</w:t>
                  </w:r>
                </w:p>
              </w:tc>
            </w:tr>
            <w:tr w:rsidR="009B25A0" w:rsidRPr="00C1472B" w14:paraId="7AA30F76"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7F7A34FF"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Somerset</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0E501466"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89%</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312B46F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11%</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644EA7F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388E324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422AAFB2"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4BC4DA0E"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5C950CDD"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West Bellevue</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5D1B62CF"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75%</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7EAA87F2"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25%</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6F2E4C9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5E3C480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49A4A11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5EF4F813"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59EE17BC" w14:textId="15CBE792"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 xml:space="preserve">West Lake </w:t>
                  </w:r>
                  <w:r w:rsidR="00C41475" w:rsidRPr="006D73B2">
                    <w:rPr>
                      <w:rFonts w:asciiTheme="minorHAnsi" w:hAnsiTheme="minorHAnsi"/>
                      <w:b/>
                      <w:color w:val="FFFFFF" w:themeColor="background1"/>
                      <w:sz w:val="18"/>
                    </w:rPr>
                    <w:t>Sammamish</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1E118089"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85%</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207CB73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15%</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6B8CF88A"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1A27BE3F"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01BA30F6"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2AF1C68D"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76DDDF45"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Wilburton</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D9E2F3" w:themeFill="accent5" w:themeFillTint="33"/>
                  <w:noWrap/>
                  <w:vAlign w:val="center"/>
                  <w:hideMark/>
                </w:tcPr>
                <w:p w14:paraId="38CB6044"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67%</w:t>
                  </w:r>
                </w:p>
              </w:tc>
              <w:tc>
                <w:tcPr>
                  <w:tcW w:w="1174" w:type="dxa"/>
                  <w:tcBorders>
                    <w:top w:val="nil"/>
                    <w:left w:val="nil"/>
                    <w:bottom w:val="single" w:sz="4" w:space="0" w:color="000000"/>
                    <w:right w:val="single" w:sz="4" w:space="0" w:color="000000"/>
                  </w:tcBorders>
                  <w:shd w:val="clear" w:color="auto" w:fill="D9E2F3" w:themeFill="accent5" w:themeFillTint="33"/>
                  <w:noWrap/>
                  <w:vAlign w:val="center"/>
                  <w:hideMark/>
                </w:tcPr>
                <w:p w14:paraId="6D38D077"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33%</w:t>
                  </w:r>
                </w:p>
              </w:tc>
              <w:tc>
                <w:tcPr>
                  <w:tcW w:w="1710" w:type="dxa"/>
                  <w:tcBorders>
                    <w:top w:val="nil"/>
                    <w:left w:val="nil"/>
                    <w:bottom w:val="single" w:sz="4" w:space="0" w:color="000000"/>
                    <w:right w:val="single" w:sz="4" w:space="0" w:color="000000"/>
                  </w:tcBorders>
                  <w:shd w:val="clear" w:color="auto" w:fill="D9E2F3" w:themeFill="accent5" w:themeFillTint="33"/>
                  <w:noWrap/>
                  <w:vAlign w:val="center"/>
                  <w:hideMark/>
                </w:tcPr>
                <w:p w14:paraId="37A2552D"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D9E2F3" w:themeFill="accent5" w:themeFillTint="33"/>
                  <w:noWrap/>
                  <w:vAlign w:val="center"/>
                  <w:hideMark/>
                </w:tcPr>
                <w:p w14:paraId="69AA6135"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D9E2F3" w:themeFill="accent5" w:themeFillTint="33"/>
                  <w:noWrap/>
                  <w:vAlign w:val="center"/>
                  <w:hideMark/>
                </w:tcPr>
                <w:p w14:paraId="4860217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r w:rsidR="009B25A0" w:rsidRPr="00C1472B" w14:paraId="697F7347" w14:textId="77777777" w:rsidTr="00C1472B">
              <w:trPr>
                <w:trHeight w:val="70"/>
                <w:jc w:val="right"/>
              </w:trPr>
              <w:tc>
                <w:tcPr>
                  <w:tcW w:w="2123" w:type="dxa"/>
                  <w:tcBorders>
                    <w:top w:val="nil"/>
                    <w:left w:val="nil"/>
                    <w:bottom w:val="single" w:sz="4" w:space="0" w:color="000000"/>
                    <w:right w:val="nil"/>
                  </w:tcBorders>
                  <w:shd w:val="clear" w:color="auto" w:fill="4472C4" w:themeFill="accent5"/>
                  <w:vAlign w:val="center"/>
                  <w:hideMark/>
                </w:tcPr>
                <w:p w14:paraId="185AD8A8" w14:textId="77777777" w:rsidR="009B25A0" w:rsidRPr="00C1472B" w:rsidRDefault="009B25A0" w:rsidP="009B25A0">
                  <w:pPr>
                    <w:spacing w:after="0" w:line="240" w:lineRule="auto"/>
                    <w:rPr>
                      <w:rFonts w:asciiTheme="minorHAnsi" w:hAnsiTheme="minorHAnsi" w:cs="Arial"/>
                      <w:b/>
                      <w:color w:val="FFFFFF" w:themeColor="background1"/>
                      <w:sz w:val="18"/>
                    </w:rPr>
                  </w:pPr>
                  <w:r w:rsidRPr="006D73B2">
                    <w:rPr>
                      <w:rFonts w:asciiTheme="minorHAnsi" w:hAnsiTheme="minorHAnsi"/>
                      <w:b/>
                      <w:color w:val="FFFFFF" w:themeColor="background1"/>
                      <w:sz w:val="18"/>
                    </w:rPr>
                    <w:t>Woodridge</w:t>
                  </w:r>
                  <w:r>
                    <w:rPr>
                      <w:rFonts w:asciiTheme="minorHAnsi" w:hAnsiTheme="minorHAnsi"/>
                      <w:b/>
                      <w:color w:val="FFFFFF" w:themeColor="background1"/>
                      <w:sz w:val="18"/>
                    </w:rPr>
                    <w:t>*</w:t>
                  </w:r>
                </w:p>
              </w:tc>
              <w:tc>
                <w:tcPr>
                  <w:tcW w:w="990" w:type="dxa"/>
                  <w:tcBorders>
                    <w:top w:val="nil"/>
                    <w:left w:val="single" w:sz="12" w:space="0" w:color="000000"/>
                    <w:bottom w:val="single" w:sz="4" w:space="0" w:color="000000"/>
                    <w:right w:val="single" w:sz="4" w:space="0" w:color="000000"/>
                  </w:tcBorders>
                  <w:shd w:val="clear" w:color="auto" w:fill="FFFFFF" w:themeFill="background1"/>
                  <w:noWrap/>
                  <w:vAlign w:val="center"/>
                  <w:hideMark/>
                </w:tcPr>
                <w:p w14:paraId="703658CE"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95%</w:t>
                  </w:r>
                </w:p>
              </w:tc>
              <w:tc>
                <w:tcPr>
                  <w:tcW w:w="1174" w:type="dxa"/>
                  <w:tcBorders>
                    <w:top w:val="nil"/>
                    <w:left w:val="nil"/>
                    <w:bottom w:val="single" w:sz="4" w:space="0" w:color="000000"/>
                    <w:right w:val="single" w:sz="4" w:space="0" w:color="000000"/>
                  </w:tcBorders>
                  <w:shd w:val="clear" w:color="auto" w:fill="FFFFFF" w:themeFill="background1"/>
                  <w:noWrap/>
                  <w:vAlign w:val="center"/>
                  <w:hideMark/>
                </w:tcPr>
                <w:p w14:paraId="6FF9C461"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5%</w:t>
                  </w:r>
                </w:p>
              </w:tc>
              <w:tc>
                <w:tcPr>
                  <w:tcW w:w="1710" w:type="dxa"/>
                  <w:tcBorders>
                    <w:top w:val="nil"/>
                    <w:left w:val="nil"/>
                    <w:bottom w:val="single" w:sz="4" w:space="0" w:color="000000"/>
                    <w:right w:val="single" w:sz="4" w:space="0" w:color="000000"/>
                  </w:tcBorders>
                  <w:shd w:val="clear" w:color="auto" w:fill="FFFFFF" w:themeFill="background1"/>
                  <w:noWrap/>
                  <w:vAlign w:val="center"/>
                  <w:hideMark/>
                </w:tcPr>
                <w:p w14:paraId="5BEFACA8"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900" w:type="dxa"/>
                  <w:tcBorders>
                    <w:top w:val="nil"/>
                    <w:left w:val="nil"/>
                    <w:bottom w:val="single" w:sz="4" w:space="0" w:color="000000"/>
                    <w:right w:val="single" w:sz="4" w:space="0" w:color="000000"/>
                  </w:tcBorders>
                  <w:shd w:val="clear" w:color="auto" w:fill="FFFFFF" w:themeFill="background1"/>
                  <w:noWrap/>
                  <w:vAlign w:val="center"/>
                  <w:hideMark/>
                </w:tcPr>
                <w:p w14:paraId="14BF86C5"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12A1EFF6" w14:textId="77777777" w:rsidR="009B25A0" w:rsidRPr="00C1472B" w:rsidRDefault="009B25A0" w:rsidP="009B25A0">
                  <w:pPr>
                    <w:spacing w:after="0" w:line="240" w:lineRule="auto"/>
                    <w:jc w:val="center"/>
                    <w:rPr>
                      <w:rFonts w:ascii="Arial" w:hAnsi="Arial" w:cs="Arial"/>
                      <w:color w:val="000000"/>
                      <w:sz w:val="18"/>
                      <w:szCs w:val="18"/>
                    </w:rPr>
                  </w:pPr>
                  <w:r w:rsidRPr="00C1472B">
                    <w:rPr>
                      <w:rFonts w:ascii="Arial" w:hAnsi="Arial" w:cs="Arial"/>
                      <w:color w:val="000000"/>
                      <w:sz w:val="18"/>
                      <w:szCs w:val="18"/>
                    </w:rPr>
                    <w:t>0%</w:t>
                  </w:r>
                </w:p>
              </w:tc>
            </w:tr>
          </w:tbl>
          <w:p w14:paraId="59764C80" w14:textId="77777777" w:rsidR="00C1472B" w:rsidRDefault="00C1472B" w:rsidP="00C1472B">
            <w:pPr>
              <w:spacing w:after="0" w:line="240" w:lineRule="auto"/>
              <w:rPr>
                <w:i/>
                <w:sz w:val="16"/>
              </w:rPr>
            </w:pPr>
            <w:r>
              <w:rPr>
                <w:i/>
                <w:sz w:val="16"/>
              </w:rPr>
              <w:t>NET2 – Who is your broadband internet service provider?</w:t>
            </w:r>
            <w:r w:rsidRPr="00D71373">
              <w:rPr>
                <w:i/>
                <w:sz w:val="16"/>
              </w:rPr>
              <w:br/>
              <w:t xml:space="preserve">Base: </w:t>
            </w:r>
            <w:r w:rsidR="003A3F5B">
              <w:rPr>
                <w:i/>
                <w:sz w:val="16"/>
              </w:rPr>
              <w:t>Respondents</w:t>
            </w:r>
            <w:r>
              <w:rPr>
                <w:i/>
                <w:sz w:val="16"/>
              </w:rPr>
              <w:t xml:space="preserve"> with a broadband internet subscription</w:t>
            </w:r>
            <w:r w:rsidRPr="00D71373">
              <w:rPr>
                <w:i/>
                <w:sz w:val="16"/>
              </w:rPr>
              <w:t xml:space="preserve"> (</w:t>
            </w:r>
            <w:r w:rsidR="00A747B8">
              <w:rPr>
                <w:i/>
                <w:sz w:val="16"/>
              </w:rPr>
              <w:t>n=</w:t>
            </w:r>
            <w:r>
              <w:rPr>
                <w:i/>
                <w:sz w:val="16"/>
              </w:rPr>
              <w:t>631</w:t>
            </w:r>
            <w:r w:rsidRPr="00D71373">
              <w:rPr>
                <w:i/>
                <w:sz w:val="16"/>
              </w:rPr>
              <w:t>)</w:t>
            </w:r>
          </w:p>
          <w:p w14:paraId="2A619EF2" w14:textId="77777777" w:rsidR="00C1472B" w:rsidRDefault="00C1472B" w:rsidP="00C1472B">
            <w:pPr>
              <w:spacing w:after="0" w:line="240" w:lineRule="auto"/>
              <w:rPr>
                <w:i/>
                <w:sz w:val="16"/>
              </w:rPr>
            </w:pPr>
            <w:r>
              <w:rPr>
                <w:i/>
                <w:sz w:val="16"/>
              </w:rPr>
              <w:t xml:space="preserve">*Caution: Small sample sizes below 30: See Appendix </w:t>
            </w:r>
            <w:r w:rsidR="00083408">
              <w:rPr>
                <w:i/>
                <w:sz w:val="16"/>
              </w:rPr>
              <w:t>I</w:t>
            </w:r>
          </w:p>
          <w:p w14:paraId="7E1B7896" w14:textId="77777777" w:rsidR="00C1472B" w:rsidRPr="00D71373" w:rsidRDefault="00C1472B" w:rsidP="009B25A0">
            <w:pPr>
              <w:pStyle w:val="Caption"/>
              <w:spacing w:after="0"/>
            </w:pPr>
            <w:r w:rsidRPr="00C1472B">
              <w:rPr>
                <w:iCs w:val="0"/>
                <w:color w:val="auto"/>
                <w:sz w:val="16"/>
                <w:szCs w:val="20"/>
              </w:rPr>
              <w:t>**Extreme Caution: Small sample size of n=2</w:t>
            </w:r>
          </w:p>
        </w:tc>
      </w:tr>
    </w:tbl>
    <w:p w14:paraId="0CB7DAC7" w14:textId="77777777" w:rsidR="001F6661" w:rsidRDefault="001F6661" w:rsidP="001F6661">
      <w:pPr>
        <w:pStyle w:val="Heading2"/>
      </w:pPr>
      <w:bookmarkStart w:id="75" w:name="_Toc444850075"/>
      <w:r w:rsidRPr="00BF0B1C">
        <w:lastRenderedPageBreak/>
        <w:t>Broadband Internet – Speed of Service</w:t>
      </w:r>
      <w:bookmarkEnd w:id="75"/>
    </w:p>
    <w:tbl>
      <w:tblPr>
        <w:tblStyle w:val="TableGrid"/>
        <w:tblW w:w="13585" w:type="dxa"/>
        <w:tblLook w:val="04A0" w:firstRow="1" w:lastRow="0" w:firstColumn="1" w:lastColumn="0" w:noHBand="0" w:noVBand="1"/>
      </w:tblPr>
      <w:tblGrid>
        <w:gridCol w:w="5136"/>
        <w:gridCol w:w="8449"/>
      </w:tblGrid>
      <w:tr w:rsidR="002301A0" w14:paraId="2E384F30" w14:textId="77777777" w:rsidTr="00C85032">
        <w:trPr>
          <w:trHeight w:val="2897"/>
        </w:trPr>
        <w:tc>
          <w:tcPr>
            <w:tcW w:w="13585" w:type="dxa"/>
            <w:gridSpan w:val="2"/>
          </w:tcPr>
          <w:p w14:paraId="04233E19" w14:textId="100CDD0B" w:rsidR="002301A0" w:rsidRDefault="002301A0" w:rsidP="00C85032">
            <w:r>
              <w:t>Over one third of broadband subscribers do not know what speed of bandwidth service they are paying for. Of those who provided an answer, 31 percent</w:t>
            </w:r>
            <w:r w:rsidR="00B50320">
              <w:t xml:space="preserve"> (31%)</w:t>
            </w:r>
            <w:r>
              <w:t xml:space="preserve"> state they are paying for 50+ Mbps service—the same number (31%) state they are paying for less than 20 Mbps.  </w:t>
            </w:r>
          </w:p>
          <w:p w14:paraId="5711F2F0" w14:textId="588899A1" w:rsidR="002301A0" w:rsidRDefault="002301A0" w:rsidP="00C85032">
            <w:r>
              <w:t>When looking at speed of service broken out by income, the biggest jump in the speed of service</w:t>
            </w:r>
            <w:r w:rsidR="00B50320">
              <w:t xml:space="preserve"> is</w:t>
            </w:r>
            <w:r>
              <w:t xml:space="preserve"> for households with annual incomes of $100,000 or more.</w:t>
            </w:r>
          </w:p>
          <w:p w14:paraId="66A1C152" w14:textId="77777777" w:rsidR="002301A0" w:rsidRDefault="002301A0" w:rsidP="00C85032">
            <w:r>
              <w:t>Knowledge regarding service paid for varies significantly by reported provider.</w:t>
            </w:r>
          </w:p>
          <w:p w14:paraId="66824259" w14:textId="63913775" w:rsidR="002301A0" w:rsidRDefault="002301A0" w:rsidP="00C85032">
            <w:pPr>
              <w:rPr>
                <w:noProof/>
              </w:rPr>
            </w:pPr>
            <w:r>
              <w:t>Comcast and CenturyLink users are significantly less likely to know their level of service when compared to those who use other other ISPs.</w:t>
            </w:r>
            <w:r>
              <w:rPr>
                <w:noProof/>
              </w:rPr>
              <w:t xml:space="preserve"> </w:t>
            </w:r>
          </w:p>
        </w:tc>
      </w:tr>
      <w:tr w:rsidR="002301A0" w14:paraId="73CEE71A" w14:textId="77777777" w:rsidTr="00C85032">
        <w:trPr>
          <w:trHeight w:val="5021"/>
        </w:trPr>
        <w:tc>
          <w:tcPr>
            <w:tcW w:w="5136" w:type="dxa"/>
          </w:tcPr>
          <w:p w14:paraId="4142ABC5" w14:textId="274D04A9" w:rsidR="002301A0" w:rsidRDefault="002301A0" w:rsidP="00C85032">
            <w:pPr>
              <w:pStyle w:val="Caption"/>
            </w:pPr>
            <w:bookmarkStart w:id="76" w:name="_Toc444850130"/>
            <w:r w:rsidRPr="00D71373">
              <w:t xml:space="preserve">Figure </w:t>
            </w:r>
            <w:r w:rsidR="00153F95">
              <w:fldChar w:fldCharType="begin"/>
            </w:r>
            <w:r w:rsidR="00153F95">
              <w:instrText xml:space="preserve"> SEQ Figure \* ARABIC </w:instrText>
            </w:r>
            <w:r w:rsidR="00153F95">
              <w:fldChar w:fldCharType="separate"/>
            </w:r>
            <w:r w:rsidR="0045784C">
              <w:rPr>
                <w:noProof/>
              </w:rPr>
              <w:t>15</w:t>
            </w:r>
            <w:r w:rsidR="00153F95">
              <w:rPr>
                <w:noProof/>
              </w:rPr>
              <w:fldChar w:fldCharType="end"/>
            </w:r>
            <w:r w:rsidRPr="00D71373">
              <w:t xml:space="preserve">: </w:t>
            </w:r>
            <w:r>
              <w:t>“Don’t Know” Speed/Bandwidth by Provider</w:t>
            </w:r>
            <w:bookmarkEnd w:id="76"/>
          </w:p>
          <w:p w14:paraId="35C47B69" w14:textId="5325C1A4" w:rsidR="002301A0" w:rsidRDefault="001D2FAC" w:rsidP="00C85032">
            <w:pPr>
              <w:spacing w:after="0"/>
            </w:pPr>
            <w:r>
              <w:rPr>
                <w:noProof/>
              </w:rPr>
              <mc:AlternateContent>
                <mc:Choice Requires="wps">
                  <w:drawing>
                    <wp:anchor distT="0" distB="0" distL="114300" distR="114300" simplePos="0" relativeHeight="251658248" behindDoc="0" locked="0" layoutInCell="1" allowOverlap="1" wp14:anchorId="02F6964E" wp14:editId="57F10B0F">
                      <wp:simplePos x="0" y="0"/>
                      <wp:positionH relativeFrom="column">
                        <wp:posOffset>923630</wp:posOffset>
                      </wp:positionH>
                      <wp:positionV relativeFrom="paragraph">
                        <wp:posOffset>983984</wp:posOffset>
                      </wp:positionV>
                      <wp:extent cx="200025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200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2F6829B" id="Straight Connector 9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72.75pt,77.5pt" to="230.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" strokecolor="black [3200]" strokeweight=".5pt">
                      <v:stroke joinstyle="miter"/>
                    </v:line>
                  </w:pict>
                </mc:Fallback>
              </mc:AlternateContent>
            </w:r>
            <w:r w:rsidR="002301A0">
              <w:rPr>
                <w:noProof/>
              </w:rPr>
              <w:drawing>
                <wp:inline distT="0" distB="0" distL="0" distR="0" wp14:anchorId="5B8F802F" wp14:editId="5F584A0A">
                  <wp:extent cx="3124200" cy="34290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BF32A0" w14:textId="2DC2B462" w:rsidR="002301A0" w:rsidRDefault="002301A0" w:rsidP="00C85032">
            <w:pPr>
              <w:spacing w:after="0" w:line="240" w:lineRule="auto"/>
            </w:pPr>
            <w:r>
              <w:rPr>
                <w:i/>
                <w:sz w:val="16"/>
              </w:rPr>
              <w:t>NET3</w:t>
            </w:r>
            <w:r w:rsidRPr="00D71373">
              <w:rPr>
                <w:i/>
                <w:sz w:val="16"/>
              </w:rPr>
              <w:t>—</w:t>
            </w:r>
            <w:r>
              <w:rPr>
                <w:i/>
                <w:sz w:val="16"/>
              </w:rPr>
              <w:t>How much bandwidth do you pay for with your subscription?</w:t>
            </w:r>
            <w:r w:rsidRPr="00D71373">
              <w:rPr>
                <w:i/>
                <w:sz w:val="16"/>
              </w:rPr>
              <w:br/>
              <w:t xml:space="preserve">Base: </w:t>
            </w:r>
            <w:r>
              <w:rPr>
                <w:i/>
                <w:sz w:val="16"/>
              </w:rPr>
              <w:t>Residents with a broadband internet subscription</w:t>
            </w:r>
            <w:r w:rsidRPr="00D71373">
              <w:rPr>
                <w:i/>
                <w:sz w:val="16"/>
              </w:rPr>
              <w:t xml:space="preserve"> (</w:t>
            </w:r>
            <w:r>
              <w:rPr>
                <w:i/>
                <w:sz w:val="16"/>
              </w:rPr>
              <w:t>n=631</w:t>
            </w:r>
            <w:r w:rsidRPr="00D71373">
              <w:rPr>
                <w:i/>
                <w:sz w:val="16"/>
              </w:rPr>
              <w:t>)</w:t>
            </w:r>
          </w:p>
        </w:tc>
        <w:tc>
          <w:tcPr>
            <w:tcW w:w="8449" w:type="dxa"/>
          </w:tcPr>
          <w:p w14:paraId="3B0608E7" w14:textId="114EB659" w:rsidR="002301A0" w:rsidRDefault="002301A0" w:rsidP="00C85032">
            <w:pPr>
              <w:pStyle w:val="Caption"/>
            </w:pPr>
            <w:bookmarkStart w:id="77" w:name="_Toc444850131"/>
            <w:r w:rsidRPr="00D71373">
              <w:t xml:space="preserve">Figure </w:t>
            </w:r>
            <w:r w:rsidR="00153F95">
              <w:fldChar w:fldCharType="begin"/>
            </w:r>
            <w:r w:rsidR="00153F95">
              <w:instrText xml:space="preserve"> SEQ Figure \* ARABIC </w:instrText>
            </w:r>
            <w:r w:rsidR="00153F95">
              <w:fldChar w:fldCharType="separate"/>
            </w:r>
            <w:r w:rsidR="0045784C">
              <w:rPr>
                <w:noProof/>
              </w:rPr>
              <w:t>16</w:t>
            </w:r>
            <w:r w:rsidR="00153F95">
              <w:rPr>
                <w:noProof/>
              </w:rPr>
              <w:fldChar w:fldCharType="end"/>
            </w:r>
            <w:r w:rsidRPr="00D71373">
              <w:t xml:space="preserve">: </w:t>
            </w:r>
            <w:r>
              <w:t>Speed/Bandwidth Purchased by Income– Excluding “Don’t Know”</w:t>
            </w:r>
            <w:bookmarkEnd w:id="77"/>
          </w:p>
          <w:p w14:paraId="71906B85" w14:textId="77777777" w:rsidR="002301A0" w:rsidRDefault="002301A0" w:rsidP="00C85032">
            <w:pPr>
              <w:spacing w:after="0"/>
            </w:pPr>
            <w:r>
              <w:rPr>
                <w:noProof/>
              </w:rPr>
              <mc:AlternateContent>
                <mc:Choice Requires="wps">
                  <w:drawing>
                    <wp:anchor distT="0" distB="0" distL="114300" distR="114300" simplePos="0" relativeHeight="251658250" behindDoc="0" locked="0" layoutInCell="1" allowOverlap="1" wp14:anchorId="3D7833A2" wp14:editId="4761A2F8">
                      <wp:simplePos x="0" y="0"/>
                      <wp:positionH relativeFrom="column">
                        <wp:posOffset>1126490</wp:posOffset>
                      </wp:positionH>
                      <wp:positionV relativeFrom="paragraph">
                        <wp:posOffset>176530</wp:posOffset>
                      </wp:positionV>
                      <wp:extent cx="0" cy="2400300"/>
                      <wp:effectExtent l="0" t="0" r="19050" b="19050"/>
                      <wp:wrapNone/>
                      <wp:docPr id="97" name="Straight Connector 97"/>
                      <wp:cNvGraphicFramePr/>
                      <a:graphic xmlns:a="http://schemas.openxmlformats.org/drawingml/2006/main">
                        <a:graphicData uri="http://schemas.microsoft.com/office/word/2010/wordprocessingShape">
                          <wps:wsp>
                            <wps:cNvCnPr/>
                            <wps:spPr>
                              <a:xfrm flipV="1">
                                <a:off x="0" y="0"/>
                                <a:ext cx="0" cy="2400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73320BF" id="Straight Connector 97" o:spid="_x0000_s1026" style="position:absolute;flip:y;z-index:251658250;visibility:visible;mso-wrap-style:square;mso-wrap-distance-left:9pt;mso-wrap-distance-top:0;mso-wrap-distance-right:9pt;mso-wrap-distance-bottom:0;mso-position-horizontal:absolute;mso-position-horizontal-relative:text;mso-position-vertical:absolute;mso-position-vertical-relative:text" from="88.7pt,13.9pt" to="88.7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" strokecolor="black [3200]" strokeweight=".5pt">
                      <v:stroke joinstyle="miter"/>
                    </v:line>
                  </w:pict>
                </mc:Fallback>
              </mc:AlternateContent>
            </w:r>
            <w:r w:rsidRPr="00B14C7C">
              <w:rPr>
                <w:noProof/>
                <w:shd w:val="clear" w:color="auto" w:fill="FFFFFF" w:themeFill="background1"/>
              </w:rPr>
              <w:drawing>
                <wp:inline distT="0" distB="0" distL="0" distR="0" wp14:anchorId="07B5EB20" wp14:editId="6909D4BC">
                  <wp:extent cx="5153025" cy="3429000"/>
                  <wp:effectExtent l="0" t="0" r="952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79B2D8" w14:textId="77777777" w:rsidR="002301A0" w:rsidRPr="007356F2" w:rsidRDefault="002301A0" w:rsidP="00C85032">
            <w:pPr>
              <w:spacing w:after="0" w:line="240" w:lineRule="auto"/>
            </w:pPr>
            <w:r>
              <w:rPr>
                <w:i/>
                <w:sz w:val="16"/>
              </w:rPr>
              <w:t>NET3</w:t>
            </w:r>
            <w:r w:rsidRPr="00D71373">
              <w:rPr>
                <w:i/>
                <w:sz w:val="16"/>
              </w:rPr>
              <w:t>—</w:t>
            </w:r>
            <w:r>
              <w:rPr>
                <w:i/>
                <w:sz w:val="16"/>
              </w:rPr>
              <w:t>How much bandwidth do you pay for with your subscription?</w:t>
            </w:r>
            <w:r w:rsidRPr="00D71373">
              <w:rPr>
                <w:i/>
                <w:sz w:val="16"/>
              </w:rPr>
              <w:br/>
              <w:t xml:space="preserve">Base: </w:t>
            </w:r>
            <w:r>
              <w:rPr>
                <w:i/>
                <w:sz w:val="16"/>
              </w:rPr>
              <w:t xml:space="preserve">Residents with a broadband internet subscription-Excluding “Don’t Know” </w:t>
            </w:r>
            <w:r w:rsidRPr="00D71373">
              <w:rPr>
                <w:i/>
                <w:sz w:val="16"/>
              </w:rPr>
              <w:t xml:space="preserve"> (</w:t>
            </w:r>
            <w:r>
              <w:rPr>
                <w:i/>
                <w:sz w:val="16"/>
              </w:rPr>
              <w:t>n=410</w:t>
            </w:r>
            <w:r w:rsidRPr="00D71373">
              <w:rPr>
                <w:i/>
                <w:sz w:val="16"/>
              </w:rPr>
              <w:t>)</w:t>
            </w:r>
          </w:p>
        </w:tc>
      </w:tr>
    </w:tbl>
    <w:p w14:paraId="104FF3B3" w14:textId="6BE1DE9B" w:rsidR="003C434B" w:rsidRPr="00DD04A1" w:rsidRDefault="003C434B" w:rsidP="003C434B"/>
    <w:p w14:paraId="6644CEA0" w14:textId="77777777" w:rsidR="00B14C7C" w:rsidRDefault="00B14C7C" w:rsidP="00B14C7C">
      <w:pPr>
        <w:pStyle w:val="Heading2"/>
      </w:pPr>
      <w:bookmarkStart w:id="78" w:name="_Toc444850076"/>
      <w:r w:rsidRPr="000E0052">
        <w:lastRenderedPageBreak/>
        <w:t xml:space="preserve">Broadband Internet – </w:t>
      </w:r>
      <w:r w:rsidR="004E244F" w:rsidRPr="000E0052">
        <w:t>Activities Performed</w:t>
      </w:r>
      <w:bookmarkEnd w:id="78"/>
    </w:p>
    <w:tbl>
      <w:tblPr>
        <w:tblStyle w:val="TableGrid"/>
        <w:tblW w:w="13585" w:type="dxa"/>
        <w:tblLook w:val="04A0" w:firstRow="1" w:lastRow="0" w:firstColumn="1" w:lastColumn="0" w:noHBand="0" w:noVBand="1"/>
      </w:tblPr>
      <w:tblGrid>
        <w:gridCol w:w="13585"/>
      </w:tblGrid>
      <w:tr w:rsidR="004E244F" w14:paraId="3EA4DD07" w14:textId="77777777" w:rsidTr="00364D45">
        <w:trPr>
          <w:trHeight w:val="2897"/>
        </w:trPr>
        <w:tc>
          <w:tcPr>
            <w:tcW w:w="13585" w:type="dxa"/>
          </w:tcPr>
          <w:p w14:paraId="78B7BD98" w14:textId="126D0879" w:rsidR="004E244F" w:rsidRDefault="00BD6E9F" w:rsidP="00364D45">
            <w:r>
              <w:t xml:space="preserve">Broadband internet subscribers perform a variety of bandwidth-intensive activities.  Eighty-three percent (83%) of broadband subscribers perform some type of high-bandwidth activity such as streaming video, streaming movies, video conferencing or online PC / Console gaming.  However, intensity of use varies by age as only 73 percent </w:t>
            </w:r>
            <w:r w:rsidR="00B50320">
              <w:t xml:space="preserve">(73%) </w:t>
            </w:r>
            <w:r>
              <w:t>of subscribers 65 years of age or older perform high-bandwidth activities compared to nearly all of the younger users—99 percent</w:t>
            </w:r>
            <w:r w:rsidR="00B50320">
              <w:t xml:space="preserve"> (99%)</w:t>
            </w:r>
            <w:r>
              <w:t xml:space="preserve"> of those from 18 to 34 years old, 98 percent</w:t>
            </w:r>
            <w:r w:rsidR="00B50320">
              <w:t xml:space="preserve"> (98%)</w:t>
            </w:r>
            <w:r>
              <w:t xml:space="preserve"> from 35 to 54, and 94 percent </w:t>
            </w:r>
            <w:r w:rsidR="00395366">
              <w:t xml:space="preserve">(94%) </w:t>
            </w:r>
            <w:r>
              <w:t>of those age 55 to 64.</w:t>
            </w:r>
          </w:p>
          <w:p w14:paraId="3BF15885" w14:textId="77777777" w:rsidR="00BD6E9F" w:rsidRDefault="00A0423C" w:rsidP="00BD6E9F">
            <w:r>
              <w:t>Broadband internet is also commonly used among households with kids to help with school work.</w:t>
            </w:r>
          </w:p>
          <w:p w14:paraId="34DDBA2A" w14:textId="77777777" w:rsidR="00BD6E9F" w:rsidRDefault="00BD6E9F" w:rsidP="00BD6E9F">
            <w:pPr>
              <w:pStyle w:val="ListParagraph"/>
              <w:numPr>
                <w:ilvl w:val="0"/>
                <w:numId w:val="25"/>
              </w:numPr>
            </w:pPr>
            <w:r>
              <w:t>Fifty-nine percent (59%) of households with children use the internet for high school related activities.</w:t>
            </w:r>
          </w:p>
          <w:p w14:paraId="393B9A8D" w14:textId="77777777" w:rsidR="004E244F" w:rsidRDefault="00BD6E9F" w:rsidP="00BD6E9F">
            <w:pPr>
              <w:pStyle w:val="ListParagraph"/>
              <w:numPr>
                <w:ilvl w:val="0"/>
                <w:numId w:val="25"/>
              </w:numPr>
            </w:pPr>
            <w:r>
              <w:t xml:space="preserve">Nearly the same number (58%) of households with children use the internet for elementary school related educational activities. </w:t>
            </w:r>
          </w:p>
        </w:tc>
      </w:tr>
      <w:tr w:rsidR="004E244F" w14:paraId="25873ED7" w14:textId="77777777" w:rsidTr="00364D45">
        <w:trPr>
          <w:trHeight w:val="5021"/>
        </w:trPr>
        <w:tc>
          <w:tcPr>
            <w:tcW w:w="13585" w:type="dxa"/>
          </w:tcPr>
          <w:p w14:paraId="55C02C29" w14:textId="1A0FA3F0" w:rsidR="004E244F" w:rsidRDefault="004E244F" w:rsidP="00364D45">
            <w:pPr>
              <w:pStyle w:val="Caption"/>
            </w:pPr>
            <w:bookmarkStart w:id="79" w:name="_Toc444850132"/>
            <w:r w:rsidRPr="00D71373">
              <w:t xml:space="preserve">Figure </w:t>
            </w:r>
            <w:r w:rsidR="00153F95">
              <w:fldChar w:fldCharType="begin"/>
            </w:r>
            <w:r w:rsidR="00153F95">
              <w:instrText xml:space="preserve"> SEQ Figure \* ARABIC </w:instrText>
            </w:r>
            <w:r w:rsidR="00153F95">
              <w:fldChar w:fldCharType="separate"/>
            </w:r>
            <w:r w:rsidR="0045784C">
              <w:rPr>
                <w:noProof/>
              </w:rPr>
              <w:t>17</w:t>
            </w:r>
            <w:r w:rsidR="00153F95">
              <w:rPr>
                <w:noProof/>
              </w:rPr>
              <w:fldChar w:fldCharType="end"/>
            </w:r>
            <w:r w:rsidRPr="00D71373">
              <w:t xml:space="preserve">: </w:t>
            </w:r>
            <w:r>
              <w:t>Activities Performed on the Internet</w:t>
            </w:r>
            <w:bookmarkEnd w:id="79"/>
          </w:p>
          <w:p w14:paraId="486AF9D6" w14:textId="77777777" w:rsidR="004E244F" w:rsidRDefault="004E244F" w:rsidP="00364D45">
            <w:pPr>
              <w:spacing w:after="0"/>
            </w:pPr>
            <w:r>
              <w:rPr>
                <w:noProof/>
              </w:rPr>
              <w:drawing>
                <wp:inline distT="0" distB="0" distL="0" distR="0" wp14:anchorId="394A78C1" wp14:editId="79074B84">
                  <wp:extent cx="8334375" cy="3267075"/>
                  <wp:effectExtent l="0" t="0" r="952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FF5185" w14:textId="77777777" w:rsidR="004E244F" w:rsidRDefault="004E244F" w:rsidP="004E244F">
            <w:pPr>
              <w:spacing w:after="0" w:line="240" w:lineRule="auto"/>
              <w:rPr>
                <w:i/>
                <w:sz w:val="16"/>
              </w:rPr>
            </w:pPr>
            <w:r>
              <w:rPr>
                <w:i/>
                <w:sz w:val="16"/>
              </w:rPr>
              <w:t>NET4</w:t>
            </w:r>
            <w:r w:rsidRPr="00D71373">
              <w:rPr>
                <w:i/>
                <w:sz w:val="16"/>
              </w:rPr>
              <w:t>—</w:t>
            </w:r>
            <w:r>
              <w:rPr>
                <w:i/>
                <w:sz w:val="16"/>
              </w:rPr>
              <w:t>For which of the following activities do you use your broadband internet?</w:t>
            </w:r>
            <w:r w:rsidRPr="00D71373">
              <w:rPr>
                <w:i/>
                <w:sz w:val="16"/>
              </w:rPr>
              <w:br/>
              <w:t xml:space="preserve">Base: </w:t>
            </w:r>
            <w:r>
              <w:rPr>
                <w:i/>
                <w:sz w:val="16"/>
              </w:rPr>
              <w:t>Residents with a broadband internet subscription</w:t>
            </w:r>
            <w:r w:rsidRPr="00D71373">
              <w:rPr>
                <w:i/>
                <w:sz w:val="16"/>
              </w:rPr>
              <w:t xml:space="preserve"> (</w:t>
            </w:r>
            <w:r w:rsidR="00A0423C">
              <w:rPr>
                <w:i/>
                <w:sz w:val="16"/>
              </w:rPr>
              <w:t>n=</w:t>
            </w:r>
            <w:r>
              <w:rPr>
                <w:i/>
                <w:sz w:val="16"/>
              </w:rPr>
              <w:t>631</w:t>
            </w:r>
            <w:r w:rsidRPr="00D71373">
              <w:rPr>
                <w:i/>
                <w:sz w:val="16"/>
              </w:rPr>
              <w:t>)</w:t>
            </w:r>
          </w:p>
          <w:p w14:paraId="3FE73FCC" w14:textId="77777777" w:rsidR="00A0423C" w:rsidRPr="007356F2" w:rsidRDefault="00A0423C" w:rsidP="004E244F">
            <w:pPr>
              <w:spacing w:after="0" w:line="240" w:lineRule="auto"/>
            </w:pPr>
            <w:r w:rsidRPr="00A0423C">
              <w:rPr>
                <w:i/>
                <w:sz w:val="16"/>
              </w:rPr>
              <w:t>High School Work and Elementary School work are based on houses with children and a broadband internet subscription (n=</w:t>
            </w:r>
            <w:r>
              <w:rPr>
                <w:i/>
                <w:sz w:val="16"/>
              </w:rPr>
              <w:t>203)</w:t>
            </w:r>
          </w:p>
        </w:tc>
      </w:tr>
    </w:tbl>
    <w:p w14:paraId="50828DC1" w14:textId="77777777" w:rsidR="004E244F" w:rsidRDefault="004E244F">
      <w:pPr>
        <w:spacing w:after="0" w:line="240" w:lineRule="auto"/>
        <w:rPr>
          <w:rFonts w:cs="Calibri"/>
          <w:b/>
          <w:smallCaps/>
          <w:color w:val="3F3A60"/>
          <w:sz w:val="28"/>
          <w:szCs w:val="32"/>
        </w:rPr>
      </w:pPr>
    </w:p>
    <w:p w14:paraId="3B85022D" w14:textId="77777777" w:rsidR="000C29B8" w:rsidRDefault="000C29B8" w:rsidP="000C29B8">
      <w:pPr>
        <w:pStyle w:val="Heading2"/>
      </w:pPr>
      <w:bookmarkStart w:id="80" w:name="_Toc444850077"/>
      <w:r w:rsidRPr="00BF0B1C">
        <w:lastRenderedPageBreak/>
        <w:t xml:space="preserve">Broadband Internet – Confidence </w:t>
      </w:r>
      <w:r w:rsidR="00BF0B1C" w:rsidRPr="00BF0B1C">
        <w:t>in</w:t>
      </w:r>
      <w:r w:rsidR="00A0423C" w:rsidRPr="00BF0B1C">
        <w:t xml:space="preserve"> </w:t>
      </w:r>
      <w:r w:rsidR="00BF0B1C" w:rsidRPr="00BF0B1C">
        <w:t>Broadband</w:t>
      </w:r>
      <w:r w:rsidR="00A0423C" w:rsidRPr="00BF0B1C">
        <w:t xml:space="preserve"> </w:t>
      </w:r>
      <w:r w:rsidRPr="00BF0B1C">
        <w:t>Service</w:t>
      </w:r>
      <w:bookmarkEnd w:id="80"/>
    </w:p>
    <w:tbl>
      <w:tblPr>
        <w:tblStyle w:val="TableGrid"/>
        <w:tblW w:w="13585" w:type="dxa"/>
        <w:tblLook w:val="04A0" w:firstRow="1" w:lastRow="0" w:firstColumn="1" w:lastColumn="0" w:noHBand="0" w:noVBand="1"/>
      </w:tblPr>
      <w:tblGrid>
        <w:gridCol w:w="13585"/>
      </w:tblGrid>
      <w:tr w:rsidR="000378C8" w14:paraId="6EDC605D" w14:textId="77777777" w:rsidTr="00C85032">
        <w:trPr>
          <w:trHeight w:val="2897"/>
        </w:trPr>
        <w:tc>
          <w:tcPr>
            <w:tcW w:w="13585" w:type="dxa"/>
          </w:tcPr>
          <w:p w14:paraId="04BE32A3" w14:textId="36BC5D18" w:rsidR="000378C8" w:rsidRDefault="000378C8" w:rsidP="00C85032">
            <w:r>
              <w:t>Overall, the majority of broadband internet users are confident that they can perform the activities they prefer without experiencing quality-related issues.  Only 15 percent</w:t>
            </w:r>
            <w:r w:rsidR="00B50320">
              <w:t xml:space="preserve"> (15%)</w:t>
            </w:r>
            <w:r>
              <w:t xml:space="preserve"> are not confident. </w:t>
            </w:r>
          </w:p>
          <w:p w14:paraId="0FA95988" w14:textId="77777777" w:rsidR="000378C8" w:rsidRDefault="000378C8" w:rsidP="00C85032">
            <w:r>
              <w:t xml:space="preserve">Similar to other aspects of broadband service, confidence levels vary significantly by provider.  </w:t>
            </w:r>
          </w:p>
        </w:tc>
      </w:tr>
      <w:tr w:rsidR="000378C8" w14:paraId="4F591264" w14:textId="77777777" w:rsidTr="00C85032">
        <w:trPr>
          <w:trHeight w:val="5021"/>
        </w:trPr>
        <w:tc>
          <w:tcPr>
            <w:tcW w:w="13585" w:type="dxa"/>
          </w:tcPr>
          <w:p w14:paraId="1769C533" w14:textId="65CEAAFF" w:rsidR="000378C8" w:rsidRDefault="000378C8" w:rsidP="00C85032">
            <w:pPr>
              <w:pStyle w:val="Caption"/>
            </w:pPr>
            <w:bookmarkStart w:id="81" w:name="_Toc444850133"/>
            <w:r w:rsidRPr="00D71373">
              <w:t xml:space="preserve">Figure </w:t>
            </w:r>
            <w:r w:rsidR="00153F95">
              <w:fldChar w:fldCharType="begin"/>
            </w:r>
            <w:r w:rsidR="00153F95">
              <w:instrText xml:space="preserve"> SEQ Figure \* ARABIC </w:instrText>
            </w:r>
            <w:r w:rsidR="00153F95">
              <w:fldChar w:fldCharType="separate"/>
            </w:r>
            <w:r w:rsidR="0045784C">
              <w:rPr>
                <w:noProof/>
              </w:rPr>
              <w:t>18</w:t>
            </w:r>
            <w:r w:rsidR="00153F95">
              <w:rPr>
                <w:noProof/>
              </w:rPr>
              <w:fldChar w:fldCharType="end"/>
            </w:r>
            <w:r w:rsidRPr="00D71373">
              <w:t xml:space="preserve">: </w:t>
            </w:r>
            <w:r>
              <w:t>Confidence in Broadband Internet Service</w:t>
            </w:r>
            <w:bookmarkEnd w:id="81"/>
          </w:p>
          <w:p w14:paraId="4FBF0147" w14:textId="5D5787B7" w:rsidR="000378C8" w:rsidRDefault="000378C8" w:rsidP="00C85032">
            <w:pPr>
              <w:spacing w:after="0"/>
            </w:pPr>
            <w:r w:rsidRPr="000E0052">
              <w:rPr>
                <w:noProof/>
                <w:shd w:val="clear" w:color="auto" w:fill="FFFFFF" w:themeFill="background1"/>
              </w:rPr>
              <w:drawing>
                <wp:inline distT="0" distB="0" distL="0" distR="0" wp14:anchorId="35DD1B97" wp14:editId="01FE687A">
                  <wp:extent cx="8353425" cy="3200400"/>
                  <wp:effectExtent l="0" t="0" r="9525"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A0F322" w14:textId="77777777" w:rsidR="000378C8" w:rsidRDefault="000378C8" w:rsidP="00C85032">
            <w:pPr>
              <w:spacing w:after="0" w:line="240" w:lineRule="auto"/>
              <w:rPr>
                <w:i/>
                <w:sz w:val="16"/>
              </w:rPr>
            </w:pPr>
            <w:r>
              <w:rPr>
                <w:i/>
                <w:sz w:val="16"/>
              </w:rPr>
              <w:t>NET4A</w:t>
            </w:r>
            <w:r w:rsidRPr="00D71373">
              <w:rPr>
                <w:i/>
                <w:sz w:val="16"/>
              </w:rPr>
              <w:t>—</w:t>
            </w:r>
            <w:r>
              <w:rPr>
                <w:i/>
                <w:sz w:val="16"/>
              </w:rPr>
              <w:t>In general, how confident are you that you can do the things you like to do online without experiencing issues such as buffering, skipping, or lag?</w:t>
            </w:r>
            <w:r w:rsidRPr="00D71373">
              <w:rPr>
                <w:i/>
                <w:sz w:val="16"/>
              </w:rPr>
              <w:br/>
              <w:t xml:space="preserve">Base: </w:t>
            </w:r>
            <w:r>
              <w:rPr>
                <w:i/>
                <w:sz w:val="16"/>
              </w:rPr>
              <w:t>Residents with a broadband internet subscription</w:t>
            </w:r>
            <w:r w:rsidRPr="00D71373">
              <w:rPr>
                <w:i/>
                <w:sz w:val="16"/>
              </w:rPr>
              <w:t xml:space="preserve"> (</w:t>
            </w:r>
            <w:r>
              <w:rPr>
                <w:i/>
                <w:sz w:val="16"/>
              </w:rPr>
              <w:t>n=631</w:t>
            </w:r>
            <w:r w:rsidRPr="00D71373">
              <w:rPr>
                <w:i/>
                <w:sz w:val="16"/>
              </w:rPr>
              <w:t>)</w:t>
            </w:r>
          </w:p>
          <w:p w14:paraId="529C403C" w14:textId="02693ED7" w:rsidR="000378C8" w:rsidRPr="007356F2" w:rsidRDefault="000378C8" w:rsidP="000378C8">
            <w:pPr>
              <w:spacing w:after="0" w:line="240" w:lineRule="auto"/>
            </w:pPr>
            <w:r>
              <w:rPr>
                <w:i/>
                <w:sz w:val="16"/>
              </w:rPr>
              <w:t>Base for each service provider: Comcast (n=460); CenturyLink (n=111); Wave/Spectrum (n=21); Frontier (n=16)</w:t>
            </w:r>
          </w:p>
        </w:tc>
      </w:tr>
    </w:tbl>
    <w:p w14:paraId="3AD70A69" w14:textId="77777777" w:rsidR="000C29B8" w:rsidRPr="000C29B8" w:rsidRDefault="000C29B8" w:rsidP="000C29B8"/>
    <w:p w14:paraId="66B72BEB" w14:textId="77777777" w:rsidR="00BF0B1C" w:rsidRDefault="00BF0B1C" w:rsidP="00BF0B1C">
      <w:pPr>
        <w:pStyle w:val="Heading2"/>
      </w:pPr>
      <w:bookmarkStart w:id="82" w:name="_Toc444850078"/>
      <w:r w:rsidRPr="00BF0B1C">
        <w:lastRenderedPageBreak/>
        <w:t xml:space="preserve">Broadband Internet – </w:t>
      </w:r>
      <w:r>
        <w:t>Overall Satisfaction</w:t>
      </w:r>
      <w:bookmarkEnd w:id="82"/>
    </w:p>
    <w:tbl>
      <w:tblPr>
        <w:tblStyle w:val="TableGrid"/>
        <w:tblW w:w="13585" w:type="dxa"/>
        <w:tblLook w:val="04A0" w:firstRow="1" w:lastRow="0" w:firstColumn="1" w:lastColumn="0" w:noHBand="0" w:noVBand="1"/>
      </w:tblPr>
      <w:tblGrid>
        <w:gridCol w:w="13585"/>
      </w:tblGrid>
      <w:tr w:rsidR="00BF0B1C" w14:paraId="16BFF557" w14:textId="77777777" w:rsidTr="00364D45">
        <w:trPr>
          <w:trHeight w:val="2897"/>
        </w:trPr>
        <w:tc>
          <w:tcPr>
            <w:tcW w:w="13585" w:type="dxa"/>
          </w:tcPr>
          <w:p w14:paraId="2D3D7F59" w14:textId="77777777" w:rsidR="003877A0" w:rsidRDefault="003877A0" w:rsidP="003877A0">
            <w:r>
              <w:t xml:space="preserve">In regards to overall satisfaction with Broadband internet service, residents are either satisfied or dissatisfied—very few are neutral. </w:t>
            </w:r>
          </w:p>
          <w:p w14:paraId="2B4B50DA" w14:textId="77777777" w:rsidR="003877A0" w:rsidRDefault="003877A0" w:rsidP="003877A0">
            <w:pPr>
              <w:rPr>
                <w:noProof/>
              </w:rPr>
            </w:pPr>
            <w:r>
              <w:t xml:space="preserve">While one-quarter (25%) of residents are dissatisfied with their broadband service, nearly two-thirds (65%) state they are satisfied with their current internet service.  </w:t>
            </w:r>
          </w:p>
          <w:p w14:paraId="1C1CC50B" w14:textId="036974AB" w:rsidR="00BF0B1C" w:rsidRDefault="003877A0" w:rsidP="003877A0">
            <w:r>
              <w:t xml:space="preserve">Similar to other aspects of broadband service, confidence levels vary significantly by provider.  </w:t>
            </w:r>
          </w:p>
        </w:tc>
      </w:tr>
      <w:tr w:rsidR="00BF0B1C" w14:paraId="7662C875" w14:textId="77777777" w:rsidTr="00364D45">
        <w:trPr>
          <w:trHeight w:val="5021"/>
        </w:trPr>
        <w:tc>
          <w:tcPr>
            <w:tcW w:w="13585" w:type="dxa"/>
          </w:tcPr>
          <w:p w14:paraId="5D33C2E0" w14:textId="02446DD0" w:rsidR="00BF0B1C" w:rsidRDefault="00BF0B1C" w:rsidP="00364D45">
            <w:pPr>
              <w:pStyle w:val="Caption"/>
            </w:pPr>
            <w:bookmarkStart w:id="83" w:name="_Toc444850134"/>
            <w:r w:rsidRPr="00D71373">
              <w:t xml:space="preserve">Figure </w:t>
            </w:r>
            <w:r w:rsidR="00153F95">
              <w:fldChar w:fldCharType="begin"/>
            </w:r>
            <w:r w:rsidR="00153F95">
              <w:instrText xml:space="preserve"> SEQ Figure \* ARABIC </w:instrText>
            </w:r>
            <w:r w:rsidR="00153F95">
              <w:fldChar w:fldCharType="separate"/>
            </w:r>
            <w:r w:rsidR="0045784C">
              <w:rPr>
                <w:noProof/>
              </w:rPr>
              <w:t>19</w:t>
            </w:r>
            <w:r w:rsidR="00153F95">
              <w:rPr>
                <w:noProof/>
              </w:rPr>
              <w:fldChar w:fldCharType="end"/>
            </w:r>
            <w:r w:rsidRPr="00D71373">
              <w:t xml:space="preserve">: </w:t>
            </w:r>
            <w:r w:rsidR="008549FC">
              <w:t>Overall Satisfaction with</w:t>
            </w:r>
            <w:r>
              <w:t xml:space="preserve"> Broadband Internet Service</w:t>
            </w:r>
            <w:bookmarkEnd w:id="83"/>
          </w:p>
          <w:p w14:paraId="25C7F507" w14:textId="77777777" w:rsidR="00BF0B1C" w:rsidRDefault="00BF0B1C" w:rsidP="00364D45">
            <w:pPr>
              <w:spacing w:after="0"/>
            </w:pPr>
            <w:r w:rsidRPr="000E0052">
              <w:rPr>
                <w:noProof/>
                <w:shd w:val="clear" w:color="auto" w:fill="FFFFFF" w:themeFill="background1"/>
              </w:rPr>
              <w:drawing>
                <wp:inline distT="0" distB="0" distL="0" distR="0" wp14:anchorId="0FC0D4EA" wp14:editId="1FCAA100">
                  <wp:extent cx="8353425" cy="3200400"/>
                  <wp:effectExtent l="0" t="0" r="9525"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0FC55E" w14:textId="77777777" w:rsidR="00BF0B1C" w:rsidRDefault="00BF0B1C" w:rsidP="00364D45">
            <w:pPr>
              <w:spacing w:after="0" w:line="240" w:lineRule="auto"/>
              <w:rPr>
                <w:i/>
                <w:sz w:val="16"/>
              </w:rPr>
            </w:pPr>
            <w:r>
              <w:rPr>
                <w:i/>
                <w:sz w:val="16"/>
              </w:rPr>
              <w:t>NET</w:t>
            </w:r>
            <w:r w:rsidR="008549FC">
              <w:rPr>
                <w:i/>
                <w:sz w:val="16"/>
              </w:rPr>
              <w:t>5</w:t>
            </w:r>
            <w:r w:rsidRPr="00D71373">
              <w:rPr>
                <w:i/>
                <w:sz w:val="16"/>
              </w:rPr>
              <w:t>—</w:t>
            </w:r>
            <w:r w:rsidR="008549FC">
              <w:rPr>
                <w:i/>
                <w:sz w:val="16"/>
              </w:rPr>
              <w:t>Overall, how satisfied are you with your current internet service</w:t>
            </w:r>
            <w:r>
              <w:rPr>
                <w:i/>
                <w:sz w:val="16"/>
              </w:rPr>
              <w:t>?</w:t>
            </w:r>
            <w:r w:rsidRPr="00D71373">
              <w:rPr>
                <w:i/>
                <w:sz w:val="16"/>
              </w:rPr>
              <w:br/>
              <w:t xml:space="preserve">Base: </w:t>
            </w:r>
            <w:r>
              <w:rPr>
                <w:i/>
                <w:sz w:val="16"/>
              </w:rPr>
              <w:t>Residents with a broadband internet subscription</w:t>
            </w:r>
            <w:r w:rsidRPr="00D71373">
              <w:rPr>
                <w:i/>
                <w:sz w:val="16"/>
              </w:rPr>
              <w:t xml:space="preserve"> (</w:t>
            </w:r>
            <w:r w:rsidR="00A747B8">
              <w:rPr>
                <w:i/>
                <w:sz w:val="16"/>
              </w:rPr>
              <w:t>n=</w:t>
            </w:r>
            <w:r>
              <w:rPr>
                <w:i/>
                <w:sz w:val="16"/>
              </w:rPr>
              <w:t>631</w:t>
            </w:r>
            <w:r w:rsidRPr="00D71373">
              <w:rPr>
                <w:i/>
                <w:sz w:val="16"/>
              </w:rPr>
              <w:t>)</w:t>
            </w:r>
          </w:p>
          <w:p w14:paraId="0F1366FE" w14:textId="3ED8A55E" w:rsidR="00BF0B1C" w:rsidRPr="007356F2" w:rsidRDefault="00BF0B1C" w:rsidP="00A24FA1">
            <w:pPr>
              <w:spacing w:after="0" w:line="240" w:lineRule="auto"/>
            </w:pPr>
            <w:r>
              <w:rPr>
                <w:i/>
                <w:sz w:val="16"/>
              </w:rPr>
              <w:t>Base for each service provider: Comcast (n=460); CenturyLink (n=111); Wave/Spectrum (n=21); Frontier (n=16)</w:t>
            </w:r>
          </w:p>
        </w:tc>
      </w:tr>
    </w:tbl>
    <w:p w14:paraId="46B12B76" w14:textId="77777777" w:rsidR="00BF0B1C" w:rsidRPr="00BF0B1C" w:rsidRDefault="00BF0B1C" w:rsidP="00BF0B1C"/>
    <w:p w14:paraId="15DD2A8E" w14:textId="77777777" w:rsidR="00BF0B1C" w:rsidRDefault="00BF0B1C" w:rsidP="00BF0B1C">
      <w:pPr>
        <w:pStyle w:val="Heading2"/>
      </w:pPr>
      <w:bookmarkStart w:id="84" w:name="_Toc444850079"/>
      <w:r w:rsidRPr="00586EDF">
        <w:lastRenderedPageBreak/>
        <w:t>Broadband Internet – Satisfaction with Service Elements</w:t>
      </w:r>
      <w:bookmarkEnd w:id="84"/>
    </w:p>
    <w:tbl>
      <w:tblPr>
        <w:tblStyle w:val="TableGrid"/>
        <w:tblW w:w="13585" w:type="dxa"/>
        <w:tblLook w:val="04A0" w:firstRow="1" w:lastRow="0" w:firstColumn="1" w:lastColumn="0" w:noHBand="0" w:noVBand="1"/>
      </w:tblPr>
      <w:tblGrid>
        <w:gridCol w:w="13585"/>
      </w:tblGrid>
      <w:tr w:rsidR="00BF0B1C" w14:paraId="20CC7ECB" w14:textId="77777777" w:rsidTr="00364D45">
        <w:trPr>
          <w:trHeight w:val="2897"/>
        </w:trPr>
        <w:tc>
          <w:tcPr>
            <w:tcW w:w="13585" w:type="dxa"/>
          </w:tcPr>
          <w:p w14:paraId="60B65782" w14:textId="77777777" w:rsidR="00730105" w:rsidRPr="00586EDF" w:rsidRDefault="00730105" w:rsidP="00364D45">
            <w:r w:rsidRPr="00586EDF">
              <w:t xml:space="preserve">Satisfaction with all service elements related to broadband internet is fairly neutral—with mean ratings varying from a high of 6.61 to a low of 4.94 on a scale from 0 to 10. </w:t>
            </w:r>
          </w:p>
          <w:p w14:paraId="4E4812D5" w14:textId="77777777" w:rsidR="00364D45" w:rsidRDefault="00730105" w:rsidP="00364D45">
            <w:r w:rsidRPr="00586EDF">
              <w:t>Reliability, Security, Speed of Service and Speed of Repair all receive similar satisfaction ratings</w:t>
            </w:r>
            <w:r w:rsidR="00586EDF" w:rsidRPr="00586EDF">
              <w:t>.  Similar to ratings for Cable TV, satisfaction with Customer Service and Value of Service receive the lowest ratings of the service elements tested.</w:t>
            </w:r>
          </w:p>
          <w:p w14:paraId="3E0751D7" w14:textId="6B930175" w:rsidR="00586EDF" w:rsidRDefault="00586EDF" w:rsidP="00586EDF">
            <w:r>
              <w:t>There is a direct correlation between satisfaction and age.  Residents age 65 and older provide the highest ratings across for all service elements—significantly higher than ratings provided by residents 54 and younger. Similarly, satisfaction is lowest among residents 18 to 34 years old.</w:t>
            </w:r>
          </w:p>
          <w:p w14:paraId="39DB847D" w14:textId="7ED2B84D" w:rsidR="00586EDF" w:rsidRDefault="00586EDF" w:rsidP="00586EDF">
            <w:r>
              <w:t>There are no other demographic trends in satisfaction.</w:t>
            </w:r>
          </w:p>
          <w:p w14:paraId="35769204" w14:textId="77777777" w:rsidR="00BF0B1C" w:rsidRDefault="00BF0B1C" w:rsidP="00364D45"/>
        </w:tc>
      </w:tr>
      <w:tr w:rsidR="00BF0B1C" w14:paraId="09209950" w14:textId="77777777" w:rsidTr="00364D45">
        <w:trPr>
          <w:trHeight w:val="5021"/>
        </w:trPr>
        <w:tc>
          <w:tcPr>
            <w:tcW w:w="13585" w:type="dxa"/>
          </w:tcPr>
          <w:p w14:paraId="6028F554" w14:textId="05C2C4A2" w:rsidR="00BF0B1C" w:rsidRDefault="00BF0B1C" w:rsidP="00364D45">
            <w:pPr>
              <w:pStyle w:val="Caption"/>
            </w:pPr>
            <w:bookmarkStart w:id="85" w:name="_Toc444850135"/>
            <w:r w:rsidRPr="00D71373">
              <w:t xml:space="preserve">Figure </w:t>
            </w:r>
            <w:r w:rsidR="00153F95">
              <w:fldChar w:fldCharType="begin"/>
            </w:r>
            <w:r w:rsidR="00153F95">
              <w:instrText xml:space="preserve"> SEQ Figure \* ARABIC </w:instrText>
            </w:r>
            <w:r w:rsidR="00153F95">
              <w:fldChar w:fldCharType="separate"/>
            </w:r>
            <w:r w:rsidR="0045784C">
              <w:rPr>
                <w:noProof/>
              </w:rPr>
              <w:t>20</w:t>
            </w:r>
            <w:r w:rsidR="00153F95">
              <w:rPr>
                <w:noProof/>
              </w:rPr>
              <w:fldChar w:fldCharType="end"/>
            </w:r>
            <w:r w:rsidRPr="00D71373">
              <w:t xml:space="preserve">: </w:t>
            </w:r>
            <w:r w:rsidR="008549FC">
              <w:t>Satisfaction with Aspects of Internet Service</w:t>
            </w:r>
            <w:bookmarkEnd w:id="85"/>
          </w:p>
          <w:p w14:paraId="1E589194" w14:textId="01ABC4BE" w:rsidR="00BF0B1C" w:rsidRDefault="00B900E4" w:rsidP="00364D45">
            <w:pPr>
              <w:spacing w:after="0"/>
            </w:pPr>
            <w:r>
              <w:rPr>
                <w:noProof/>
              </w:rPr>
              <mc:AlternateContent>
                <mc:Choice Requires="wps">
                  <w:drawing>
                    <wp:anchor distT="0" distB="0" distL="114300" distR="114300" simplePos="0" relativeHeight="251658276" behindDoc="0" locked="0" layoutInCell="1" allowOverlap="1" wp14:anchorId="76271DF2" wp14:editId="3858EF87">
                      <wp:simplePos x="0" y="0"/>
                      <wp:positionH relativeFrom="column">
                        <wp:posOffset>7376227</wp:posOffset>
                      </wp:positionH>
                      <wp:positionV relativeFrom="paragraph">
                        <wp:posOffset>1323073</wp:posOffset>
                      </wp:positionV>
                      <wp:extent cx="317633" cy="221381"/>
                      <wp:effectExtent l="0" t="0" r="25400" b="26670"/>
                      <wp:wrapNone/>
                      <wp:docPr id="88" name="Oval 88"/>
                      <wp:cNvGraphicFramePr/>
                      <a:graphic xmlns:a="http://schemas.openxmlformats.org/drawingml/2006/main">
                        <a:graphicData uri="http://schemas.microsoft.com/office/word/2010/wordprocessingShape">
                          <wps:wsp>
                            <wps:cNvSpPr/>
                            <wps:spPr>
                              <a:xfrm>
                                <a:off x="0" y="0"/>
                                <a:ext cx="317633" cy="2213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1D43EAA" id="Oval 88" o:spid="_x0000_s1026" style="position:absolute;margin-left:580.8pt;margin-top:104.2pt;width:25pt;height:17.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" filled="f" strokecolor="#c00000" strokeweight="1pt">
                      <v:stroke joinstyle="miter"/>
                    </v:oval>
                  </w:pict>
                </mc:Fallback>
              </mc:AlternateContent>
            </w:r>
            <w:r w:rsidR="008549FC">
              <w:rPr>
                <w:noProof/>
              </w:rPr>
              <w:drawing>
                <wp:inline distT="0" distB="0" distL="0" distR="0" wp14:anchorId="7A790356" wp14:editId="0F81E8C4">
                  <wp:extent cx="8334375" cy="3267075"/>
                  <wp:effectExtent l="0" t="0" r="9525" b="952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D58A1F" w14:textId="77777777" w:rsidR="00BF0B1C" w:rsidRPr="008549FC" w:rsidRDefault="00BF0B1C" w:rsidP="008549FC">
            <w:pPr>
              <w:spacing w:after="0" w:line="240" w:lineRule="auto"/>
              <w:rPr>
                <w:i/>
                <w:sz w:val="16"/>
              </w:rPr>
            </w:pPr>
            <w:r>
              <w:rPr>
                <w:i/>
                <w:sz w:val="16"/>
              </w:rPr>
              <w:t>NET</w:t>
            </w:r>
            <w:r w:rsidR="008549FC">
              <w:rPr>
                <w:i/>
                <w:sz w:val="16"/>
              </w:rPr>
              <w:t>6</w:t>
            </w:r>
            <w:r w:rsidRPr="00D71373">
              <w:rPr>
                <w:i/>
                <w:sz w:val="16"/>
              </w:rPr>
              <w:t>—</w:t>
            </w:r>
            <w:r w:rsidR="008549FC">
              <w:rPr>
                <w:i/>
                <w:sz w:val="16"/>
              </w:rPr>
              <w:t>How satisfied are you with each of the following aspects of your internet service</w:t>
            </w:r>
            <w:r>
              <w:rPr>
                <w:i/>
                <w:sz w:val="16"/>
              </w:rPr>
              <w:t>?</w:t>
            </w:r>
            <w:r w:rsidRPr="00D71373">
              <w:rPr>
                <w:i/>
                <w:sz w:val="16"/>
              </w:rPr>
              <w:br/>
              <w:t xml:space="preserve">Base: </w:t>
            </w:r>
            <w:r>
              <w:rPr>
                <w:i/>
                <w:sz w:val="16"/>
              </w:rPr>
              <w:t>Residents with a broadband internet subscription</w:t>
            </w:r>
            <w:r w:rsidRPr="00D71373">
              <w:rPr>
                <w:i/>
                <w:sz w:val="16"/>
              </w:rPr>
              <w:t xml:space="preserve"> (</w:t>
            </w:r>
            <w:r w:rsidR="00A747B8">
              <w:rPr>
                <w:i/>
                <w:sz w:val="16"/>
              </w:rPr>
              <w:t>n=</w:t>
            </w:r>
            <w:r>
              <w:rPr>
                <w:i/>
                <w:sz w:val="16"/>
              </w:rPr>
              <w:t>631</w:t>
            </w:r>
            <w:r w:rsidRPr="00D71373">
              <w:rPr>
                <w:i/>
                <w:sz w:val="16"/>
              </w:rPr>
              <w:t>)</w:t>
            </w:r>
          </w:p>
        </w:tc>
      </w:tr>
    </w:tbl>
    <w:p w14:paraId="42A64191" w14:textId="77777777" w:rsidR="00BF0B1C" w:rsidRDefault="00BF0B1C" w:rsidP="00BF0B1C"/>
    <w:p w14:paraId="7F2E37A8" w14:textId="77777777" w:rsidR="00BF0B1C" w:rsidRDefault="00BF0B1C" w:rsidP="00BF0B1C">
      <w:pPr>
        <w:pStyle w:val="Heading2"/>
      </w:pPr>
      <w:bookmarkStart w:id="86" w:name="_Toc444850080"/>
      <w:r w:rsidRPr="00BF0B1C">
        <w:lastRenderedPageBreak/>
        <w:t xml:space="preserve">Broadband Internet – </w:t>
      </w:r>
      <w:r w:rsidR="00C24515">
        <w:t>Drivers</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8856"/>
      </w:tblGrid>
      <w:tr w:rsidR="00C24515" w:rsidRPr="00D71373" w14:paraId="631388AF" w14:textId="77777777" w:rsidTr="00D329BA">
        <w:trPr>
          <w:trHeight w:val="6169"/>
        </w:trPr>
        <w:tc>
          <w:tcPr>
            <w:tcW w:w="4670" w:type="dxa"/>
            <w:shd w:val="clear" w:color="auto" w:fill="auto"/>
          </w:tcPr>
          <w:p w14:paraId="2B1A1C06" w14:textId="77777777" w:rsidR="00C24515" w:rsidRDefault="00C24515" w:rsidP="00D329BA">
            <w:r>
              <w:t xml:space="preserve">An index variable was computed that reflects a weighted combination of the Overall Satisfaction and Confidence of service questions. The index variable serves as a dependent variable in regression analysis and is used to determine the attributes of Broadband Internet service that drive overall opinions of Broadband service.  </w:t>
            </w:r>
          </w:p>
          <w:p w14:paraId="23B1CC8D" w14:textId="77777777" w:rsidR="00C24515" w:rsidRDefault="00C24515" w:rsidP="00D329BA">
            <w:r>
              <w:t xml:space="preserve">Of the </w:t>
            </w:r>
            <w:r w:rsidR="00BB010D">
              <w:t>six</w:t>
            </w:r>
            <w:r>
              <w:t xml:space="preserve"> attributes tested, </w:t>
            </w:r>
            <w:r w:rsidR="00BB010D">
              <w:t>four</w:t>
            </w:r>
            <w:r>
              <w:t xml:space="preserve"> had a statistically significant impact: Speed, Reliability, Value of Service, and Customer Service.</w:t>
            </w:r>
          </w:p>
          <w:p w14:paraId="770103CD" w14:textId="19F382FE" w:rsidR="00C24515" w:rsidRDefault="00C24515" w:rsidP="00D329BA">
            <w:r>
              <w:t>These four attributes explain roughly seventy-nine percent</w:t>
            </w:r>
            <w:r w:rsidR="001F171E">
              <w:t xml:space="preserve"> (79%)</w:t>
            </w:r>
            <w:r>
              <w:t xml:space="preserve"> of the variance seen in the overall opinions of Broadband Internet service.  </w:t>
            </w:r>
          </w:p>
          <w:p w14:paraId="7CFBD3B8" w14:textId="77777777" w:rsidR="00BB010D" w:rsidRDefault="00C24515" w:rsidP="00C24515">
            <w:r>
              <w:t xml:space="preserve">The greatest driver is Speed. </w:t>
            </w:r>
          </w:p>
          <w:p w14:paraId="63F62A9C" w14:textId="77777777" w:rsidR="00C24515" w:rsidRPr="00D71373" w:rsidRDefault="00C24515" w:rsidP="00BB010D">
            <w:r>
              <w:t xml:space="preserve">While Customer Service is a significant driver, the impacts are fairly minor when compared to the other drivers. </w:t>
            </w:r>
          </w:p>
        </w:tc>
        <w:tc>
          <w:tcPr>
            <w:tcW w:w="8856" w:type="dxa"/>
          </w:tcPr>
          <w:p w14:paraId="75CD8ABF" w14:textId="18691447" w:rsidR="00C24515" w:rsidRDefault="00C24515" w:rsidP="00D329BA">
            <w:pPr>
              <w:pStyle w:val="Caption"/>
            </w:pPr>
            <w:bookmarkStart w:id="87" w:name="_Toc444850136"/>
            <w:r w:rsidRPr="00D71373">
              <w:t xml:space="preserve">Figure </w:t>
            </w:r>
            <w:r w:rsidR="00153F95">
              <w:fldChar w:fldCharType="begin"/>
            </w:r>
            <w:r w:rsidR="00153F95">
              <w:instrText xml:space="preserve"> SEQ Figure \* ARABIC </w:instrText>
            </w:r>
            <w:r w:rsidR="00153F95">
              <w:fldChar w:fldCharType="separate"/>
            </w:r>
            <w:r w:rsidR="0045784C">
              <w:rPr>
                <w:noProof/>
              </w:rPr>
              <w:t>21</w:t>
            </w:r>
            <w:r w:rsidR="00153F95">
              <w:rPr>
                <w:noProof/>
              </w:rPr>
              <w:fldChar w:fldCharType="end"/>
            </w:r>
            <w:r w:rsidRPr="00D71373">
              <w:t xml:space="preserve">: </w:t>
            </w:r>
            <w:r>
              <w:t>Drivers of Overall Opinions of Cable TV Service</w:t>
            </w:r>
            <w:bookmarkEnd w:id="87"/>
          </w:p>
          <w:p w14:paraId="6950A6B0" w14:textId="77777777" w:rsidR="00C24515" w:rsidRDefault="00C24515" w:rsidP="00D329BA">
            <w:pPr>
              <w:spacing w:after="0"/>
            </w:pPr>
            <w:r>
              <w:rPr>
                <w:noProof/>
              </w:rPr>
              <w:drawing>
                <wp:inline distT="0" distB="0" distL="0" distR="0" wp14:anchorId="05CB57B0" wp14:editId="64EF9C0E">
                  <wp:extent cx="5257800" cy="4953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179DF4" w14:textId="77777777" w:rsidR="00C24515" w:rsidRPr="00C1671D" w:rsidRDefault="00C1671D" w:rsidP="00D329BA">
            <w:pPr>
              <w:spacing w:after="0" w:line="240" w:lineRule="auto"/>
              <w:rPr>
                <w:i/>
                <w:sz w:val="16"/>
              </w:rPr>
            </w:pPr>
            <w:r>
              <w:rPr>
                <w:i/>
                <w:sz w:val="16"/>
              </w:rPr>
              <w:t>Drivers run against a computed index variable</w:t>
            </w:r>
            <w:r w:rsidR="00C24515" w:rsidRPr="00D71373">
              <w:rPr>
                <w:i/>
                <w:sz w:val="16"/>
              </w:rPr>
              <w:br/>
              <w:t xml:space="preserve">Base: </w:t>
            </w:r>
            <w:r w:rsidR="00C24515">
              <w:rPr>
                <w:i/>
                <w:sz w:val="16"/>
              </w:rPr>
              <w:t>Cable TV Subscribers</w:t>
            </w:r>
            <w:r w:rsidR="00C24515" w:rsidRPr="00D71373">
              <w:rPr>
                <w:i/>
                <w:sz w:val="16"/>
              </w:rPr>
              <w:t xml:space="preserve"> (</w:t>
            </w:r>
            <w:r w:rsidR="00A747B8">
              <w:rPr>
                <w:i/>
                <w:sz w:val="16"/>
              </w:rPr>
              <w:t>n=</w:t>
            </w:r>
            <w:r w:rsidR="00C24515">
              <w:rPr>
                <w:i/>
                <w:sz w:val="16"/>
              </w:rPr>
              <w:t>397</w:t>
            </w:r>
            <w:r w:rsidR="00C24515" w:rsidRPr="00D71373">
              <w:rPr>
                <w:i/>
                <w:sz w:val="16"/>
              </w:rPr>
              <w:t>)</w:t>
            </w:r>
          </w:p>
        </w:tc>
      </w:tr>
    </w:tbl>
    <w:p w14:paraId="7F6F82C1" w14:textId="77777777" w:rsidR="00BF0B1C" w:rsidRDefault="00BF0B1C" w:rsidP="00BF0B1C"/>
    <w:p w14:paraId="73F81681" w14:textId="77777777" w:rsidR="00C24515" w:rsidRDefault="00C24515" w:rsidP="00C24515">
      <w:pPr>
        <w:pStyle w:val="Heading1"/>
      </w:pPr>
      <w:bookmarkStart w:id="88" w:name="_Toc444850081"/>
      <w:r>
        <w:lastRenderedPageBreak/>
        <w:t>Key Findings – Broadband Non-Subscribers</w:t>
      </w:r>
      <w:bookmarkEnd w:id="8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9939"/>
      </w:tblGrid>
      <w:tr w:rsidR="002431D0" w:rsidRPr="00D71373" w14:paraId="01AEF3A8" w14:textId="77777777" w:rsidTr="00A747B8">
        <w:trPr>
          <w:trHeight w:val="4575"/>
        </w:trPr>
        <w:tc>
          <w:tcPr>
            <w:tcW w:w="3582" w:type="dxa"/>
            <w:vMerge w:val="restart"/>
          </w:tcPr>
          <w:p w14:paraId="0F843E63" w14:textId="7F4A0951" w:rsidR="002431D0" w:rsidRDefault="002431D0" w:rsidP="00D329BA">
            <w:r>
              <w:t xml:space="preserve">As mentioned earlier in this report, </w:t>
            </w:r>
            <w:r w:rsidR="002F669E">
              <w:t>ten</w:t>
            </w:r>
            <w:r>
              <w:t xml:space="preserve"> percent </w:t>
            </w:r>
            <w:r w:rsidR="002F669E">
              <w:t xml:space="preserve">(10%) </w:t>
            </w:r>
            <w:r>
              <w:t xml:space="preserve">of residents </w:t>
            </w:r>
            <w:r w:rsidR="001D527B">
              <w:t xml:space="preserve">do </w:t>
            </w:r>
            <w:r>
              <w:t xml:space="preserve">not have </w:t>
            </w:r>
            <w:r w:rsidR="002F669E">
              <w:t>broadband internet at home</w:t>
            </w:r>
            <w:r>
              <w:t>.</w:t>
            </w:r>
            <w:r w:rsidR="002F669E">
              <w:t xml:space="preserve"> </w:t>
            </w:r>
          </w:p>
          <w:p w14:paraId="5F5A289D" w14:textId="4FBCE0C2" w:rsidR="002F669E" w:rsidRDefault="002431D0" w:rsidP="002F669E">
            <w:r>
              <w:t xml:space="preserve">The primary reason </w:t>
            </w:r>
            <w:r w:rsidR="001D527B">
              <w:t>for</w:t>
            </w:r>
            <w:r w:rsidR="002F669E">
              <w:t xml:space="preserve"> not hav</w:t>
            </w:r>
            <w:r w:rsidR="001D527B">
              <w:t>ing</w:t>
            </w:r>
            <w:r w:rsidR="002F669E">
              <w:t xml:space="preserve"> broadband is not hav</w:t>
            </w:r>
            <w:r w:rsidR="001D527B">
              <w:t>ing</w:t>
            </w:r>
            <w:r w:rsidR="002F669E">
              <w:t xml:space="preserve"> or us</w:t>
            </w:r>
            <w:r w:rsidR="001D527B">
              <w:t>ing</w:t>
            </w:r>
            <w:r w:rsidR="002F669E">
              <w:t xml:space="preserve"> computers. </w:t>
            </w:r>
          </w:p>
          <w:p w14:paraId="20D50845" w14:textId="77777777" w:rsidR="00331B74" w:rsidRDefault="00331B74" w:rsidP="00331B74">
            <w:pPr>
              <w:pStyle w:val="ListParagraph"/>
              <w:numPr>
                <w:ilvl w:val="0"/>
                <w:numId w:val="26"/>
              </w:numPr>
            </w:pPr>
            <w:r>
              <w:t>Two-thirds of those over 55 years of age who do not have the internet do not have or use computers.</w:t>
            </w:r>
          </w:p>
          <w:p w14:paraId="27AB14DC" w14:textId="77777777" w:rsidR="002F669E" w:rsidRPr="00721C78" w:rsidRDefault="002F669E" w:rsidP="002F669E">
            <w:r>
              <w:t xml:space="preserve">One quarter (24%) say that </w:t>
            </w:r>
            <w:r w:rsidRPr="00721C78">
              <w:t>broadband is too expensive.</w:t>
            </w:r>
          </w:p>
          <w:p w14:paraId="694C14EF" w14:textId="0628A75F" w:rsidR="00331B74" w:rsidRPr="00721C78" w:rsidRDefault="00331B74" w:rsidP="00331B74">
            <w:pPr>
              <w:pStyle w:val="ListParagraph"/>
              <w:numPr>
                <w:ilvl w:val="0"/>
                <w:numId w:val="26"/>
              </w:numPr>
            </w:pPr>
            <w:r w:rsidRPr="00721C78">
              <w:t>Minority households are significantly more likely to say that broadband is too expensive—45</w:t>
            </w:r>
            <w:r w:rsidR="001D527B">
              <w:t>%</w:t>
            </w:r>
            <w:r w:rsidRPr="00721C78">
              <w:t xml:space="preserve"> compared to 14 </w:t>
            </w:r>
            <w:r w:rsidR="001D527B">
              <w:t>%</w:t>
            </w:r>
            <w:r w:rsidRPr="00721C78">
              <w:t>.</w:t>
            </w:r>
          </w:p>
          <w:p w14:paraId="26CC0CF0" w14:textId="77777777" w:rsidR="00331B74" w:rsidRDefault="00331B74" w:rsidP="00331B74">
            <w:pPr>
              <w:pStyle w:val="ListParagraph"/>
              <w:numPr>
                <w:ilvl w:val="0"/>
                <w:numId w:val="26"/>
              </w:numPr>
            </w:pPr>
            <w:r w:rsidRPr="00721C78">
              <w:t>There is no correlation between income and</w:t>
            </w:r>
            <w:r>
              <w:t xml:space="preserve"> stating it is too expensive</w:t>
            </w:r>
          </w:p>
          <w:p w14:paraId="7D190D2E" w14:textId="77777777" w:rsidR="00331B74" w:rsidRDefault="00331B74" w:rsidP="00331B74">
            <w:r>
              <w:t xml:space="preserve">Those who said it was too expensive were asked for the maximum price </w:t>
            </w:r>
            <w:r w:rsidR="001D527B">
              <w:t xml:space="preserve">they </w:t>
            </w:r>
            <w:r>
              <w:t>would be willing to pay for broadband service.</w:t>
            </w:r>
          </w:p>
          <w:p w14:paraId="451B8E2E" w14:textId="77777777" w:rsidR="00331B74" w:rsidRPr="00D71373" w:rsidRDefault="00331B74" w:rsidP="00A747B8">
            <w:pPr>
              <w:pStyle w:val="ListParagraph"/>
              <w:numPr>
                <w:ilvl w:val="0"/>
                <w:numId w:val="27"/>
              </w:numPr>
            </w:pPr>
            <w:r>
              <w:t>On average, the maximum price is $27.42</w:t>
            </w:r>
            <w:r w:rsidR="00A747B8">
              <w:t xml:space="preserve">. </w:t>
            </w:r>
          </w:p>
          <w:p w14:paraId="4D2A46EA" w14:textId="77777777" w:rsidR="002431D0" w:rsidRPr="00D71373" w:rsidRDefault="002431D0" w:rsidP="00D329BA"/>
        </w:tc>
        <w:tc>
          <w:tcPr>
            <w:tcW w:w="9939" w:type="dxa"/>
          </w:tcPr>
          <w:p w14:paraId="69EF4E6E" w14:textId="34820782" w:rsidR="002431D0" w:rsidRPr="00D71373" w:rsidRDefault="002431D0" w:rsidP="00D329BA">
            <w:pPr>
              <w:pStyle w:val="Caption"/>
            </w:pPr>
            <w:bookmarkStart w:id="89" w:name="_Toc444850137"/>
            <w:r w:rsidRPr="00D71373">
              <w:t xml:space="preserve">Figure </w:t>
            </w:r>
            <w:r w:rsidR="00153F95">
              <w:fldChar w:fldCharType="begin"/>
            </w:r>
            <w:r w:rsidR="00153F95">
              <w:instrText xml:space="preserve"> SEQ Figure \* ARABIC </w:instrText>
            </w:r>
            <w:r w:rsidR="00153F95">
              <w:fldChar w:fldCharType="separate"/>
            </w:r>
            <w:r w:rsidR="0045784C">
              <w:rPr>
                <w:noProof/>
              </w:rPr>
              <w:t>22</w:t>
            </w:r>
            <w:r w:rsidR="00153F95">
              <w:rPr>
                <w:noProof/>
              </w:rPr>
              <w:fldChar w:fldCharType="end"/>
            </w:r>
            <w:r w:rsidRPr="00D71373">
              <w:t xml:space="preserve">: </w:t>
            </w:r>
            <w:r>
              <w:t xml:space="preserve">Reasons for Not </w:t>
            </w:r>
            <w:r w:rsidR="002F669E">
              <w:t>Having Broadband Internet</w:t>
            </w:r>
            <w:bookmarkEnd w:id="89"/>
          </w:p>
          <w:p w14:paraId="1CA0C07C" w14:textId="77777777" w:rsidR="002431D0" w:rsidRPr="00D71373" w:rsidRDefault="002F669E" w:rsidP="00D329BA">
            <w:pPr>
              <w:pStyle w:val="Caption"/>
              <w:spacing w:after="0"/>
            </w:pPr>
            <w:r w:rsidRPr="00E22481">
              <w:rPr>
                <w:noProof/>
              </w:rPr>
              <w:drawing>
                <wp:inline distT="0" distB="0" distL="0" distR="0" wp14:anchorId="5742A9DD" wp14:editId="337B68E4">
                  <wp:extent cx="6068060" cy="2719449"/>
                  <wp:effectExtent l="0" t="0" r="8890" b="508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050573" w14:textId="77777777" w:rsidR="002431D0" w:rsidRPr="00D71373" w:rsidRDefault="002F669E" w:rsidP="002F669E">
            <w:pPr>
              <w:pStyle w:val="Caption"/>
              <w:spacing w:after="0"/>
            </w:pPr>
            <w:r>
              <w:rPr>
                <w:i w:val="0"/>
                <w:sz w:val="16"/>
              </w:rPr>
              <w:t xml:space="preserve">NET8 </w:t>
            </w:r>
            <w:r w:rsidR="002431D0" w:rsidRPr="00D71373">
              <w:rPr>
                <w:i w:val="0"/>
                <w:sz w:val="16"/>
              </w:rPr>
              <w:t>—</w:t>
            </w:r>
            <w:r>
              <w:rPr>
                <w:i w:val="0"/>
                <w:sz w:val="16"/>
              </w:rPr>
              <w:t>Why doesn’t your household subscribe to broadband internet service</w:t>
            </w:r>
            <w:r w:rsidR="002431D0">
              <w:rPr>
                <w:i w:val="0"/>
                <w:sz w:val="16"/>
              </w:rPr>
              <w:t>?</w:t>
            </w:r>
            <w:r w:rsidR="002431D0" w:rsidRPr="00D71373">
              <w:rPr>
                <w:i w:val="0"/>
                <w:sz w:val="16"/>
              </w:rPr>
              <w:br/>
              <w:t xml:space="preserve">Base: </w:t>
            </w:r>
            <w:r w:rsidR="002431D0">
              <w:rPr>
                <w:i w:val="0"/>
                <w:sz w:val="16"/>
              </w:rPr>
              <w:t xml:space="preserve">Respondents without </w:t>
            </w:r>
            <w:r>
              <w:rPr>
                <w:i w:val="0"/>
                <w:sz w:val="16"/>
              </w:rPr>
              <w:t>Broadband</w:t>
            </w:r>
            <w:r w:rsidR="002431D0" w:rsidRPr="00D71373">
              <w:rPr>
                <w:i w:val="0"/>
                <w:sz w:val="16"/>
              </w:rPr>
              <w:t xml:space="preserve"> (</w:t>
            </w:r>
            <w:r w:rsidR="00A747B8">
              <w:rPr>
                <w:i w:val="0"/>
                <w:sz w:val="16"/>
              </w:rPr>
              <w:t>n=</w:t>
            </w:r>
            <w:r>
              <w:rPr>
                <w:i w:val="0"/>
                <w:sz w:val="16"/>
              </w:rPr>
              <w:t>68</w:t>
            </w:r>
            <w:r w:rsidR="002431D0">
              <w:rPr>
                <w:i w:val="0"/>
                <w:sz w:val="16"/>
              </w:rPr>
              <w:t>) – Multiple response, sums may add to more than 100%</w:t>
            </w:r>
          </w:p>
        </w:tc>
      </w:tr>
      <w:tr w:rsidR="00A747B8" w:rsidRPr="00D71373" w14:paraId="2EF9F36F" w14:textId="77777777" w:rsidTr="00A747B8">
        <w:trPr>
          <w:trHeight w:val="3968"/>
        </w:trPr>
        <w:tc>
          <w:tcPr>
            <w:tcW w:w="3582" w:type="dxa"/>
            <w:vMerge/>
          </w:tcPr>
          <w:p w14:paraId="2FC63692" w14:textId="77777777" w:rsidR="00A747B8" w:rsidRDefault="00A747B8" w:rsidP="00D329BA"/>
        </w:tc>
        <w:tc>
          <w:tcPr>
            <w:tcW w:w="9939" w:type="dxa"/>
          </w:tcPr>
          <w:p w14:paraId="62283DE8" w14:textId="23BE958E" w:rsidR="00A747B8" w:rsidRDefault="00A747B8" w:rsidP="00D329BA">
            <w:pPr>
              <w:pStyle w:val="Caption"/>
            </w:pPr>
            <w:bookmarkStart w:id="90" w:name="_Toc444850138"/>
            <w:r w:rsidRPr="00D71373">
              <w:t xml:space="preserve">Figure </w:t>
            </w:r>
            <w:r w:rsidR="00153F95">
              <w:fldChar w:fldCharType="begin"/>
            </w:r>
            <w:r w:rsidR="00153F95">
              <w:instrText xml:space="preserve"> SEQ Figure \* ARABIC </w:instrText>
            </w:r>
            <w:r w:rsidR="00153F95">
              <w:fldChar w:fldCharType="separate"/>
            </w:r>
            <w:r w:rsidR="0045784C">
              <w:rPr>
                <w:noProof/>
              </w:rPr>
              <w:t>23</w:t>
            </w:r>
            <w:r w:rsidR="00153F95">
              <w:rPr>
                <w:noProof/>
              </w:rPr>
              <w:fldChar w:fldCharType="end"/>
            </w:r>
            <w:r w:rsidRPr="00D71373">
              <w:t xml:space="preserve">: </w:t>
            </w:r>
            <w:r>
              <w:t>Maximum Price Willing to Pay for Broadband</w:t>
            </w:r>
            <w:bookmarkEnd w:id="90"/>
          </w:p>
          <w:p w14:paraId="3CDBC6F9" w14:textId="77777777" w:rsidR="00A747B8" w:rsidRPr="00D71373" w:rsidRDefault="00A747B8" w:rsidP="00D329BA">
            <w:r>
              <w:rPr>
                <w:noProof/>
              </w:rPr>
              <w:drawing>
                <wp:inline distT="0" distB="0" distL="0" distR="0" wp14:anchorId="2073B1FF" wp14:editId="11803BD6">
                  <wp:extent cx="5902036" cy="1793174"/>
                  <wp:effectExtent l="0" t="0" r="3810"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6D0231" w14:textId="77777777" w:rsidR="00A747B8" w:rsidRDefault="00A747B8" w:rsidP="00A747B8">
            <w:pPr>
              <w:pStyle w:val="Caption"/>
              <w:spacing w:after="0"/>
            </w:pPr>
            <w:r>
              <w:rPr>
                <w:i w:val="0"/>
                <w:sz w:val="16"/>
              </w:rPr>
              <w:t xml:space="preserve">NET8A </w:t>
            </w:r>
            <w:r w:rsidRPr="00D71373">
              <w:rPr>
                <w:i w:val="0"/>
                <w:sz w:val="16"/>
              </w:rPr>
              <w:t>—</w:t>
            </w:r>
            <w:r>
              <w:rPr>
                <w:i w:val="0"/>
                <w:sz w:val="16"/>
              </w:rPr>
              <w:t>What is the maximum monthly price you would be willing to pay for broadband internet?</w:t>
            </w:r>
            <w:r w:rsidRPr="00D71373">
              <w:rPr>
                <w:i w:val="0"/>
                <w:sz w:val="16"/>
              </w:rPr>
              <w:br/>
              <w:t xml:space="preserve">Base: </w:t>
            </w:r>
            <w:r>
              <w:rPr>
                <w:i w:val="0"/>
                <w:sz w:val="16"/>
              </w:rPr>
              <w:t xml:space="preserve">Respondents who indicated Broadband is Too Expensive </w:t>
            </w:r>
            <w:r w:rsidRPr="00D71373">
              <w:rPr>
                <w:i w:val="0"/>
                <w:sz w:val="16"/>
              </w:rPr>
              <w:t>(</w:t>
            </w:r>
            <w:r>
              <w:rPr>
                <w:i w:val="0"/>
                <w:sz w:val="16"/>
              </w:rPr>
              <w:t>n=14</w:t>
            </w:r>
            <w:r w:rsidRPr="00D71373">
              <w:rPr>
                <w:i w:val="0"/>
                <w:sz w:val="16"/>
              </w:rPr>
              <w:t>)</w:t>
            </w:r>
          </w:p>
        </w:tc>
      </w:tr>
    </w:tbl>
    <w:p w14:paraId="4E204E0D" w14:textId="77777777" w:rsidR="000D143C" w:rsidRDefault="000D143C" w:rsidP="00752340"/>
    <w:p w14:paraId="4FE8431B" w14:textId="77777777" w:rsidR="000D143C" w:rsidRDefault="000D143C" w:rsidP="000D143C">
      <w:pPr>
        <w:spacing w:after="0" w:line="240" w:lineRule="auto"/>
        <w:jc w:val="center"/>
        <w:rPr>
          <w:i/>
        </w:rPr>
      </w:pPr>
    </w:p>
    <w:p w14:paraId="41FDAF22" w14:textId="77777777" w:rsidR="000D143C" w:rsidRDefault="000D143C" w:rsidP="000D143C">
      <w:pPr>
        <w:spacing w:after="0" w:line="240" w:lineRule="auto"/>
        <w:jc w:val="center"/>
        <w:rPr>
          <w:i/>
        </w:rPr>
      </w:pPr>
    </w:p>
    <w:p w14:paraId="5838F189" w14:textId="77777777" w:rsidR="000D143C" w:rsidRDefault="000D143C" w:rsidP="000D143C">
      <w:pPr>
        <w:spacing w:after="0" w:line="240" w:lineRule="auto"/>
        <w:jc w:val="center"/>
        <w:rPr>
          <w:i/>
        </w:rPr>
      </w:pPr>
    </w:p>
    <w:p w14:paraId="00793011" w14:textId="77777777" w:rsidR="000D143C" w:rsidRDefault="000D143C" w:rsidP="000D143C">
      <w:pPr>
        <w:spacing w:after="0" w:line="240" w:lineRule="auto"/>
        <w:jc w:val="center"/>
        <w:rPr>
          <w:i/>
        </w:rPr>
      </w:pPr>
    </w:p>
    <w:p w14:paraId="45BF8DBF" w14:textId="77777777" w:rsidR="000D143C" w:rsidRDefault="000D143C" w:rsidP="000D143C">
      <w:pPr>
        <w:spacing w:after="0" w:line="240" w:lineRule="auto"/>
        <w:jc w:val="center"/>
        <w:rPr>
          <w:i/>
        </w:rPr>
      </w:pPr>
    </w:p>
    <w:p w14:paraId="65D1445D" w14:textId="77777777" w:rsidR="000D143C" w:rsidRDefault="000D143C" w:rsidP="000D143C">
      <w:pPr>
        <w:spacing w:after="0" w:line="240" w:lineRule="auto"/>
        <w:jc w:val="center"/>
        <w:rPr>
          <w:i/>
        </w:rPr>
      </w:pPr>
    </w:p>
    <w:p w14:paraId="487AFB24" w14:textId="77777777" w:rsidR="000D143C" w:rsidRDefault="000D143C" w:rsidP="000D143C">
      <w:pPr>
        <w:spacing w:after="0" w:line="240" w:lineRule="auto"/>
        <w:jc w:val="center"/>
        <w:rPr>
          <w:i/>
        </w:rPr>
      </w:pPr>
    </w:p>
    <w:p w14:paraId="04091897" w14:textId="77777777" w:rsidR="000D143C" w:rsidRDefault="000D143C" w:rsidP="000D143C">
      <w:pPr>
        <w:spacing w:after="0" w:line="240" w:lineRule="auto"/>
        <w:jc w:val="center"/>
        <w:rPr>
          <w:i/>
        </w:rPr>
      </w:pPr>
    </w:p>
    <w:p w14:paraId="505B2E2E" w14:textId="77777777" w:rsidR="000D143C" w:rsidRDefault="000D143C" w:rsidP="000D143C">
      <w:pPr>
        <w:spacing w:after="0" w:line="240" w:lineRule="auto"/>
        <w:jc w:val="center"/>
        <w:rPr>
          <w:i/>
        </w:rPr>
      </w:pPr>
    </w:p>
    <w:p w14:paraId="4C26ABFC" w14:textId="77777777" w:rsidR="000D143C" w:rsidRDefault="000D143C" w:rsidP="000D143C">
      <w:pPr>
        <w:spacing w:after="0" w:line="240" w:lineRule="auto"/>
        <w:jc w:val="center"/>
        <w:rPr>
          <w:i/>
        </w:rPr>
      </w:pPr>
    </w:p>
    <w:p w14:paraId="5462FD3B" w14:textId="77777777" w:rsidR="000D143C" w:rsidRDefault="000D143C" w:rsidP="000D143C">
      <w:pPr>
        <w:spacing w:after="0" w:line="240" w:lineRule="auto"/>
        <w:jc w:val="center"/>
        <w:rPr>
          <w:i/>
        </w:rPr>
      </w:pPr>
    </w:p>
    <w:p w14:paraId="1654FD96" w14:textId="72557B2A" w:rsidR="000D143C" w:rsidRPr="000D143C" w:rsidRDefault="000D143C" w:rsidP="000D143C">
      <w:pPr>
        <w:spacing w:after="0" w:line="240" w:lineRule="auto"/>
        <w:jc w:val="center"/>
        <w:rPr>
          <w:rFonts w:cs="Arial"/>
          <w:b/>
          <w:bCs/>
          <w:i/>
          <w:smallCaps/>
          <w:color w:val="00A880"/>
          <w:kern w:val="32"/>
          <w:sz w:val="36"/>
          <w:szCs w:val="32"/>
          <w:lang w:eastAsia="ar-SA"/>
        </w:rPr>
      </w:pPr>
      <w:r w:rsidRPr="000D143C">
        <w:rPr>
          <w:i/>
        </w:rPr>
        <w:t>[Page intentionally left blank for pagination purposes]</w:t>
      </w:r>
      <w:r w:rsidRPr="000D143C">
        <w:rPr>
          <w:i/>
        </w:rPr>
        <w:br w:type="page"/>
      </w:r>
    </w:p>
    <w:p w14:paraId="45FCB6CD" w14:textId="485F1CB8" w:rsidR="005161F4" w:rsidRPr="00B510FC" w:rsidRDefault="005161F4" w:rsidP="005161F4">
      <w:pPr>
        <w:pStyle w:val="Heading1"/>
      </w:pPr>
      <w:bookmarkStart w:id="91" w:name="_Toc444850082"/>
      <w:r w:rsidRPr="00B510FC">
        <w:lastRenderedPageBreak/>
        <w:t>Key Findings</w:t>
      </w:r>
      <w:r w:rsidR="0003315E">
        <w:t>—</w:t>
      </w:r>
      <w:bookmarkEnd w:id="63"/>
      <w:r w:rsidR="00646A4D">
        <w:t xml:space="preserve">Telephone </w:t>
      </w:r>
      <w:r w:rsidR="00515635">
        <w:t>Service</w:t>
      </w:r>
      <w:bookmarkEnd w:id="91"/>
    </w:p>
    <w:p w14:paraId="0AFDA946" w14:textId="11374A52" w:rsidR="001474D8" w:rsidRDefault="00515635" w:rsidP="0063573C">
      <w:pPr>
        <w:pStyle w:val="Heading2"/>
      </w:pPr>
      <w:bookmarkStart w:id="92" w:name="_Toc444850083"/>
      <w:bookmarkStart w:id="93" w:name="_Toc318279570"/>
      <w:r>
        <w:t>Telephone Service – Landline Telephone Subscription</w:t>
      </w:r>
      <w:bookmarkEnd w:id="92"/>
    </w:p>
    <w:tbl>
      <w:tblPr>
        <w:tblStyle w:val="TableGrid"/>
        <w:tblW w:w="14395" w:type="dxa"/>
        <w:tblLook w:val="04A0" w:firstRow="1" w:lastRow="0" w:firstColumn="1" w:lastColumn="0" w:noHBand="0" w:noVBand="1"/>
      </w:tblPr>
      <w:tblGrid>
        <w:gridCol w:w="5305"/>
        <w:gridCol w:w="9090"/>
      </w:tblGrid>
      <w:tr w:rsidR="0045784C" w14:paraId="15BF7217" w14:textId="77777777" w:rsidTr="00E32719">
        <w:tc>
          <w:tcPr>
            <w:tcW w:w="14395" w:type="dxa"/>
            <w:gridSpan w:val="2"/>
          </w:tcPr>
          <w:p w14:paraId="4AEDEC5F" w14:textId="77777777" w:rsidR="0045784C" w:rsidRPr="000D143C" w:rsidRDefault="0045784C" w:rsidP="00E32719">
            <w:pPr>
              <w:spacing w:before="120" w:after="120"/>
            </w:pPr>
            <w:r>
              <w:t>Just over half (52%) of Bellevue residents report having a landline telephone.  This matches</w:t>
            </w:r>
            <w:r w:rsidRPr="000D143C">
              <w:t xml:space="preserve"> data reported in the CDC National Health Statistics report which shows that </w:t>
            </w:r>
            <w:r>
              <w:t>5</w:t>
            </w:r>
            <w:r w:rsidRPr="000D143C">
              <w:t>2</w:t>
            </w:r>
            <w:r>
              <w:t>%</w:t>
            </w:r>
            <w:r w:rsidRPr="000D143C">
              <w:t xml:space="preserve">of households in King County have </w:t>
            </w:r>
            <w:r>
              <w:t>landline telephones</w:t>
            </w:r>
            <w:r w:rsidRPr="000D143C">
              <w:t xml:space="preserve"> phones. </w:t>
            </w:r>
            <w:r w:rsidRPr="000D143C">
              <w:rPr>
                <w:rStyle w:val="FootnoteReference"/>
              </w:rPr>
              <w:footnoteReference w:id="4"/>
            </w:r>
          </w:p>
          <w:p w14:paraId="2491D726" w14:textId="77777777" w:rsidR="0045784C" w:rsidRPr="00E32719" w:rsidRDefault="0045784C" w:rsidP="00E32719">
            <w:r w:rsidRPr="00E32719">
              <w:t>It should be noted that the term “landline” was not defined for respondents. The question text read: “Do you have a landline telephone in your household?”</w:t>
            </w:r>
          </w:p>
          <w:p w14:paraId="09F79018" w14:textId="30CF4F13" w:rsidR="0045784C" w:rsidRPr="00E32719" w:rsidRDefault="00176C79" w:rsidP="00E32719">
            <w:pPr>
              <w:spacing w:after="0" w:line="240" w:lineRule="auto"/>
            </w:pPr>
            <w:r>
              <w:t>Tree</w:t>
            </w:r>
            <w:r w:rsidR="0045784C" w:rsidRPr="00E32719">
              <w:t xml:space="preserve"> analysis (described on page 12) was used to determine predictors of landline telephone subscription rates.  Age is the largest determining factor between broadband subscribers and non-subscribers.</w:t>
            </w:r>
          </w:p>
          <w:p w14:paraId="795FA08A" w14:textId="77777777" w:rsidR="0045784C" w:rsidRPr="00E32719" w:rsidRDefault="0045784C" w:rsidP="00E32719">
            <w:pPr>
              <w:pStyle w:val="ListParagraph"/>
              <w:numPr>
                <w:ilvl w:val="0"/>
                <w:numId w:val="23"/>
              </w:numPr>
            </w:pPr>
            <w:r w:rsidRPr="00E32719">
              <w:t>Residents 55 years old and over are the most likely to have landline telephones—significantly more than those 54 and younger.</w:t>
            </w:r>
          </w:p>
          <w:p w14:paraId="649EB455" w14:textId="77777777" w:rsidR="0045784C" w:rsidRPr="00E32719" w:rsidRDefault="0045784C" w:rsidP="00E32719">
            <w:pPr>
              <w:pStyle w:val="ListParagraph"/>
              <w:numPr>
                <w:ilvl w:val="0"/>
                <w:numId w:val="23"/>
              </w:numPr>
            </w:pPr>
            <w:r w:rsidRPr="00E32719">
              <w:t>Conversely, residents under 34 are significantly less likely to have landlines than those 35 and older.</w:t>
            </w:r>
          </w:p>
          <w:p w14:paraId="377917CA" w14:textId="77777777" w:rsidR="0045784C" w:rsidRPr="00E32719" w:rsidRDefault="0045784C" w:rsidP="00E32719">
            <w:pPr>
              <w:spacing w:after="0" w:line="240" w:lineRule="auto"/>
            </w:pPr>
            <w:r w:rsidRPr="00E32719">
              <w:t>The housing situation is the second determining factor.</w:t>
            </w:r>
          </w:p>
          <w:p w14:paraId="3B928456" w14:textId="77777777" w:rsidR="0045784C" w:rsidRDefault="0045784C" w:rsidP="00E32719">
            <w:pPr>
              <w:pStyle w:val="ListParagraph"/>
              <w:numPr>
                <w:ilvl w:val="0"/>
                <w:numId w:val="23"/>
              </w:numPr>
            </w:pPr>
            <w:r w:rsidRPr="00E32719">
              <w:t>For those over 55 and under 34, living</w:t>
            </w:r>
            <w:r>
              <w:t xml:space="preserve"> in a single family home makes them more likely to have a landline.</w:t>
            </w:r>
          </w:p>
          <w:p w14:paraId="7EEBBCEB" w14:textId="77777777" w:rsidR="0045784C" w:rsidRDefault="0045784C" w:rsidP="00E32719">
            <w:pPr>
              <w:pStyle w:val="ListParagraph"/>
              <w:numPr>
                <w:ilvl w:val="0"/>
                <w:numId w:val="23"/>
              </w:numPr>
            </w:pPr>
            <w:r>
              <w:t>Residents between 35 and 54, ownership is the determining factor—regardless of type of home</w:t>
            </w:r>
          </w:p>
          <w:p w14:paraId="34BB6FDE" w14:textId="77777777" w:rsidR="0045784C" w:rsidRDefault="0045784C" w:rsidP="00E32719">
            <w:pPr>
              <w:pStyle w:val="ListParagraph"/>
              <w:numPr>
                <w:ilvl w:val="0"/>
                <w:numId w:val="23"/>
              </w:numPr>
              <w:ind w:left="1050"/>
            </w:pPr>
            <w:r>
              <w:t>For owners between 35 and 54, the presence of children makes a significant difference regarding having landline phone subscriptions.</w:t>
            </w:r>
          </w:p>
        </w:tc>
      </w:tr>
      <w:tr w:rsidR="0045784C" w14:paraId="459DFEE4" w14:textId="77777777" w:rsidTr="00E32719">
        <w:tc>
          <w:tcPr>
            <w:tcW w:w="5305" w:type="dxa"/>
          </w:tcPr>
          <w:p w14:paraId="6C88990C" w14:textId="453851CB" w:rsidR="0045784C" w:rsidRDefault="0045784C" w:rsidP="00E32719">
            <w:pPr>
              <w:pStyle w:val="Caption"/>
              <w:rPr>
                <w:noProof/>
              </w:rPr>
            </w:pPr>
            <w:bookmarkStart w:id="94" w:name="_Toc444850139"/>
            <w:r w:rsidRPr="00D71373">
              <w:t xml:space="preserve">Figure </w:t>
            </w:r>
            <w:r w:rsidR="00153F95">
              <w:fldChar w:fldCharType="begin"/>
            </w:r>
            <w:r w:rsidR="00153F95">
              <w:instrText xml:space="preserve"> SEQ Figure \* ARABIC </w:instrText>
            </w:r>
            <w:r w:rsidR="00153F95">
              <w:fldChar w:fldCharType="separate"/>
            </w:r>
            <w:r>
              <w:rPr>
                <w:noProof/>
              </w:rPr>
              <w:t>24</w:t>
            </w:r>
            <w:r w:rsidR="00153F95">
              <w:rPr>
                <w:noProof/>
              </w:rPr>
              <w:fldChar w:fldCharType="end"/>
            </w:r>
            <w:r w:rsidRPr="00D71373">
              <w:t xml:space="preserve">: </w:t>
            </w:r>
            <w:r>
              <w:t>Landline Telephone Subscription</w:t>
            </w:r>
            <w:bookmarkEnd w:id="94"/>
          </w:p>
          <w:p w14:paraId="4F644025" w14:textId="77777777" w:rsidR="0045784C" w:rsidRDefault="0045784C" w:rsidP="00E32719">
            <w:pPr>
              <w:spacing w:after="0"/>
            </w:pPr>
            <w:r>
              <w:rPr>
                <w:noProof/>
              </w:rPr>
              <w:drawing>
                <wp:inline distT="0" distB="0" distL="0" distR="0" wp14:anchorId="59484E6A" wp14:editId="4540775C">
                  <wp:extent cx="3105150" cy="191452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FD9CBD" w14:textId="77777777" w:rsidR="0045784C" w:rsidRPr="00A71663" w:rsidRDefault="0045784C" w:rsidP="00E32719">
            <w:pPr>
              <w:spacing w:after="0" w:line="240" w:lineRule="auto"/>
              <w:rPr>
                <w:i/>
                <w:sz w:val="16"/>
              </w:rPr>
            </w:pPr>
            <w:r>
              <w:rPr>
                <w:i/>
                <w:sz w:val="16"/>
              </w:rPr>
              <w:t>TEL1 – Do you have a landline telephone in your household</w:t>
            </w:r>
            <w:r w:rsidRPr="00D71373">
              <w:rPr>
                <w:i/>
                <w:sz w:val="16"/>
              </w:rPr>
              <w:br/>
              <w:t xml:space="preserve">Base: </w:t>
            </w:r>
            <w:r>
              <w:rPr>
                <w:i/>
                <w:sz w:val="16"/>
              </w:rPr>
              <w:t>All respondents</w:t>
            </w:r>
            <w:r w:rsidRPr="00D71373">
              <w:rPr>
                <w:i/>
                <w:sz w:val="16"/>
              </w:rPr>
              <w:t xml:space="preserve"> (</w:t>
            </w:r>
            <w:r>
              <w:rPr>
                <w:i/>
                <w:sz w:val="16"/>
              </w:rPr>
              <w:t>n=711</w:t>
            </w:r>
            <w:r w:rsidRPr="00D71373">
              <w:rPr>
                <w:i/>
                <w:sz w:val="16"/>
              </w:rPr>
              <w:t>)</w:t>
            </w:r>
          </w:p>
        </w:tc>
        <w:tc>
          <w:tcPr>
            <w:tcW w:w="9090" w:type="dxa"/>
          </w:tcPr>
          <w:p w14:paraId="4372DB92" w14:textId="7EB22218" w:rsidR="0045784C" w:rsidRDefault="0045784C" w:rsidP="00E32719">
            <w:pPr>
              <w:pStyle w:val="Caption"/>
              <w:rPr>
                <w:noProof/>
              </w:rPr>
            </w:pPr>
            <w:bookmarkStart w:id="95" w:name="_Toc444850140"/>
            <w:r>
              <w:rPr>
                <w:noProof/>
              </w:rPr>
              <w:drawing>
                <wp:anchor distT="0" distB="0" distL="114300" distR="114300" simplePos="0" relativeHeight="251658280" behindDoc="0" locked="0" layoutInCell="1" allowOverlap="1" wp14:anchorId="4D0697E0" wp14:editId="420936F8">
                  <wp:simplePos x="0" y="0"/>
                  <wp:positionH relativeFrom="column">
                    <wp:posOffset>-1905</wp:posOffset>
                  </wp:positionH>
                  <wp:positionV relativeFrom="paragraph">
                    <wp:posOffset>300355</wp:posOffset>
                  </wp:positionV>
                  <wp:extent cx="5561252" cy="2628900"/>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9229" cy="2646852"/>
                          </a:xfrm>
                          <a:prstGeom prst="rect">
                            <a:avLst/>
                          </a:prstGeom>
                        </pic:spPr>
                      </pic:pic>
                    </a:graphicData>
                  </a:graphic>
                  <wp14:sizeRelH relativeFrom="page">
                    <wp14:pctWidth>0</wp14:pctWidth>
                  </wp14:sizeRelH>
                  <wp14:sizeRelV relativeFrom="page">
                    <wp14:pctHeight>0</wp14:pctHeight>
                  </wp14:sizeRelV>
                </wp:anchor>
              </w:drawing>
            </w:r>
            <w:r w:rsidRPr="00D71373">
              <w:t xml:space="preserve">Figure </w:t>
            </w:r>
            <w:r w:rsidR="00153F95">
              <w:fldChar w:fldCharType="begin"/>
            </w:r>
            <w:r w:rsidR="00153F95">
              <w:instrText xml:space="preserve"> SEQ Figure \* ARABIC </w:instrText>
            </w:r>
            <w:r w:rsidR="00153F95">
              <w:fldChar w:fldCharType="separate"/>
            </w:r>
            <w:r>
              <w:rPr>
                <w:noProof/>
              </w:rPr>
              <w:t>25</w:t>
            </w:r>
            <w:r w:rsidR="00153F95">
              <w:rPr>
                <w:noProof/>
              </w:rPr>
              <w:fldChar w:fldCharType="end"/>
            </w:r>
            <w:r w:rsidRPr="00D71373">
              <w:t xml:space="preserve">: </w:t>
            </w:r>
            <w:r>
              <w:t>Landline Telephone Subscription – Tree Analysis</w:t>
            </w:r>
            <w:bookmarkEnd w:id="95"/>
          </w:p>
          <w:p w14:paraId="285E52DF" w14:textId="0A640213" w:rsidR="0045784C" w:rsidRDefault="0045784C" w:rsidP="00E32719">
            <w:pPr>
              <w:spacing w:after="0"/>
              <w:jc w:val="right"/>
            </w:pPr>
          </w:p>
        </w:tc>
      </w:tr>
    </w:tbl>
    <w:p w14:paraId="112AE1D1" w14:textId="77777777" w:rsidR="0045784C" w:rsidRPr="0045784C" w:rsidRDefault="0045784C" w:rsidP="0045784C"/>
    <w:p w14:paraId="5E163CC4" w14:textId="47B0FF9A" w:rsidR="00515635" w:rsidRPr="00822AF1" w:rsidRDefault="00515635" w:rsidP="00515635">
      <w:pPr>
        <w:pStyle w:val="Heading2"/>
      </w:pPr>
      <w:bookmarkStart w:id="96" w:name="_Toc444850084"/>
      <w:r>
        <w:lastRenderedPageBreak/>
        <w:t>Telephone Service – Landline Telephone Subscription</w:t>
      </w:r>
      <w:bookmarkEnd w:id="9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0"/>
        <w:gridCol w:w="4380"/>
        <w:gridCol w:w="4381"/>
      </w:tblGrid>
      <w:tr w:rsidR="00515635" w:rsidRPr="00D71373" w14:paraId="310E8183" w14:textId="77777777" w:rsidTr="00F045C9">
        <w:trPr>
          <w:trHeight w:val="3167"/>
        </w:trPr>
        <w:tc>
          <w:tcPr>
            <w:tcW w:w="4760" w:type="dxa"/>
            <w:vMerge w:val="restart"/>
          </w:tcPr>
          <w:p w14:paraId="16261049" w14:textId="77777777" w:rsidR="00515635" w:rsidRPr="00086DE2" w:rsidRDefault="00830CC3" w:rsidP="00F045C9">
            <w:r w:rsidRPr="00086DE2">
              <w:t>The charts to the right further examine</w:t>
            </w:r>
            <w:r w:rsidR="00515635" w:rsidRPr="00086DE2">
              <w:t xml:space="preserve"> </w:t>
            </w:r>
            <w:r w:rsidRPr="00086DE2">
              <w:t>the factors that impact landline telephone use</w:t>
            </w:r>
            <w:r w:rsidR="00515635" w:rsidRPr="00086DE2">
              <w:t xml:space="preserve">. </w:t>
            </w:r>
          </w:p>
          <w:p w14:paraId="4D4B7545" w14:textId="77777777" w:rsidR="00515635" w:rsidRPr="00086DE2" w:rsidRDefault="00830CC3" w:rsidP="00F045C9">
            <w:pPr>
              <w:pStyle w:val="ListParagraph"/>
              <w:numPr>
                <w:ilvl w:val="0"/>
                <w:numId w:val="23"/>
              </w:numPr>
            </w:pPr>
            <w:r w:rsidRPr="00086DE2">
              <w:t>As seen in the tree diagram, age has the largest difference with those 65 and older significantly more likely to have landline telephones than those under 65 years old</w:t>
            </w:r>
            <w:r w:rsidR="00515635" w:rsidRPr="00086DE2">
              <w:t>.</w:t>
            </w:r>
          </w:p>
          <w:p w14:paraId="62DEAD1C" w14:textId="77777777" w:rsidR="00515635" w:rsidRPr="00086DE2" w:rsidRDefault="00830CC3" w:rsidP="00F045C9">
            <w:pPr>
              <w:pStyle w:val="ListParagraph"/>
              <w:numPr>
                <w:ilvl w:val="0"/>
                <w:numId w:val="23"/>
              </w:numPr>
            </w:pPr>
            <w:r w:rsidRPr="00086DE2">
              <w:t>The landline subscription rate for those living in single family homes is twice that of those living in multi-family homes</w:t>
            </w:r>
            <w:r w:rsidR="00086DE2" w:rsidRPr="00086DE2">
              <w:t>, and</w:t>
            </w:r>
          </w:p>
          <w:p w14:paraId="13A3EB3C" w14:textId="10B8A1C3" w:rsidR="00830CC3" w:rsidRPr="00086DE2" w:rsidRDefault="00086DE2" w:rsidP="00F045C9">
            <w:pPr>
              <w:pStyle w:val="ListParagraph"/>
              <w:numPr>
                <w:ilvl w:val="0"/>
                <w:numId w:val="23"/>
              </w:numPr>
            </w:pPr>
            <w:r w:rsidRPr="00086DE2">
              <w:t xml:space="preserve">Owners are three times more likely than renters to have landline telephones. </w:t>
            </w:r>
          </w:p>
          <w:p w14:paraId="12840B08" w14:textId="22EFB601" w:rsidR="00515635" w:rsidRPr="00D71373" w:rsidRDefault="00515635" w:rsidP="00F045C9"/>
        </w:tc>
        <w:tc>
          <w:tcPr>
            <w:tcW w:w="8761" w:type="dxa"/>
            <w:gridSpan w:val="2"/>
          </w:tcPr>
          <w:p w14:paraId="6EA7E827" w14:textId="114696F3" w:rsidR="00515635" w:rsidRDefault="00515635" w:rsidP="00F045C9">
            <w:pPr>
              <w:pStyle w:val="Caption"/>
              <w:spacing w:after="0"/>
              <w:rPr>
                <w:rFonts w:cs="Arial"/>
              </w:rPr>
            </w:pPr>
            <w:r w:rsidRPr="00730105">
              <w:t xml:space="preserve">Table </w:t>
            </w:r>
            <w:r w:rsidR="00153F95">
              <w:fldChar w:fldCharType="begin"/>
            </w:r>
            <w:r w:rsidR="00153F95">
              <w:instrText xml:space="preserve"> SEQ Table \* ARABIC </w:instrText>
            </w:r>
            <w:r w:rsidR="00153F95">
              <w:fldChar w:fldCharType="separate"/>
            </w:r>
            <w:r w:rsidR="0045784C">
              <w:rPr>
                <w:noProof/>
              </w:rPr>
              <w:t>4</w:t>
            </w:r>
            <w:r w:rsidR="00153F95">
              <w:rPr>
                <w:noProof/>
              </w:rPr>
              <w:fldChar w:fldCharType="end"/>
            </w:r>
            <w:r w:rsidRPr="00730105">
              <w:t xml:space="preserve">: </w:t>
            </w:r>
            <w:r w:rsidR="00C1671D">
              <w:rPr>
                <w:rFonts w:cs="Arial"/>
              </w:rPr>
              <w:t>Landline Subscription</w:t>
            </w:r>
            <w:r w:rsidRPr="00730105">
              <w:rPr>
                <w:rFonts w:cs="Arial"/>
              </w:rPr>
              <w:t xml:space="preserve"> by Neighborhood</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800"/>
              <w:gridCol w:w="270"/>
              <w:gridCol w:w="2250"/>
              <w:gridCol w:w="1800"/>
            </w:tblGrid>
            <w:tr w:rsidR="00515635" w:rsidRPr="006D73B2" w14:paraId="7922ABE6" w14:textId="77777777" w:rsidTr="00F045C9">
              <w:trPr>
                <w:trHeight w:val="315"/>
              </w:trPr>
              <w:tc>
                <w:tcPr>
                  <w:tcW w:w="2430" w:type="dxa"/>
                  <w:shd w:val="clear" w:color="auto" w:fill="4472C4" w:themeFill="accent5"/>
                  <w:vAlign w:val="center"/>
                  <w:hideMark/>
                </w:tcPr>
                <w:p w14:paraId="3A820D7D" w14:textId="77777777" w:rsidR="00515635" w:rsidRPr="006D73B2" w:rsidRDefault="00515635" w:rsidP="00F045C9">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Neighborhood</w:t>
                  </w:r>
                </w:p>
              </w:tc>
              <w:tc>
                <w:tcPr>
                  <w:tcW w:w="1800" w:type="dxa"/>
                  <w:tcBorders>
                    <w:right w:val="single" w:sz="4" w:space="0" w:color="auto"/>
                  </w:tcBorders>
                  <w:shd w:val="clear" w:color="auto" w:fill="4472C4" w:themeFill="accent5"/>
                  <w:vAlign w:val="center"/>
                  <w:hideMark/>
                </w:tcPr>
                <w:p w14:paraId="2A4C4EDA" w14:textId="77777777" w:rsidR="00515635" w:rsidRPr="006D73B2" w:rsidRDefault="00515635" w:rsidP="00F045C9">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 with Broadband</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4C79BDE3" w14:textId="77777777" w:rsidR="00515635" w:rsidRPr="006D73B2" w:rsidRDefault="00515635" w:rsidP="00F045C9">
                  <w:pPr>
                    <w:spacing w:after="0" w:line="240" w:lineRule="auto"/>
                    <w:jc w:val="center"/>
                    <w:rPr>
                      <w:rFonts w:ascii="Arial" w:hAnsi="Arial" w:cs="Arial"/>
                      <w:b/>
                      <w:bCs/>
                      <w:color w:val="000000"/>
                      <w:sz w:val="20"/>
                      <w:szCs w:val="18"/>
                    </w:rPr>
                  </w:pPr>
                </w:p>
              </w:tc>
              <w:tc>
                <w:tcPr>
                  <w:tcW w:w="2250" w:type="dxa"/>
                  <w:tcBorders>
                    <w:left w:val="single" w:sz="4" w:space="0" w:color="auto"/>
                  </w:tcBorders>
                  <w:shd w:val="clear" w:color="auto" w:fill="4472C4" w:themeFill="accent5"/>
                  <w:vAlign w:val="center"/>
                  <w:hideMark/>
                </w:tcPr>
                <w:p w14:paraId="75768C3F" w14:textId="77777777" w:rsidR="00515635" w:rsidRPr="006D73B2" w:rsidRDefault="00515635" w:rsidP="00F045C9">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Neighborhood</w:t>
                  </w:r>
                </w:p>
              </w:tc>
              <w:tc>
                <w:tcPr>
                  <w:tcW w:w="1800" w:type="dxa"/>
                  <w:shd w:val="clear" w:color="auto" w:fill="4472C4" w:themeFill="accent5"/>
                  <w:vAlign w:val="center"/>
                  <w:hideMark/>
                </w:tcPr>
                <w:p w14:paraId="5FEF4478" w14:textId="77777777" w:rsidR="00515635" w:rsidRPr="006D73B2" w:rsidRDefault="00515635" w:rsidP="00F045C9">
                  <w:pPr>
                    <w:spacing w:after="0" w:line="240" w:lineRule="auto"/>
                    <w:jc w:val="center"/>
                    <w:rPr>
                      <w:rFonts w:asciiTheme="minorHAnsi" w:hAnsiTheme="minorHAnsi"/>
                      <w:b/>
                      <w:color w:val="FFFFFF" w:themeColor="background1"/>
                      <w:sz w:val="20"/>
                    </w:rPr>
                  </w:pPr>
                  <w:r w:rsidRPr="006D73B2">
                    <w:rPr>
                      <w:rFonts w:asciiTheme="minorHAnsi" w:hAnsiTheme="minorHAnsi"/>
                      <w:b/>
                      <w:color w:val="FFFFFF" w:themeColor="background1"/>
                      <w:sz w:val="20"/>
                    </w:rPr>
                    <w:t>% with Broadband</w:t>
                  </w:r>
                </w:p>
              </w:tc>
            </w:tr>
            <w:tr w:rsidR="00A71663" w:rsidRPr="006D73B2" w14:paraId="211299E0" w14:textId="77777777" w:rsidTr="00A71663">
              <w:trPr>
                <w:trHeight w:val="70"/>
              </w:trPr>
              <w:tc>
                <w:tcPr>
                  <w:tcW w:w="2430" w:type="dxa"/>
                  <w:shd w:val="clear" w:color="auto" w:fill="4472C4" w:themeFill="accent5"/>
                  <w:vAlign w:val="center"/>
                  <w:hideMark/>
                </w:tcPr>
                <w:p w14:paraId="42297D82"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Bel-Red</w:t>
                  </w:r>
                  <w:r>
                    <w:rPr>
                      <w:rFonts w:asciiTheme="minorHAnsi" w:hAnsiTheme="minorHAnsi"/>
                      <w:b/>
                      <w:color w:val="FFFFFF" w:themeColor="background1"/>
                      <w:sz w:val="18"/>
                    </w:rPr>
                    <w:t>**</w:t>
                  </w:r>
                </w:p>
              </w:tc>
              <w:tc>
                <w:tcPr>
                  <w:tcW w:w="1800" w:type="dxa"/>
                  <w:tcBorders>
                    <w:right w:val="single" w:sz="4" w:space="0" w:color="auto"/>
                  </w:tcBorders>
                  <w:shd w:val="clear" w:color="auto" w:fill="D9E2F3" w:themeFill="accent5" w:themeFillTint="33"/>
                  <w:noWrap/>
                  <w:vAlign w:val="center"/>
                </w:tcPr>
                <w:p w14:paraId="4CC0ADE1"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16DB7FC9"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7DC1FCD6"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Newport</w:t>
                  </w:r>
                </w:p>
              </w:tc>
              <w:tc>
                <w:tcPr>
                  <w:tcW w:w="1800" w:type="dxa"/>
                  <w:shd w:val="clear" w:color="auto" w:fill="D9E2F3" w:themeFill="accent5" w:themeFillTint="33"/>
                  <w:noWrap/>
                  <w:vAlign w:val="center"/>
                  <w:hideMark/>
                </w:tcPr>
                <w:p w14:paraId="160D8E23"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55%</w:t>
                  </w:r>
                </w:p>
              </w:tc>
            </w:tr>
            <w:tr w:rsidR="00A71663" w:rsidRPr="006D73B2" w14:paraId="39E0497C" w14:textId="77777777" w:rsidTr="00A71663">
              <w:trPr>
                <w:trHeight w:val="70"/>
              </w:trPr>
              <w:tc>
                <w:tcPr>
                  <w:tcW w:w="2430" w:type="dxa"/>
                  <w:shd w:val="clear" w:color="auto" w:fill="4472C4" w:themeFill="accent5"/>
                  <w:vAlign w:val="center"/>
                  <w:hideMark/>
                </w:tcPr>
                <w:p w14:paraId="61A5F2F3"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Bridle Trails</w:t>
                  </w:r>
                </w:p>
              </w:tc>
              <w:tc>
                <w:tcPr>
                  <w:tcW w:w="1800" w:type="dxa"/>
                  <w:tcBorders>
                    <w:right w:val="single" w:sz="4" w:space="0" w:color="auto"/>
                  </w:tcBorders>
                  <w:shd w:val="clear" w:color="auto" w:fill="FFFFFF" w:themeFill="background1"/>
                  <w:noWrap/>
                  <w:vAlign w:val="center"/>
                </w:tcPr>
                <w:p w14:paraId="3666468B"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42%</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CAD1C6A"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6827C0C8"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Northeast Bellevue</w:t>
                  </w:r>
                </w:p>
              </w:tc>
              <w:tc>
                <w:tcPr>
                  <w:tcW w:w="1800" w:type="dxa"/>
                  <w:shd w:val="clear" w:color="auto" w:fill="FFFFFF" w:themeFill="background1"/>
                  <w:noWrap/>
                  <w:vAlign w:val="center"/>
                  <w:hideMark/>
                </w:tcPr>
                <w:p w14:paraId="581BB449"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63%</w:t>
                  </w:r>
                </w:p>
              </w:tc>
            </w:tr>
            <w:tr w:rsidR="00A71663" w:rsidRPr="006D73B2" w14:paraId="6CD25758" w14:textId="77777777" w:rsidTr="00A71663">
              <w:trPr>
                <w:trHeight w:val="70"/>
              </w:trPr>
              <w:tc>
                <w:tcPr>
                  <w:tcW w:w="2430" w:type="dxa"/>
                  <w:shd w:val="clear" w:color="auto" w:fill="4472C4" w:themeFill="accent5"/>
                  <w:vAlign w:val="center"/>
                  <w:hideMark/>
                </w:tcPr>
                <w:p w14:paraId="6C6FE246"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Cougar Mountain / Lakemont</w:t>
                  </w:r>
                </w:p>
              </w:tc>
              <w:tc>
                <w:tcPr>
                  <w:tcW w:w="1800" w:type="dxa"/>
                  <w:tcBorders>
                    <w:right w:val="single" w:sz="4" w:space="0" w:color="auto"/>
                  </w:tcBorders>
                  <w:shd w:val="clear" w:color="auto" w:fill="D9E2F3" w:themeFill="accent5" w:themeFillTint="33"/>
                  <w:noWrap/>
                  <w:vAlign w:val="center"/>
                </w:tcPr>
                <w:p w14:paraId="1B489B88"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78%</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4B836CDF"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0BF49742"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Northwest Bellevue</w:t>
                  </w:r>
                </w:p>
              </w:tc>
              <w:tc>
                <w:tcPr>
                  <w:tcW w:w="1800" w:type="dxa"/>
                  <w:shd w:val="clear" w:color="auto" w:fill="D9E2F3" w:themeFill="accent5" w:themeFillTint="33"/>
                  <w:noWrap/>
                  <w:vAlign w:val="center"/>
                  <w:hideMark/>
                </w:tcPr>
                <w:p w14:paraId="415B7633"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61%</w:t>
                  </w:r>
                </w:p>
              </w:tc>
            </w:tr>
            <w:tr w:rsidR="00A71663" w:rsidRPr="006D73B2" w14:paraId="4902AE19" w14:textId="77777777" w:rsidTr="00A71663">
              <w:trPr>
                <w:trHeight w:val="70"/>
              </w:trPr>
              <w:tc>
                <w:tcPr>
                  <w:tcW w:w="2430" w:type="dxa"/>
                  <w:shd w:val="clear" w:color="auto" w:fill="4472C4" w:themeFill="accent5"/>
                  <w:vAlign w:val="center"/>
                  <w:hideMark/>
                </w:tcPr>
                <w:p w14:paraId="5C6DBC7C"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Crossroads</w:t>
                  </w:r>
                </w:p>
              </w:tc>
              <w:tc>
                <w:tcPr>
                  <w:tcW w:w="1800" w:type="dxa"/>
                  <w:tcBorders>
                    <w:right w:val="single" w:sz="4" w:space="0" w:color="auto"/>
                  </w:tcBorders>
                  <w:shd w:val="clear" w:color="auto" w:fill="FFFFFF" w:themeFill="background1"/>
                  <w:noWrap/>
                  <w:vAlign w:val="center"/>
                </w:tcPr>
                <w:p w14:paraId="78E4C213"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48%</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7AF65BB8"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582995C2"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Somerset</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4E630D51"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86%</w:t>
                  </w:r>
                </w:p>
              </w:tc>
            </w:tr>
            <w:tr w:rsidR="00A71663" w:rsidRPr="006D73B2" w14:paraId="7AAC440C" w14:textId="77777777" w:rsidTr="00A71663">
              <w:trPr>
                <w:trHeight w:val="70"/>
              </w:trPr>
              <w:tc>
                <w:tcPr>
                  <w:tcW w:w="2430" w:type="dxa"/>
                  <w:shd w:val="clear" w:color="auto" w:fill="4472C4" w:themeFill="accent5"/>
                  <w:vAlign w:val="center"/>
                  <w:hideMark/>
                </w:tcPr>
                <w:p w14:paraId="06DDCE7A"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Downtown</w:t>
                  </w:r>
                </w:p>
              </w:tc>
              <w:tc>
                <w:tcPr>
                  <w:tcW w:w="1800" w:type="dxa"/>
                  <w:tcBorders>
                    <w:right w:val="single" w:sz="4" w:space="0" w:color="auto"/>
                  </w:tcBorders>
                  <w:shd w:val="clear" w:color="auto" w:fill="D9E2F3" w:themeFill="accent5" w:themeFillTint="33"/>
                  <w:noWrap/>
                  <w:vAlign w:val="center"/>
                </w:tcPr>
                <w:p w14:paraId="0646C630"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642DC4D3"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4AE4C4FE"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West Bellevue</w:t>
                  </w:r>
                </w:p>
              </w:tc>
              <w:tc>
                <w:tcPr>
                  <w:tcW w:w="1800" w:type="dxa"/>
                  <w:shd w:val="clear" w:color="auto" w:fill="D9E2F3" w:themeFill="accent5" w:themeFillTint="33"/>
                  <w:noWrap/>
                  <w:vAlign w:val="center"/>
                  <w:hideMark/>
                </w:tcPr>
                <w:p w14:paraId="45662528"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64%</w:t>
                  </w:r>
                </w:p>
              </w:tc>
            </w:tr>
            <w:tr w:rsidR="00A71663" w:rsidRPr="006D73B2" w14:paraId="587DEEED" w14:textId="77777777" w:rsidTr="00A71663">
              <w:trPr>
                <w:trHeight w:val="70"/>
              </w:trPr>
              <w:tc>
                <w:tcPr>
                  <w:tcW w:w="2430" w:type="dxa"/>
                  <w:shd w:val="clear" w:color="auto" w:fill="4472C4" w:themeFill="accent5"/>
                  <w:vAlign w:val="center"/>
                  <w:hideMark/>
                </w:tcPr>
                <w:p w14:paraId="3DBB7C5E"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Eastgate</w:t>
                  </w:r>
                </w:p>
              </w:tc>
              <w:tc>
                <w:tcPr>
                  <w:tcW w:w="1800" w:type="dxa"/>
                  <w:tcBorders>
                    <w:right w:val="single" w:sz="4" w:space="0" w:color="auto"/>
                  </w:tcBorders>
                  <w:shd w:val="clear" w:color="auto" w:fill="FFFFFF" w:themeFill="background1"/>
                  <w:noWrap/>
                  <w:vAlign w:val="center"/>
                </w:tcPr>
                <w:p w14:paraId="5C9EED4D"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63%</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580283EE"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738C1CF2"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West Lake Sammammish</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613F67CC"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68%</w:t>
                  </w:r>
                </w:p>
              </w:tc>
            </w:tr>
            <w:tr w:rsidR="00A71663" w:rsidRPr="006D73B2" w14:paraId="3C3DF79B" w14:textId="77777777" w:rsidTr="00A71663">
              <w:trPr>
                <w:trHeight w:val="70"/>
              </w:trPr>
              <w:tc>
                <w:tcPr>
                  <w:tcW w:w="2430" w:type="dxa"/>
                  <w:shd w:val="clear" w:color="auto" w:fill="4472C4" w:themeFill="accent5"/>
                  <w:vAlign w:val="center"/>
                  <w:hideMark/>
                </w:tcPr>
                <w:p w14:paraId="7243D090"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Factoria</w:t>
                  </w:r>
                  <w:r>
                    <w:rPr>
                      <w:rFonts w:asciiTheme="minorHAnsi" w:hAnsiTheme="minorHAnsi"/>
                      <w:b/>
                      <w:color w:val="FFFFFF" w:themeColor="background1"/>
                      <w:sz w:val="18"/>
                    </w:rPr>
                    <w:t>*</w:t>
                  </w:r>
                </w:p>
              </w:tc>
              <w:tc>
                <w:tcPr>
                  <w:tcW w:w="1800" w:type="dxa"/>
                  <w:tcBorders>
                    <w:right w:val="single" w:sz="4" w:space="0" w:color="auto"/>
                  </w:tcBorders>
                  <w:shd w:val="clear" w:color="auto" w:fill="D9E2F3" w:themeFill="accent5" w:themeFillTint="33"/>
                  <w:noWrap/>
                  <w:vAlign w:val="center"/>
                </w:tcPr>
                <w:p w14:paraId="2EA515AE"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19%</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0E3D874F"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697CA608"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Wilburton</w:t>
                  </w:r>
                  <w:r>
                    <w:rPr>
                      <w:rFonts w:asciiTheme="minorHAnsi" w:hAnsiTheme="minorHAnsi"/>
                      <w:b/>
                      <w:color w:val="FFFFFF" w:themeColor="background1"/>
                      <w:sz w:val="18"/>
                    </w:rPr>
                    <w:t>*</w:t>
                  </w:r>
                </w:p>
              </w:tc>
              <w:tc>
                <w:tcPr>
                  <w:tcW w:w="1800" w:type="dxa"/>
                  <w:shd w:val="clear" w:color="auto" w:fill="D9E2F3" w:themeFill="accent5" w:themeFillTint="33"/>
                  <w:noWrap/>
                  <w:vAlign w:val="center"/>
                  <w:hideMark/>
                </w:tcPr>
                <w:p w14:paraId="6DFA73EB"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48%</w:t>
                  </w:r>
                </w:p>
              </w:tc>
            </w:tr>
            <w:tr w:rsidR="00A71663" w:rsidRPr="006D73B2" w14:paraId="2D5A0C0D" w14:textId="77777777" w:rsidTr="00A71663">
              <w:trPr>
                <w:trHeight w:val="300"/>
              </w:trPr>
              <w:tc>
                <w:tcPr>
                  <w:tcW w:w="2430" w:type="dxa"/>
                  <w:shd w:val="clear" w:color="auto" w:fill="4472C4" w:themeFill="accent5"/>
                  <w:vAlign w:val="center"/>
                  <w:hideMark/>
                </w:tcPr>
                <w:p w14:paraId="3050CB41"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Lake Hills</w:t>
                  </w:r>
                </w:p>
              </w:tc>
              <w:tc>
                <w:tcPr>
                  <w:tcW w:w="1800" w:type="dxa"/>
                  <w:tcBorders>
                    <w:right w:val="single" w:sz="4" w:space="0" w:color="auto"/>
                  </w:tcBorders>
                  <w:shd w:val="clear" w:color="auto" w:fill="FFFFFF" w:themeFill="background1"/>
                  <w:noWrap/>
                  <w:vAlign w:val="center"/>
                </w:tcPr>
                <w:p w14:paraId="26923D34"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270" w:type="dxa"/>
                  <w:tcBorders>
                    <w:top w:val="nil"/>
                    <w:left w:val="single" w:sz="4" w:space="0" w:color="auto"/>
                    <w:bottom w:val="nil"/>
                    <w:right w:val="single" w:sz="4" w:space="0" w:color="auto"/>
                  </w:tcBorders>
                  <w:shd w:val="clear" w:color="auto" w:fill="FFFFFF" w:themeFill="background1"/>
                  <w:noWrap/>
                  <w:vAlign w:val="center"/>
                  <w:hideMark/>
                </w:tcPr>
                <w:p w14:paraId="5342BD65" w14:textId="77777777" w:rsidR="00A71663" w:rsidRPr="006D73B2" w:rsidRDefault="00A71663" w:rsidP="00A71663">
                  <w:pPr>
                    <w:spacing w:after="0" w:line="240" w:lineRule="auto"/>
                    <w:jc w:val="center"/>
                    <w:rPr>
                      <w:rFonts w:ascii="Arial" w:hAnsi="Arial" w:cs="Arial"/>
                      <w:color w:val="000000"/>
                      <w:sz w:val="18"/>
                      <w:szCs w:val="18"/>
                    </w:rPr>
                  </w:pPr>
                </w:p>
              </w:tc>
              <w:tc>
                <w:tcPr>
                  <w:tcW w:w="2250" w:type="dxa"/>
                  <w:tcBorders>
                    <w:left w:val="single" w:sz="4" w:space="0" w:color="auto"/>
                  </w:tcBorders>
                  <w:shd w:val="clear" w:color="auto" w:fill="4472C4" w:themeFill="accent5"/>
                  <w:vAlign w:val="center"/>
                  <w:hideMark/>
                </w:tcPr>
                <w:p w14:paraId="4268ACCC" w14:textId="77777777" w:rsidR="00A71663" w:rsidRPr="006D73B2" w:rsidRDefault="00A71663" w:rsidP="00A71663">
                  <w:pPr>
                    <w:spacing w:after="0" w:line="240" w:lineRule="auto"/>
                    <w:rPr>
                      <w:rFonts w:asciiTheme="minorHAnsi" w:hAnsiTheme="minorHAnsi"/>
                      <w:b/>
                      <w:color w:val="FFFFFF" w:themeColor="background1"/>
                      <w:sz w:val="18"/>
                    </w:rPr>
                  </w:pPr>
                  <w:r w:rsidRPr="006D73B2">
                    <w:rPr>
                      <w:rFonts w:asciiTheme="minorHAnsi" w:hAnsiTheme="minorHAnsi"/>
                      <w:b/>
                      <w:color w:val="FFFFFF" w:themeColor="background1"/>
                      <w:sz w:val="18"/>
                    </w:rPr>
                    <w:t>Woodridge</w:t>
                  </w:r>
                  <w:r>
                    <w:rPr>
                      <w:rFonts w:asciiTheme="minorHAnsi" w:hAnsiTheme="minorHAnsi"/>
                      <w:b/>
                      <w:color w:val="FFFFFF" w:themeColor="background1"/>
                      <w:sz w:val="18"/>
                    </w:rPr>
                    <w:t>*</w:t>
                  </w:r>
                </w:p>
              </w:tc>
              <w:tc>
                <w:tcPr>
                  <w:tcW w:w="1800" w:type="dxa"/>
                  <w:shd w:val="clear" w:color="auto" w:fill="FFFFFF" w:themeFill="background1"/>
                  <w:noWrap/>
                  <w:vAlign w:val="center"/>
                  <w:hideMark/>
                </w:tcPr>
                <w:p w14:paraId="44B9F789" w14:textId="77777777" w:rsidR="00A71663" w:rsidRPr="006D73B2" w:rsidRDefault="00A71663" w:rsidP="00A71663">
                  <w:pPr>
                    <w:spacing w:after="0" w:line="240" w:lineRule="auto"/>
                    <w:jc w:val="center"/>
                    <w:rPr>
                      <w:rFonts w:ascii="Arial" w:hAnsi="Arial" w:cs="Arial"/>
                      <w:color w:val="000000"/>
                      <w:sz w:val="18"/>
                      <w:szCs w:val="18"/>
                    </w:rPr>
                  </w:pPr>
                  <w:r>
                    <w:rPr>
                      <w:rFonts w:ascii="Arial" w:hAnsi="Arial" w:cs="Arial"/>
                      <w:color w:val="000000"/>
                      <w:sz w:val="18"/>
                      <w:szCs w:val="18"/>
                    </w:rPr>
                    <w:t>67%</w:t>
                  </w:r>
                </w:p>
              </w:tc>
            </w:tr>
          </w:tbl>
          <w:p w14:paraId="728D1AEC" w14:textId="77777777" w:rsidR="00515635" w:rsidRDefault="00A71663" w:rsidP="00F045C9">
            <w:pPr>
              <w:spacing w:after="0" w:line="240" w:lineRule="auto"/>
              <w:rPr>
                <w:i/>
                <w:sz w:val="16"/>
              </w:rPr>
            </w:pPr>
            <w:r>
              <w:rPr>
                <w:i/>
                <w:sz w:val="16"/>
              </w:rPr>
              <w:t>TEL1</w:t>
            </w:r>
            <w:r w:rsidR="00515635">
              <w:rPr>
                <w:i/>
                <w:sz w:val="16"/>
              </w:rPr>
              <w:t xml:space="preserve"> – </w:t>
            </w:r>
            <w:r>
              <w:rPr>
                <w:i/>
                <w:sz w:val="16"/>
              </w:rPr>
              <w:t>Do you have a landline telephone in your household</w:t>
            </w:r>
            <w:r w:rsidR="00515635" w:rsidRPr="00D71373">
              <w:rPr>
                <w:i/>
                <w:sz w:val="16"/>
              </w:rPr>
              <w:br/>
              <w:t xml:space="preserve">Base: </w:t>
            </w:r>
            <w:r w:rsidR="00515635">
              <w:rPr>
                <w:i/>
                <w:sz w:val="16"/>
              </w:rPr>
              <w:t>All respondents</w:t>
            </w:r>
            <w:r w:rsidR="00515635" w:rsidRPr="00D71373">
              <w:rPr>
                <w:i/>
                <w:sz w:val="16"/>
              </w:rPr>
              <w:t xml:space="preserve"> (</w:t>
            </w:r>
            <w:r w:rsidR="00515635">
              <w:rPr>
                <w:i/>
                <w:sz w:val="16"/>
              </w:rPr>
              <w:t>n=</w:t>
            </w:r>
            <w:r w:rsidR="00F70366">
              <w:rPr>
                <w:i/>
                <w:sz w:val="16"/>
              </w:rPr>
              <w:t>711</w:t>
            </w:r>
            <w:r w:rsidR="00515635" w:rsidRPr="00D71373">
              <w:rPr>
                <w:i/>
                <w:sz w:val="16"/>
              </w:rPr>
              <w:t>)</w:t>
            </w:r>
          </w:p>
          <w:p w14:paraId="2A4EC586" w14:textId="77777777" w:rsidR="00515635" w:rsidRDefault="00515635" w:rsidP="00F045C9">
            <w:pPr>
              <w:spacing w:after="0" w:line="240" w:lineRule="auto"/>
              <w:rPr>
                <w:i/>
                <w:sz w:val="16"/>
              </w:rPr>
            </w:pPr>
            <w:r>
              <w:rPr>
                <w:i/>
                <w:sz w:val="16"/>
              </w:rPr>
              <w:t xml:space="preserve">*Caution: Small sample sizes below 30: See Appendix </w:t>
            </w:r>
            <w:r w:rsidR="00083408">
              <w:rPr>
                <w:i/>
                <w:sz w:val="16"/>
              </w:rPr>
              <w:t>I</w:t>
            </w:r>
          </w:p>
          <w:p w14:paraId="2AFC6DD6" w14:textId="77777777" w:rsidR="00515635" w:rsidRPr="006D73B2" w:rsidRDefault="00515635" w:rsidP="00F045C9">
            <w:pPr>
              <w:spacing w:after="0" w:line="240" w:lineRule="auto"/>
              <w:rPr>
                <w:i/>
                <w:sz w:val="16"/>
              </w:rPr>
            </w:pPr>
            <w:r>
              <w:rPr>
                <w:i/>
                <w:sz w:val="16"/>
              </w:rPr>
              <w:t>**Extreme Caution: Small sample size of n=2</w:t>
            </w:r>
          </w:p>
        </w:tc>
      </w:tr>
      <w:tr w:rsidR="00515635" w:rsidRPr="00D71373" w14:paraId="43F6106C" w14:textId="77777777" w:rsidTr="00F045C9">
        <w:trPr>
          <w:trHeight w:val="3967"/>
        </w:trPr>
        <w:tc>
          <w:tcPr>
            <w:tcW w:w="4760" w:type="dxa"/>
            <w:vMerge/>
          </w:tcPr>
          <w:p w14:paraId="148B3F1B" w14:textId="77777777" w:rsidR="00515635" w:rsidRDefault="00515635" w:rsidP="00F045C9"/>
        </w:tc>
        <w:tc>
          <w:tcPr>
            <w:tcW w:w="4380" w:type="dxa"/>
          </w:tcPr>
          <w:p w14:paraId="3D00B158" w14:textId="6563C312" w:rsidR="00515635" w:rsidRPr="00D71373" w:rsidRDefault="00515635" w:rsidP="00F045C9">
            <w:pPr>
              <w:pStyle w:val="Caption"/>
            </w:pPr>
            <w:bookmarkStart w:id="97" w:name="_Toc444850141"/>
            <w:r w:rsidRPr="00D71373">
              <w:t xml:space="preserve">Figure </w:t>
            </w:r>
            <w:r w:rsidR="00153F95">
              <w:fldChar w:fldCharType="begin"/>
            </w:r>
            <w:r w:rsidR="00153F95">
              <w:instrText xml:space="preserve"> SEQ Figure \* ARABIC </w:instrText>
            </w:r>
            <w:r w:rsidR="00153F95">
              <w:fldChar w:fldCharType="separate"/>
            </w:r>
            <w:r w:rsidR="0045784C">
              <w:rPr>
                <w:noProof/>
              </w:rPr>
              <w:t>26</w:t>
            </w:r>
            <w:r w:rsidR="00153F95">
              <w:rPr>
                <w:noProof/>
              </w:rPr>
              <w:fldChar w:fldCharType="end"/>
            </w:r>
            <w:r w:rsidRPr="00D71373">
              <w:t xml:space="preserve">: </w:t>
            </w:r>
            <w:r w:rsidR="00C1671D">
              <w:t>Landline Subscription</w:t>
            </w:r>
            <w:r>
              <w:t xml:space="preserve"> by Age</w:t>
            </w:r>
            <w:bookmarkEnd w:id="97"/>
          </w:p>
          <w:p w14:paraId="5EA06232" w14:textId="76D98A67" w:rsidR="00515635" w:rsidRPr="00D71373" w:rsidRDefault="00515635" w:rsidP="00F045C9">
            <w:pPr>
              <w:pStyle w:val="Caption"/>
              <w:spacing w:after="0"/>
            </w:pPr>
            <w:r>
              <w:rPr>
                <w:noProof/>
              </w:rPr>
              <mc:AlternateContent>
                <mc:Choice Requires="wps">
                  <w:drawing>
                    <wp:anchor distT="0" distB="0" distL="114300" distR="114300" simplePos="0" relativeHeight="251658245" behindDoc="0" locked="0" layoutInCell="1" allowOverlap="1" wp14:anchorId="635F07B8" wp14:editId="0D4C41D4">
                      <wp:simplePos x="0" y="0"/>
                      <wp:positionH relativeFrom="column">
                        <wp:posOffset>577850</wp:posOffset>
                      </wp:positionH>
                      <wp:positionV relativeFrom="paragraph">
                        <wp:posOffset>1718310</wp:posOffset>
                      </wp:positionV>
                      <wp:extent cx="295275" cy="209550"/>
                      <wp:effectExtent l="0" t="0" r="28575" b="19050"/>
                      <wp:wrapNone/>
                      <wp:docPr id="36" name="Oval 36"/>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4A552E06" id="Oval 36" o:spid="_x0000_s1026" style="position:absolute;margin-left:45.5pt;margin-top:135.3pt;width:23.2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58246" behindDoc="0" locked="0" layoutInCell="1" allowOverlap="1" wp14:anchorId="63CA7686" wp14:editId="6931D9EE">
                      <wp:simplePos x="0" y="0"/>
                      <wp:positionH relativeFrom="column">
                        <wp:posOffset>1111250</wp:posOffset>
                      </wp:positionH>
                      <wp:positionV relativeFrom="paragraph">
                        <wp:posOffset>956310</wp:posOffset>
                      </wp:positionV>
                      <wp:extent cx="295275" cy="209550"/>
                      <wp:effectExtent l="0" t="0" r="28575" b="19050"/>
                      <wp:wrapNone/>
                      <wp:docPr id="35" name="Oval 35"/>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7EFCAAF" id="Oval 35" o:spid="_x0000_s1026" style="position:absolute;margin-left:87.5pt;margin-top:75.3pt;width:23.25pt;height: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" filled="f" strokecolor="#c00000" strokeweight="1pt">
                      <v:stroke joinstyle="miter"/>
                    </v:oval>
                  </w:pict>
                </mc:Fallback>
              </mc:AlternateContent>
            </w:r>
            <w:r w:rsidRPr="00E22481">
              <w:rPr>
                <w:noProof/>
              </w:rPr>
              <w:drawing>
                <wp:inline distT="0" distB="0" distL="0" distR="0" wp14:anchorId="388264D7" wp14:editId="7D635CBA">
                  <wp:extent cx="2609850" cy="2543175"/>
                  <wp:effectExtent l="0" t="0" r="0" b="0"/>
                  <wp:docPr id="42"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E40137" w14:textId="77777777" w:rsidR="00515635" w:rsidRPr="0010722B" w:rsidRDefault="00C1671D" w:rsidP="00C1671D">
            <w:pPr>
              <w:spacing w:after="0" w:line="240" w:lineRule="auto"/>
              <w:rPr>
                <w:i/>
                <w:sz w:val="16"/>
              </w:rPr>
            </w:pPr>
            <w:r>
              <w:rPr>
                <w:i/>
                <w:sz w:val="16"/>
              </w:rPr>
              <w:t>TEL</w:t>
            </w:r>
            <w:r w:rsidR="00515635">
              <w:rPr>
                <w:i/>
                <w:sz w:val="16"/>
              </w:rPr>
              <w:t xml:space="preserve">1 – </w:t>
            </w:r>
            <w:r>
              <w:rPr>
                <w:i/>
                <w:sz w:val="16"/>
              </w:rPr>
              <w:t>Do you have a landline telephone in your household</w:t>
            </w:r>
            <w:r w:rsidR="00515635">
              <w:rPr>
                <w:i/>
                <w:sz w:val="16"/>
              </w:rPr>
              <w:t>?</w:t>
            </w:r>
            <w:r w:rsidR="00515635" w:rsidRPr="00D71373">
              <w:rPr>
                <w:i/>
                <w:sz w:val="16"/>
              </w:rPr>
              <w:br/>
              <w:t xml:space="preserve">Base: </w:t>
            </w:r>
            <w:r w:rsidR="00515635">
              <w:rPr>
                <w:i/>
                <w:sz w:val="16"/>
              </w:rPr>
              <w:t>All respondents</w:t>
            </w:r>
            <w:r w:rsidR="00515635" w:rsidRPr="00D71373">
              <w:rPr>
                <w:i/>
                <w:sz w:val="16"/>
              </w:rPr>
              <w:t xml:space="preserve"> (</w:t>
            </w:r>
            <w:r w:rsidR="00515635">
              <w:rPr>
                <w:i/>
                <w:sz w:val="16"/>
              </w:rPr>
              <w:t>n=</w:t>
            </w:r>
            <w:r w:rsidR="00F70366">
              <w:rPr>
                <w:i/>
                <w:sz w:val="16"/>
              </w:rPr>
              <w:t>711</w:t>
            </w:r>
            <w:r w:rsidR="00515635" w:rsidRPr="00D71373">
              <w:rPr>
                <w:i/>
                <w:sz w:val="16"/>
              </w:rPr>
              <w:t>)</w:t>
            </w:r>
          </w:p>
        </w:tc>
        <w:tc>
          <w:tcPr>
            <w:tcW w:w="4381" w:type="dxa"/>
          </w:tcPr>
          <w:p w14:paraId="4B0F67C8" w14:textId="2DFC1699" w:rsidR="00515635" w:rsidRPr="00D71373" w:rsidRDefault="00515635" w:rsidP="00F045C9">
            <w:pPr>
              <w:pStyle w:val="Caption"/>
            </w:pPr>
            <w:bookmarkStart w:id="98" w:name="_Toc444850142"/>
            <w:r w:rsidRPr="00D71373">
              <w:t xml:space="preserve">Figure </w:t>
            </w:r>
            <w:r w:rsidR="00153F95">
              <w:fldChar w:fldCharType="begin"/>
            </w:r>
            <w:r w:rsidR="00153F95">
              <w:instrText xml:space="preserve"> SEQ Figure \* ARABIC </w:instrText>
            </w:r>
            <w:r w:rsidR="00153F95">
              <w:fldChar w:fldCharType="separate"/>
            </w:r>
            <w:r w:rsidR="0045784C">
              <w:rPr>
                <w:noProof/>
              </w:rPr>
              <w:t>27</w:t>
            </w:r>
            <w:r w:rsidR="00153F95">
              <w:rPr>
                <w:noProof/>
              </w:rPr>
              <w:fldChar w:fldCharType="end"/>
            </w:r>
            <w:r w:rsidRPr="00D71373">
              <w:t xml:space="preserve">: </w:t>
            </w:r>
            <w:r w:rsidR="00C1671D">
              <w:t>Landline Subscription</w:t>
            </w:r>
            <w:r>
              <w:t xml:space="preserve"> by Age</w:t>
            </w:r>
            <w:bookmarkEnd w:id="98"/>
          </w:p>
          <w:p w14:paraId="290D4477" w14:textId="16227575" w:rsidR="00515635" w:rsidRPr="00D71373" w:rsidRDefault="00E52F1C" w:rsidP="00F045C9">
            <w:pPr>
              <w:pStyle w:val="Caption"/>
              <w:spacing w:after="0"/>
            </w:pPr>
            <w:r>
              <w:rPr>
                <w:noProof/>
              </w:rPr>
              <mc:AlternateContent>
                <mc:Choice Requires="wps">
                  <w:drawing>
                    <wp:anchor distT="0" distB="0" distL="114300" distR="114300" simplePos="0" relativeHeight="251658258" behindDoc="0" locked="0" layoutInCell="1" allowOverlap="1" wp14:anchorId="5315E065" wp14:editId="3E7B3383">
                      <wp:simplePos x="0" y="0"/>
                      <wp:positionH relativeFrom="column">
                        <wp:posOffset>2182421</wp:posOffset>
                      </wp:positionH>
                      <wp:positionV relativeFrom="paragraph">
                        <wp:posOffset>1530439</wp:posOffset>
                      </wp:positionV>
                      <wp:extent cx="295275" cy="209550"/>
                      <wp:effectExtent l="0" t="0" r="28575" b="19050"/>
                      <wp:wrapNone/>
                      <wp:docPr id="24" name="Oval 24"/>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EE8D525" id="Oval 24" o:spid="_x0000_s1026" style="position:absolute;margin-left:171.85pt;margin-top:120.5pt;width:23.25pt;height: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58256" behindDoc="0" locked="0" layoutInCell="1" allowOverlap="1" wp14:anchorId="1A8B1FC6" wp14:editId="3C02B819">
                      <wp:simplePos x="0" y="0"/>
                      <wp:positionH relativeFrom="column">
                        <wp:posOffset>1108533</wp:posOffset>
                      </wp:positionH>
                      <wp:positionV relativeFrom="paragraph">
                        <wp:posOffset>1235740</wp:posOffset>
                      </wp:positionV>
                      <wp:extent cx="295275" cy="209550"/>
                      <wp:effectExtent l="0" t="0" r="28575" b="19050"/>
                      <wp:wrapNone/>
                      <wp:docPr id="23" name="Oval 23"/>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024C7235" id="Oval 23" o:spid="_x0000_s1026" style="position:absolute;margin-left:87.3pt;margin-top:97.3pt;width:23.25pt;height:1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" filled="f" strokecolor="#c00000" strokeweight="1pt">
                      <v:stroke joinstyle="miter"/>
                    </v:oval>
                  </w:pict>
                </mc:Fallback>
              </mc:AlternateContent>
            </w:r>
            <w:r w:rsidR="00515635">
              <w:rPr>
                <w:noProof/>
              </w:rPr>
              <mc:AlternateContent>
                <mc:Choice Requires="wps">
                  <w:drawing>
                    <wp:anchor distT="0" distB="0" distL="114300" distR="114300" simplePos="0" relativeHeight="251658247" behindDoc="0" locked="0" layoutInCell="1" allowOverlap="1" wp14:anchorId="67E9367E" wp14:editId="78DC6167">
                      <wp:simplePos x="0" y="0"/>
                      <wp:positionH relativeFrom="column">
                        <wp:posOffset>1543049</wp:posOffset>
                      </wp:positionH>
                      <wp:positionV relativeFrom="paragraph">
                        <wp:posOffset>138430</wp:posOffset>
                      </wp:positionV>
                      <wp:extent cx="0" cy="2124075"/>
                      <wp:effectExtent l="0" t="0" r="19050" b="9525"/>
                      <wp:wrapNone/>
                      <wp:docPr id="46" name="Straight Connector 46"/>
                      <wp:cNvGraphicFramePr/>
                      <a:graphic xmlns:a="http://schemas.openxmlformats.org/drawingml/2006/main">
                        <a:graphicData uri="http://schemas.microsoft.com/office/word/2010/wordprocessingShape">
                          <wps:wsp>
                            <wps:cNvCnPr/>
                            <wps:spPr>
                              <a:xfrm flipH="1" flipV="1">
                                <a:off x="0" y="0"/>
                                <a:ext cx="0" cy="212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3028A7B" id="Straight Connector 46" o:spid="_x0000_s1026" style="position:absolute;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0.9pt" to="121.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" strokecolor="black [3200]" strokeweight=".5pt">
                      <v:stroke joinstyle="miter"/>
                    </v:line>
                  </w:pict>
                </mc:Fallback>
              </mc:AlternateContent>
            </w:r>
            <w:r w:rsidR="00515635" w:rsidRPr="00E22481">
              <w:rPr>
                <w:noProof/>
              </w:rPr>
              <w:drawing>
                <wp:inline distT="0" distB="0" distL="0" distR="0" wp14:anchorId="49040607" wp14:editId="0951A05E">
                  <wp:extent cx="2609850" cy="3009900"/>
                  <wp:effectExtent l="0" t="0" r="0" b="0"/>
                  <wp:docPr id="43"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0856C7" w14:textId="77777777" w:rsidR="00515635" w:rsidRPr="0010722B" w:rsidRDefault="00C1671D" w:rsidP="00F045C9">
            <w:pPr>
              <w:spacing w:after="0" w:line="240" w:lineRule="auto"/>
              <w:rPr>
                <w:i/>
                <w:sz w:val="16"/>
              </w:rPr>
            </w:pPr>
            <w:r>
              <w:rPr>
                <w:i/>
                <w:sz w:val="16"/>
              </w:rPr>
              <w:t>TEL1 – Do you have a landline telephone in your household</w:t>
            </w:r>
            <w:r w:rsidR="00515635">
              <w:rPr>
                <w:i/>
                <w:sz w:val="16"/>
              </w:rPr>
              <w:t>?</w:t>
            </w:r>
            <w:r w:rsidR="00515635" w:rsidRPr="00D71373">
              <w:rPr>
                <w:i/>
                <w:sz w:val="16"/>
              </w:rPr>
              <w:br/>
              <w:t xml:space="preserve">Base: </w:t>
            </w:r>
            <w:r w:rsidR="00515635">
              <w:rPr>
                <w:i/>
                <w:sz w:val="16"/>
              </w:rPr>
              <w:t>All respondents</w:t>
            </w:r>
            <w:r w:rsidR="00515635" w:rsidRPr="00D71373">
              <w:rPr>
                <w:i/>
                <w:sz w:val="16"/>
              </w:rPr>
              <w:t xml:space="preserve"> (</w:t>
            </w:r>
            <w:r w:rsidR="00515635">
              <w:rPr>
                <w:i/>
                <w:sz w:val="16"/>
              </w:rPr>
              <w:t>n=</w:t>
            </w:r>
            <w:r w:rsidR="00F70366">
              <w:rPr>
                <w:i/>
                <w:sz w:val="16"/>
              </w:rPr>
              <w:t>711</w:t>
            </w:r>
            <w:r w:rsidR="00515635" w:rsidRPr="00D71373">
              <w:rPr>
                <w:i/>
                <w:sz w:val="16"/>
              </w:rPr>
              <w:t>)</w:t>
            </w:r>
          </w:p>
        </w:tc>
      </w:tr>
    </w:tbl>
    <w:p w14:paraId="51E0CA16" w14:textId="77777777" w:rsidR="00515635" w:rsidRDefault="00515635" w:rsidP="00515635">
      <w:pPr>
        <w:rPr>
          <w:rFonts w:cs="Calibri"/>
          <w:color w:val="3F3A60"/>
          <w:sz w:val="28"/>
          <w:szCs w:val="32"/>
        </w:rPr>
      </w:pPr>
    </w:p>
    <w:p w14:paraId="37B59971" w14:textId="77777777" w:rsidR="001474D8" w:rsidRPr="00B510FC" w:rsidRDefault="00F70366" w:rsidP="0063573C">
      <w:pPr>
        <w:pStyle w:val="Heading2"/>
      </w:pPr>
      <w:bookmarkStart w:id="99" w:name="_Toc444850085"/>
      <w:r>
        <w:lastRenderedPageBreak/>
        <w:t>Telephone Service – Landline Phone Provider</w:t>
      </w:r>
      <w:bookmarkEnd w:id="99"/>
    </w:p>
    <w:tbl>
      <w:tblPr>
        <w:tblW w:w="13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8300"/>
      </w:tblGrid>
      <w:tr w:rsidR="001474D8" w:rsidRPr="00D71373" w14:paraId="3813D367" w14:textId="77777777" w:rsidTr="0063573C">
        <w:tc>
          <w:tcPr>
            <w:tcW w:w="5418" w:type="dxa"/>
          </w:tcPr>
          <w:p w14:paraId="4CCC49A9" w14:textId="77777777" w:rsidR="00830CC3" w:rsidRDefault="00830CC3" w:rsidP="00830CC3">
            <w:pPr>
              <w:spacing w:before="120" w:after="120"/>
            </w:pPr>
            <w:r>
              <w:t>More than four out of five residents use either Comcast or CenturyLink as their landline telephone provider. However, there are some key subscription differences based on a few key demographics.</w:t>
            </w:r>
          </w:p>
          <w:p w14:paraId="5432A86B" w14:textId="77777777" w:rsidR="00830CC3" w:rsidRDefault="00830CC3" w:rsidP="00830CC3">
            <w:pPr>
              <w:pStyle w:val="ListParagraph"/>
              <w:numPr>
                <w:ilvl w:val="0"/>
                <w:numId w:val="25"/>
              </w:numPr>
              <w:spacing w:before="120" w:after="120"/>
            </w:pPr>
            <w:r>
              <w:t>Twenty-six percent (26%) of residents under 34 use some other type of VIOP service as their landline phone provider.  This is significantly higher than all other age groups.</w:t>
            </w:r>
          </w:p>
          <w:p w14:paraId="3673EA69" w14:textId="5BC6C1D1" w:rsidR="00830CC3" w:rsidRDefault="00830CC3" w:rsidP="00830CC3">
            <w:pPr>
              <w:pStyle w:val="ListParagraph"/>
              <w:numPr>
                <w:ilvl w:val="0"/>
                <w:numId w:val="25"/>
              </w:numPr>
              <w:spacing w:before="120" w:after="120"/>
            </w:pPr>
            <w:r>
              <w:t xml:space="preserve">Similarly, </w:t>
            </w:r>
            <w:r w:rsidR="006D7CE0">
              <w:t xml:space="preserve">twenty-two </w:t>
            </w:r>
            <w:r>
              <w:t>percent</w:t>
            </w:r>
            <w:r w:rsidR="001F171E">
              <w:t xml:space="preserve"> (22%)</w:t>
            </w:r>
            <w:r>
              <w:t xml:space="preserve"> of minority residents use some other type of VOIP service—compared to only three percent </w:t>
            </w:r>
            <w:r w:rsidR="00395366">
              <w:t>(3%)</w:t>
            </w:r>
            <w:r>
              <w:t>of white-only residents.</w:t>
            </w:r>
          </w:p>
          <w:p w14:paraId="17F49A4F" w14:textId="3A432B87" w:rsidR="00830CC3" w:rsidRDefault="00830CC3" w:rsidP="00830CC3">
            <w:pPr>
              <w:pStyle w:val="ListParagraph"/>
              <w:numPr>
                <w:ilvl w:val="0"/>
                <w:numId w:val="25"/>
              </w:numPr>
              <w:spacing w:before="120" w:after="120"/>
            </w:pPr>
            <w:r>
              <w:t xml:space="preserve">Households with children are also significantly more likely to use some other VOIP service—17 percent </w:t>
            </w:r>
            <w:r w:rsidR="00395366">
              <w:t xml:space="preserve">(17%) </w:t>
            </w:r>
            <w:r>
              <w:t xml:space="preserve">compared to three </w:t>
            </w:r>
            <w:r w:rsidR="00395366">
              <w:t xml:space="preserve">(3%) </w:t>
            </w:r>
            <w:r>
              <w:t>percent of households without children.</w:t>
            </w:r>
          </w:p>
          <w:p w14:paraId="1DD08C36" w14:textId="008788BA" w:rsidR="001474D8" w:rsidRPr="00D71373" w:rsidRDefault="004154C5" w:rsidP="004154C5">
            <w:pPr>
              <w:spacing w:before="120" w:after="120"/>
            </w:pPr>
            <w:r>
              <w:t>Note that all telephone service provided by Comcast, Frontier, and Verizon /AT&amp;T “Home Phone” is technically Voice Over IP (VOIP) service.</w:t>
            </w:r>
          </w:p>
        </w:tc>
        <w:tc>
          <w:tcPr>
            <w:tcW w:w="8300" w:type="dxa"/>
          </w:tcPr>
          <w:p w14:paraId="649FC058" w14:textId="488BDBF6" w:rsidR="001474D8" w:rsidRPr="00D71373" w:rsidRDefault="001474D8" w:rsidP="00E66C2E">
            <w:pPr>
              <w:pStyle w:val="Caption"/>
            </w:pPr>
            <w:bookmarkStart w:id="100" w:name="_Toc444850143"/>
            <w:r w:rsidRPr="00D71373">
              <w:t xml:space="preserve">Figure </w:t>
            </w:r>
            <w:r w:rsidR="00153F95">
              <w:fldChar w:fldCharType="begin"/>
            </w:r>
            <w:r w:rsidR="00153F95">
              <w:instrText xml:space="preserve"> SEQ Figure \* ARABIC </w:instrText>
            </w:r>
            <w:r w:rsidR="00153F95">
              <w:fldChar w:fldCharType="separate"/>
            </w:r>
            <w:r w:rsidR="0045784C">
              <w:rPr>
                <w:noProof/>
              </w:rPr>
              <w:t>28</w:t>
            </w:r>
            <w:r w:rsidR="00153F95">
              <w:rPr>
                <w:noProof/>
              </w:rPr>
              <w:fldChar w:fldCharType="end"/>
            </w:r>
            <w:r w:rsidRPr="00D71373">
              <w:t xml:space="preserve">: </w:t>
            </w:r>
            <w:r w:rsidR="00F70366">
              <w:t>Landline Subscription Service</w:t>
            </w:r>
            <w:bookmarkEnd w:id="100"/>
          </w:p>
          <w:p w14:paraId="5FA2C9CE" w14:textId="77777777" w:rsidR="001474D8" w:rsidRPr="00D71373" w:rsidRDefault="00BF3841" w:rsidP="00E66C2E">
            <w:r w:rsidRPr="00E22481">
              <w:rPr>
                <w:noProof/>
              </w:rPr>
              <w:drawing>
                <wp:inline distT="0" distB="0" distL="0" distR="0" wp14:anchorId="4655C01A" wp14:editId="62B77372">
                  <wp:extent cx="4838700" cy="5191125"/>
                  <wp:effectExtent l="0" t="0" r="0" b="0"/>
                  <wp:docPr id="3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24DBE0" w14:textId="77777777" w:rsidR="001474D8" w:rsidRPr="00D71373" w:rsidRDefault="00A71663" w:rsidP="00A71663">
            <w:pPr>
              <w:spacing w:after="0" w:line="240" w:lineRule="auto"/>
            </w:pPr>
            <w:r>
              <w:rPr>
                <w:i/>
                <w:sz w:val="16"/>
              </w:rPr>
              <w:t>TEL1B</w:t>
            </w:r>
            <w:r w:rsidR="001474D8" w:rsidRPr="00D71373">
              <w:rPr>
                <w:i/>
                <w:sz w:val="16"/>
              </w:rPr>
              <w:t>—</w:t>
            </w:r>
            <w:r>
              <w:rPr>
                <w:bCs/>
                <w:i/>
                <w:sz w:val="16"/>
              </w:rPr>
              <w:t>Who is your landline telephone provider?</w:t>
            </w:r>
            <w:r w:rsidR="001474D8" w:rsidRPr="00D71373">
              <w:rPr>
                <w:i/>
                <w:sz w:val="16"/>
              </w:rPr>
              <w:br/>
              <w:t xml:space="preserve">Base: </w:t>
            </w:r>
            <w:r>
              <w:rPr>
                <w:i/>
                <w:sz w:val="16"/>
              </w:rPr>
              <w:t>Respondents with a landline telephone</w:t>
            </w:r>
            <w:r w:rsidR="001474D8" w:rsidRPr="00D71373">
              <w:rPr>
                <w:i/>
                <w:sz w:val="16"/>
              </w:rPr>
              <w:t xml:space="preserve"> (n = </w:t>
            </w:r>
            <w:r>
              <w:rPr>
                <w:i/>
                <w:sz w:val="16"/>
              </w:rPr>
              <w:t>369</w:t>
            </w:r>
            <w:r w:rsidR="001474D8" w:rsidRPr="00D71373">
              <w:rPr>
                <w:i/>
                <w:sz w:val="16"/>
              </w:rPr>
              <w:t>)</w:t>
            </w:r>
          </w:p>
        </w:tc>
      </w:tr>
    </w:tbl>
    <w:p w14:paraId="6BA1E4A5" w14:textId="77777777" w:rsidR="00086DE2" w:rsidRDefault="00F70366" w:rsidP="00086DE2">
      <w:pPr>
        <w:pStyle w:val="Heading2"/>
      </w:pPr>
      <w:bookmarkStart w:id="101" w:name="_Toc444850086"/>
      <w:r>
        <w:lastRenderedPageBreak/>
        <w:t>Telephone Service – Landline Cord Cutters</w:t>
      </w:r>
      <w:bookmarkEnd w:id="101"/>
    </w:p>
    <w:tbl>
      <w:tblPr>
        <w:tblStyle w:val="TableGrid"/>
        <w:tblW w:w="0" w:type="auto"/>
        <w:tblLook w:val="04A0" w:firstRow="1" w:lastRow="0" w:firstColumn="1" w:lastColumn="0" w:noHBand="0" w:noVBand="1"/>
      </w:tblPr>
      <w:tblGrid>
        <w:gridCol w:w="4508"/>
        <w:gridCol w:w="4509"/>
        <w:gridCol w:w="4509"/>
      </w:tblGrid>
      <w:tr w:rsidR="00086DE2" w14:paraId="30694617" w14:textId="77777777" w:rsidTr="00CF2472">
        <w:trPr>
          <w:trHeight w:val="3797"/>
        </w:trPr>
        <w:tc>
          <w:tcPr>
            <w:tcW w:w="13526" w:type="dxa"/>
            <w:gridSpan w:val="3"/>
          </w:tcPr>
          <w:p w14:paraId="2F3A634D" w14:textId="77777777" w:rsidR="00086DE2" w:rsidRDefault="00CF2472" w:rsidP="00BB010D">
            <w:r>
              <w:t>As discussed earlier, nearly half of Bellevue residents do not currently have a landline subscription.  Of the non-subscribers, only 17 percent (</w:t>
            </w:r>
            <w:r>
              <w:rPr>
                <w:i/>
              </w:rPr>
              <w:t>n</w:t>
            </w:r>
            <w:r w:rsidRPr="00CF2472">
              <w:t>=52)</w:t>
            </w:r>
            <w:r>
              <w:t xml:space="preserve"> say that they have had landline service at their current residence in the past. The majority of those who had service in the past stopped subscribing </w:t>
            </w:r>
            <w:r w:rsidR="00BB010D">
              <w:t>two or more</w:t>
            </w:r>
            <w:r>
              <w:t xml:space="preserve"> years ago.</w:t>
            </w:r>
          </w:p>
          <w:p w14:paraId="3CCD70B3" w14:textId="32017CFE" w:rsidR="006350A5" w:rsidRDefault="006350A5" w:rsidP="006350A5"/>
        </w:tc>
      </w:tr>
      <w:bookmarkStart w:id="102" w:name="_Toc444850144"/>
      <w:tr w:rsidR="00086DE2" w14:paraId="05FF5133" w14:textId="77777777" w:rsidTr="00F045C9">
        <w:tc>
          <w:tcPr>
            <w:tcW w:w="4508" w:type="dxa"/>
          </w:tcPr>
          <w:p w14:paraId="51B2A9A2" w14:textId="5A44E657" w:rsidR="00086DE2" w:rsidRDefault="00CF2472" w:rsidP="00086DE2">
            <w:pPr>
              <w:pStyle w:val="Caption"/>
              <w:rPr>
                <w:noProof/>
              </w:rPr>
            </w:pPr>
            <w:r>
              <w:rPr>
                <w:noProof/>
              </w:rPr>
              <mc:AlternateContent>
                <mc:Choice Requires="wps">
                  <w:drawing>
                    <wp:anchor distT="0" distB="0" distL="114300" distR="114300" simplePos="0" relativeHeight="251658249" behindDoc="0" locked="0" layoutInCell="1" allowOverlap="1" wp14:anchorId="32D4B9A0" wp14:editId="25E20778">
                      <wp:simplePos x="0" y="0"/>
                      <wp:positionH relativeFrom="column">
                        <wp:posOffset>1520825</wp:posOffset>
                      </wp:positionH>
                      <wp:positionV relativeFrom="paragraph">
                        <wp:posOffset>306069</wp:posOffset>
                      </wp:positionV>
                      <wp:extent cx="1362075" cy="457200"/>
                      <wp:effectExtent l="0" t="0" r="28575" b="19050"/>
                      <wp:wrapNone/>
                      <wp:docPr id="50" name="Straight Connector 50"/>
                      <wp:cNvGraphicFramePr/>
                      <a:graphic xmlns:a="http://schemas.openxmlformats.org/drawingml/2006/main">
                        <a:graphicData uri="http://schemas.microsoft.com/office/word/2010/wordprocessingShape">
                          <wps:wsp>
                            <wps:cNvCnPr/>
                            <wps:spPr>
                              <a:xfrm flipV="1">
                                <a:off x="0" y="0"/>
                                <a:ext cx="13620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D543133" id="Straight Connector 5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24.1pt" to="227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" strokecolor="black [3200]" strokeweight=".5pt">
                      <v:stroke joinstyle="miter"/>
                    </v:line>
                  </w:pict>
                </mc:Fallback>
              </mc:AlternateContent>
            </w:r>
            <w:r w:rsidR="00086DE2" w:rsidRPr="00D71373">
              <w:t xml:space="preserve">Figure </w:t>
            </w:r>
            <w:r w:rsidR="00153F95">
              <w:fldChar w:fldCharType="begin"/>
            </w:r>
            <w:r w:rsidR="00153F95">
              <w:instrText xml:space="preserve"> SEQ Figure \* ARABIC </w:instrText>
            </w:r>
            <w:r w:rsidR="00153F95">
              <w:fldChar w:fldCharType="separate"/>
            </w:r>
            <w:r w:rsidR="0045784C">
              <w:rPr>
                <w:noProof/>
              </w:rPr>
              <w:t>29</w:t>
            </w:r>
            <w:r w:rsidR="00153F95">
              <w:rPr>
                <w:noProof/>
              </w:rPr>
              <w:fldChar w:fldCharType="end"/>
            </w:r>
            <w:r w:rsidR="00086DE2" w:rsidRPr="00D71373">
              <w:t xml:space="preserve">: </w:t>
            </w:r>
            <w:r w:rsidR="00086DE2">
              <w:t>Landline Telephone Subscription</w:t>
            </w:r>
            <w:bookmarkEnd w:id="102"/>
          </w:p>
          <w:p w14:paraId="4E229E6B" w14:textId="77777777" w:rsidR="00086DE2" w:rsidRDefault="00CF2472" w:rsidP="00086DE2">
            <w:pPr>
              <w:spacing w:after="0"/>
            </w:pPr>
            <w:r>
              <w:rPr>
                <w:noProof/>
              </w:rPr>
              <mc:AlternateContent>
                <mc:Choice Requires="wps">
                  <w:drawing>
                    <wp:anchor distT="0" distB="0" distL="114300" distR="114300" simplePos="0" relativeHeight="251658251" behindDoc="0" locked="0" layoutInCell="1" allowOverlap="1" wp14:anchorId="6B453FFD" wp14:editId="5AB4ABFE">
                      <wp:simplePos x="0" y="0"/>
                      <wp:positionH relativeFrom="column">
                        <wp:posOffset>1454150</wp:posOffset>
                      </wp:positionH>
                      <wp:positionV relativeFrom="paragraph">
                        <wp:posOffset>1922780</wp:posOffset>
                      </wp:positionV>
                      <wp:extent cx="1409700" cy="39052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140970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AD0FA9F" id="Straight Connector 54"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151.4pt" to="225.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" strokecolor="black [3200]" strokeweight=".5pt">
                      <v:stroke joinstyle="miter"/>
                    </v:line>
                  </w:pict>
                </mc:Fallback>
              </mc:AlternateContent>
            </w:r>
            <w:r w:rsidR="00086DE2">
              <w:rPr>
                <w:noProof/>
              </w:rPr>
              <w:drawing>
                <wp:inline distT="0" distB="0" distL="0" distR="0" wp14:anchorId="60371C71" wp14:editId="3D4B0DD7">
                  <wp:extent cx="2676525" cy="231457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243E4C" w14:textId="77777777" w:rsidR="00086DE2" w:rsidRDefault="00086DE2" w:rsidP="00086DE2">
            <w:r>
              <w:rPr>
                <w:i/>
                <w:sz w:val="16"/>
              </w:rPr>
              <w:t>TEL1 – Do you have a landline telephone in your household</w:t>
            </w:r>
            <w:r w:rsidRPr="00D71373">
              <w:rPr>
                <w:i/>
                <w:sz w:val="16"/>
              </w:rPr>
              <w:br/>
              <w:t xml:space="preserve">Base: </w:t>
            </w:r>
            <w:r>
              <w:rPr>
                <w:i/>
                <w:sz w:val="16"/>
              </w:rPr>
              <w:t>All respondents</w:t>
            </w:r>
            <w:r w:rsidRPr="00D71373">
              <w:rPr>
                <w:i/>
                <w:sz w:val="16"/>
              </w:rPr>
              <w:t xml:space="preserve"> (</w:t>
            </w:r>
            <w:r>
              <w:rPr>
                <w:i/>
                <w:sz w:val="16"/>
              </w:rPr>
              <w:t>n=</w:t>
            </w:r>
            <w:r w:rsidR="00F70366">
              <w:rPr>
                <w:i/>
                <w:sz w:val="16"/>
              </w:rPr>
              <w:t>711</w:t>
            </w:r>
            <w:r w:rsidRPr="00D71373">
              <w:rPr>
                <w:i/>
                <w:sz w:val="16"/>
              </w:rPr>
              <w:t>)</w:t>
            </w:r>
            <w:r w:rsidR="00CF2472">
              <w:rPr>
                <w:noProof/>
              </w:rPr>
              <w:t xml:space="preserve"> </w:t>
            </w:r>
          </w:p>
        </w:tc>
        <w:tc>
          <w:tcPr>
            <w:tcW w:w="4509" w:type="dxa"/>
          </w:tcPr>
          <w:p w14:paraId="0676B1C5" w14:textId="0C678A26" w:rsidR="00086DE2" w:rsidRDefault="00086DE2" w:rsidP="00086DE2">
            <w:pPr>
              <w:pStyle w:val="Caption"/>
              <w:rPr>
                <w:noProof/>
              </w:rPr>
            </w:pPr>
            <w:bookmarkStart w:id="103" w:name="_Toc444850145"/>
            <w:r w:rsidRPr="00D71373">
              <w:t xml:space="preserve">Figure </w:t>
            </w:r>
            <w:r w:rsidR="00153F95">
              <w:fldChar w:fldCharType="begin"/>
            </w:r>
            <w:r w:rsidR="00153F95">
              <w:instrText xml:space="preserve"> SEQ Figure \* ARABIC </w:instrText>
            </w:r>
            <w:r w:rsidR="00153F95">
              <w:fldChar w:fldCharType="separate"/>
            </w:r>
            <w:r w:rsidR="0045784C">
              <w:rPr>
                <w:noProof/>
              </w:rPr>
              <w:t>30</w:t>
            </w:r>
            <w:r w:rsidR="00153F95">
              <w:rPr>
                <w:noProof/>
              </w:rPr>
              <w:fldChar w:fldCharType="end"/>
            </w:r>
            <w:r w:rsidRPr="00D71373">
              <w:t xml:space="preserve">: </w:t>
            </w:r>
            <w:r w:rsidR="006F18FB">
              <w:t>Previous Landline Subscription</w:t>
            </w:r>
            <w:bookmarkEnd w:id="103"/>
          </w:p>
          <w:p w14:paraId="128E82F9" w14:textId="77777777" w:rsidR="00086DE2" w:rsidRDefault="00CF2472" w:rsidP="00086DE2">
            <w:pPr>
              <w:spacing w:after="0"/>
            </w:pPr>
            <w:r>
              <w:rPr>
                <w:noProof/>
              </w:rPr>
              <mc:AlternateContent>
                <mc:Choice Requires="wps">
                  <w:drawing>
                    <wp:anchor distT="0" distB="0" distL="114300" distR="114300" simplePos="0" relativeHeight="251658257" behindDoc="0" locked="0" layoutInCell="1" allowOverlap="1" wp14:anchorId="035ED570" wp14:editId="682EE57A">
                      <wp:simplePos x="0" y="0"/>
                      <wp:positionH relativeFrom="column">
                        <wp:posOffset>2068194</wp:posOffset>
                      </wp:positionH>
                      <wp:positionV relativeFrom="paragraph">
                        <wp:posOffset>1532255</wp:posOffset>
                      </wp:positionV>
                      <wp:extent cx="790575" cy="762000"/>
                      <wp:effectExtent l="0" t="0" r="28575" b="19050"/>
                      <wp:wrapNone/>
                      <wp:docPr id="65" name="Straight Connector 65"/>
                      <wp:cNvGraphicFramePr/>
                      <a:graphic xmlns:a="http://schemas.openxmlformats.org/drawingml/2006/main">
                        <a:graphicData uri="http://schemas.microsoft.com/office/word/2010/wordprocessingShape">
                          <wps:wsp>
                            <wps:cNvCnPr/>
                            <wps:spPr>
                              <a:xfrm>
                                <a:off x="0" y="0"/>
                                <a:ext cx="790575"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56FF107" id="Straight Connector 65"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120.65pt" to="225.1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" strokecolor="black [3200]" strokeweight=".5pt">
                      <v:stroke joinstyle="miter"/>
                    </v:line>
                  </w:pict>
                </mc:Fallback>
              </mc:AlternateContent>
            </w:r>
            <w:r w:rsidR="00086DE2">
              <w:rPr>
                <w:noProof/>
              </w:rPr>
              <w:drawing>
                <wp:inline distT="0" distB="0" distL="0" distR="0" wp14:anchorId="6A267792" wp14:editId="60C61EB6">
                  <wp:extent cx="2676525" cy="23145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434AF9" w14:textId="77777777" w:rsidR="00086DE2" w:rsidRDefault="00086DE2" w:rsidP="00CF2472">
            <w:r>
              <w:rPr>
                <w:i/>
                <w:sz w:val="16"/>
              </w:rPr>
              <w:t>TEL</w:t>
            </w:r>
            <w:r w:rsidR="00CF2472">
              <w:rPr>
                <w:i/>
                <w:sz w:val="16"/>
              </w:rPr>
              <w:t>4</w:t>
            </w:r>
            <w:r>
              <w:rPr>
                <w:i/>
                <w:sz w:val="16"/>
              </w:rPr>
              <w:t xml:space="preserve"> –</w:t>
            </w:r>
            <w:r w:rsidR="00CF2472">
              <w:rPr>
                <w:i/>
                <w:sz w:val="16"/>
              </w:rPr>
              <w:t xml:space="preserve">Have you ever had a landline telephone </w:t>
            </w:r>
            <w:r w:rsidR="00CF2472">
              <w:rPr>
                <w:i/>
                <w:sz w:val="16"/>
                <w:u w:val="single"/>
              </w:rPr>
              <w:t>at your current residence</w:t>
            </w:r>
            <w:r w:rsidRPr="00D71373">
              <w:rPr>
                <w:i/>
                <w:sz w:val="16"/>
              </w:rPr>
              <w:br/>
              <w:t xml:space="preserve">Base: </w:t>
            </w:r>
            <w:r>
              <w:rPr>
                <w:i/>
                <w:sz w:val="16"/>
              </w:rPr>
              <w:t>Residents without a Landline</w:t>
            </w:r>
            <w:r w:rsidRPr="00D71373">
              <w:rPr>
                <w:i/>
                <w:sz w:val="16"/>
              </w:rPr>
              <w:t xml:space="preserve"> (</w:t>
            </w:r>
            <w:r>
              <w:rPr>
                <w:i/>
                <w:sz w:val="16"/>
              </w:rPr>
              <w:t>n=342</w:t>
            </w:r>
            <w:r w:rsidRPr="00D71373">
              <w:rPr>
                <w:i/>
                <w:sz w:val="16"/>
              </w:rPr>
              <w:t>)</w:t>
            </w:r>
          </w:p>
        </w:tc>
        <w:bookmarkStart w:id="104" w:name="_Toc444850146"/>
        <w:tc>
          <w:tcPr>
            <w:tcW w:w="4509" w:type="dxa"/>
          </w:tcPr>
          <w:p w14:paraId="309FF4FF" w14:textId="20B237CA" w:rsidR="00086DE2" w:rsidRDefault="00CF2472" w:rsidP="00086DE2">
            <w:pPr>
              <w:pStyle w:val="Caption"/>
              <w:rPr>
                <w:noProof/>
              </w:rPr>
            </w:pPr>
            <w:r>
              <w:rPr>
                <w:noProof/>
              </w:rPr>
              <mc:AlternateContent>
                <mc:Choice Requires="wps">
                  <w:drawing>
                    <wp:anchor distT="0" distB="0" distL="114300" distR="114300" simplePos="0" relativeHeight="251658255" behindDoc="0" locked="0" layoutInCell="1" allowOverlap="1" wp14:anchorId="2B9523EE" wp14:editId="139025F3">
                      <wp:simplePos x="0" y="0"/>
                      <wp:positionH relativeFrom="column">
                        <wp:posOffset>-795019</wp:posOffset>
                      </wp:positionH>
                      <wp:positionV relativeFrom="paragraph">
                        <wp:posOffset>315595</wp:posOffset>
                      </wp:positionV>
                      <wp:extent cx="781050" cy="809625"/>
                      <wp:effectExtent l="0" t="0" r="19050" b="28575"/>
                      <wp:wrapNone/>
                      <wp:docPr id="62" name="Straight Connector 62"/>
                      <wp:cNvGraphicFramePr/>
                      <a:graphic xmlns:a="http://schemas.openxmlformats.org/drawingml/2006/main">
                        <a:graphicData uri="http://schemas.microsoft.com/office/word/2010/wordprocessingShape">
                          <wps:wsp>
                            <wps:cNvCnPr/>
                            <wps:spPr>
                              <a:xfrm flipV="1">
                                <a:off x="0" y="0"/>
                                <a:ext cx="781050"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65DD394" id="Straight Connector 62"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24.85pt" to="-1.1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" strokecolor="black [3200]" strokeweight=".5pt">
                      <v:stroke joinstyle="miter"/>
                    </v:line>
                  </w:pict>
                </mc:Fallback>
              </mc:AlternateContent>
            </w:r>
            <w:r w:rsidR="00086DE2" w:rsidRPr="00D71373">
              <w:t xml:space="preserve">Figure </w:t>
            </w:r>
            <w:r w:rsidR="00153F95">
              <w:fldChar w:fldCharType="begin"/>
            </w:r>
            <w:r w:rsidR="00153F95">
              <w:instrText xml:space="preserve"> SEQ Figure \* ARABIC </w:instrText>
            </w:r>
            <w:r w:rsidR="00153F95">
              <w:fldChar w:fldCharType="separate"/>
            </w:r>
            <w:r w:rsidR="0045784C">
              <w:rPr>
                <w:noProof/>
              </w:rPr>
              <w:t>31</w:t>
            </w:r>
            <w:r w:rsidR="00153F95">
              <w:rPr>
                <w:noProof/>
              </w:rPr>
              <w:fldChar w:fldCharType="end"/>
            </w:r>
            <w:r w:rsidR="00086DE2" w:rsidRPr="00D71373">
              <w:t xml:space="preserve">: </w:t>
            </w:r>
            <w:r w:rsidR="006F18FB">
              <w:t>Time when Landline was Canceled</w:t>
            </w:r>
            <w:bookmarkEnd w:id="104"/>
          </w:p>
          <w:p w14:paraId="03869982" w14:textId="77777777" w:rsidR="00086DE2" w:rsidRDefault="00086DE2" w:rsidP="00086DE2">
            <w:pPr>
              <w:spacing w:after="0"/>
            </w:pPr>
            <w:r>
              <w:rPr>
                <w:noProof/>
              </w:rPr>
              <w:drawing>
                <wp:inline distT="0" distB="0" distL="0" distR="0" wp14:anchorId="1C0C8F81" wp14:editId="28EA127E">
                  <wp:extent cx="2676525" cy="23145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BBBAEF" w14:textId="77777777" w:rsidR="00086DE2" w:rsidRDefault="00086DE2" w:rsidP="003A3F5B">
            <w:r>
              <w:rPr>
                <w:i/>
                <w:sz w:val="16"/>
              </w:rPr>
              <w:t>TEL</w:t>
            </w:r>
            <w:r w:rsidR="00CF2472">
              <w:rPr>
                <w:i/>
                <w:sz w:val="16"/>
              </w:rPr>
              <w:t>4A</w:t>
            </w:r>
            <w:r>
              <w:rPr>
                <w:i/>
                <w:sz w:val="16"/>
              </w:rPr>
              <w:t xml:space="preserve"> –</w:t>
            </w:r>
            <w:r w:rsidR="00CF2472">
              <w:rPr>
                <w:i/>
                <w:sz w:val="16"/>
              </w:rPr>
              <w:t>When did you stop subscribing to landline telephone service?</w:t>
            </w:r>
            <w:r w:rsidRPr="00D71373">
              <w:rPr>
                <w:i/>
                <w:sz w:val="16"/>
              </w:rPr>
              <w:br/>
              <w:t xml:space="preserve">Base: </w:t>
            </w:r>
            <w:r w:rsidR="003A3F5B">
              <w:rPr>
                <w:i/>
                <w:sz w:val="16"/>
              </w:rPr>
              <w:t>Respondents who used to have a landline at their current residence</w:t>
            </w:r>
            <w:r w:rsidRPr="00D71373">
              <w:rPr>
                <w:i/>
                <w:sz w:val="16"/>
              </w:rPr>
              <w:t xml:space="preserve"> (</w:t>
            </w:r>
            <w:r>
              <w:rPr>
                <w:i/>
                <w:sz w:val="16"/>
              </w:rPr>
              <w:t>n=</w:t>
            </w:r>
            <w:r w:rsidR="00CF2472">
              <w:rPr>
                <w:i/>
                <w:sz w:val="16"/>
              </w:rPr>
              <w:t>57</w:t>
            </w:r>
            <w:r w:rsidRPr="00D71373">
              <w:rPr>
                <w:i/>
                <w:sz w:val="16"/>
              </w:rPr>
              <w:t>)</w:t>
            </w:r>
          </w:p>
        </w:tc>
      </w:tr>
    </w:tbl>
    <w:p w14:paraId="2EDAB3FF" w14:textId="77777777" w:rsidR="00086DE2" w:rsidRPr="00086DE2" w:rsidRDefault="00086DE2" w:rsidP="00086DE2"/>
    <w:p w14:paraId="17380665" w14:textId="77777777" w:rsidR="001474D8" w:rsidRPr="00B510FC" w:rsidRDefault="00F70366" w:rsidP="001474D8">
      <w:pPr>
        <w:pStyle w:val="Heading2"/>
      </w:pPr>
      <w:bookmarkStart w:id="105" w:name="_Toc444850087"/>
      <w:r>
        <w:lastRenderedPageBreak/>
        <w:t xml:space="preserve">Telephone Service - </w:t>
      </w:r>
      <w:r w:rsidR="00A96F2D">
        <w:t xml:space="preserve">Cellphone </w:t>
      </w:r>
      <w:r>
        <w:t>Subscriptions</w:t>
      </w:r>
      <w:bookmarkEnd w:id="105"/>
    </w:p>
    <w:tbl>
      <w:tblPr>
        <w:tblW w:w="13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4150"/>
        <w:gridCol w:w="4150"/>
      </w:tblGrid>
      <w:tr w:rsidR="00076A6C" w:rsidRPr="00D71373" w14:paraId="7DD2BDF2" w14:textId="77777777" w:rsidTr="00076A6C">
        <w:trPr>
          <w:trHeight w:val="1553"/>
        </w:trPr>
        <w:tc>
          <w:tcPr>
            <w:tcW w:w="5418" w:type="dxa"/>
            <w:vMerge w:val="restart"/>
          </w:tcPr>
          <w:p w14:paraId="5B5A127A" w14:textId="079CBE0D" w:rsidR="00076A6C" w:rsidRPr="000D143C" w:rsidRDefault="00076A6C" w:rsidP="00076A6C">
            <w:pPr>
              <w:spacing w:before="120" w:after="120"/>
            </w:pPr>
            <w:r w:rsidRPr="000D143C">
              <w:t>Cell phone adoption is very high among Bellevue residents—even among those with landlines.  Ninety-four percent (94%) of Bellevue residents have a cell phone, 90 percent</w:t>
            </w:r>
            <w:r w:rsidR="005E4195">
              <w:t xml:space="preserve"> (90%)</w:t>
            </w:r>
            <w:r w:rsidRPr="000D143C">
              <w:t xml:space="preserve"> of those with landlines also have a cell phone. </w:t>
            </w:r>
          </w:p>
          <w:p w14:paraId="04CC8AD2" w14:textId="69412E32" w:rsidR="00076A6C" w:rsidRPr="000D143C" w:rsidRDefault="00076A6C" w:rsidP="005E4195">
            <w:pPr>
              <w:pStyle w:val="ListParagraph"/>
              <w:numPr>
                <w:ilvl w:val="0"/>
                <w:numId w:val="34"/>
              </w:numPr>
              <w:spacing w:before="120" w:after="120"/>
            </w:pPr>
            <w:r w:rsidRPr="000D143C">
              <w:t>The self-reported cell phone ownership rates closely match data reported in the CDC National Health Statistics report which shows that 92 percent</w:t>
            </w:r>
            <w:r w:rsidR="005E4195">
              <w:t xml:space="preserve"> (92%)</w:t>
            </w:r>
            <w:r w:rsidRPr="000D143C">
              <w:t xml:space="preserve"> of households in Washington State and 94 percent</w:t>
            </w:r>
            <w:r w:rsidR="005E4195">
              <w:t xml:space="preserve"> (94%)</w:t>
            </w:r>
            <w:r w:rsidRPr="000D143C">
              <w:t xml:space="preserve"> of households in King County have </w:t>
            </w:r>
            <w:r w:rsidR="005E4195">
              <w:t>cell</w:t>
            </w:r>
            <w:r w:rsidR="005E4195" w:rsidRPr="000D143C">
              <w:t xml:space="preserve"> </w:t>
            </w:r>
            <w:r w:rsidRPr="000D143C">
              <w:t xml:space="preserve">phones. </w:t>
            </w:r>
            <w:r w:rsidRPr="000D143C">
              <w:rPr>
                <w:rStyle w:val="FootnoteReference"/>
              </w:rPr>
              <w:footnoteReference w:id="5"/>
            </w:r>
          </w:p>
          <w:p w14:paraId="2983BE98" w14:textId="77777777" w:rsidR="00076A6C" w:rsidRPr="000D143C" w:rsidRDefault="00076A6C" w:rsidP="00076A6C">
            <w:pPr>
              <w:spacing w:before="120" w:after="120"/>
            </w:pPr>
            <w:r w:rsidRPr="000D143C">
              <w:t xml:space="preserve">Similar to other findings in this report, cell phone adoption is dependent on age.  While cell phone adoption is quite high among all age groups, those 65 and older are significantly less likely than residents under 55 to have cell phones. </w:t>
            </w:r>
          </w:p>
          <w:p w14:paraId="2BC2729E" w14:textId="77777777" w:rsidR="00076A6C" w:rsidRPr="000D143C" w:rsidRDefault="00076A6C" w:rsidP="00076A6C">
            <w:pPr>
              <w:spacing w:before="120" w:after="120"/>
            </w:pPr>
            <w:r w:rsidRPr="000D143C">
              <w:t>Most of Bellevue’s residents are split fairly evenly between three providers, AT&amp;T, T-Mobile, and Verizon.</w:t>
            </w:r>
          </w:p>
          <w:p w14:paraId="771249FD" w14:textId="7AE753A6" w:rsidR="00076A6C" w:rsidRPr="000D143C" w:rsidRDefault="00076A6C" w:rsidP="00076A6C">
            <w:pPr>
              <w:spacing w:before="120" w:after="120"/>
            </w:pPr>
          </w:p>
          <w:p w14:paraId="1780EFAF" w14:textId="6706FD5D" w:rsidR="00076A6C" w:rsidRPr="000D143C" w:rsidRDefault="00076A6C" w:rsidP="00076A6C">
            <w:pPr>
              <w:spacing w:before="120" w:after="120"/>
            </w:pPr>
            <w:r w:rsidRPr="000D143C">
              <w:t xml:space="preserve">Respondents with cell phones were asked a follow-up question to determine if they owned a smart phone.  The results from this question were rebased against the entire population to provide an idea of what portion of Bellevue residents have smartphones. </w:t>
            </w:r>
          </w:p>
          <w:p w14:paraId="3E3392C1" w14:textId="22AF5B2B" w:rsidR="00076A6C" w:rsidRPr="000D143C" w:rsidRDefault="00087870" w:rsidP="00087870">
            <w:pPr>
              <w:pStyle w:val="ListParagraph"/>
              <w:numPr>
                <w:ilvl w:val="0"/>
                <w:numId w:val="34"/>
              </w:numPr>
            </w:pPr>
            <w:r w:rsidRPr="000D143C">
              <w:t xml:space="preserve">Eighty-one percent (81%) </w:t>
            </w:r>
            <w:r w:rsidR="00076A6C" w:rsidRPr="000D143C">
              <w:t>Bellevue residents have a smart phone</w:t>
            </w:r>
            <w:r w:rsidRPr="000D143C">
              <w:t xml:space="preserve">. This is </w:t>
            </w:r>
            <w:r w:rsidR="00076A6C" w:rsidRPr="000D143C">
              <w:t>much higher than nationwide studies have shown, where only 64 percent</w:t>
            </w:r>
            <w:r w:rsidR="00395366">
              <w:t xml:space="preserve"> (64%)</w:t>
            </w:r>
            <w:r w:rsidR="00076A6C" w:rsidRPr="000D143C">
              <w:t xml:space="preserve"> of Americans own a smart phone.</w:t>
            </w:r>
            <w:r w:rsidRPr="000D143C">
              <w:rPr>
                <w:rStyle w:val="FootnoteReference"/>
              </w:rPr>
              <w:footnoteReference w:id="6"/>
            </w:r>
          </w:p>
        </w:tc>
        <w:tc>
          <w:tcPr>
            <w:tcW w:w="4150" w:type="dxa"/>
          </w:tcPr>
          <w:p w14:paraId="5B91BF2B" w14:textId="4710D8F6" w:rsidR="00076A6C" w:rsidRPr="00D71373" w:rsidRDefault="00076A6C" w:rsidP="00076A6C">
            <w:pPr>
              <w:pStyle w:val="Caption"/>
            </w:pPr>
            <w:bookmarkStart w:id="106" w:name="_Toc444850147"/>
            <w:r w:rsidRPr="00D71373">
              <w:t xml:space="preserve">Figure </w:t>
            </w:r>
            <w:r w:rsidR="00153F95">
              <w:fldChar w:fldCharType="begin"/>
            </w:r>
            <w:r w:rsidR="00153F95">
              <w:instrText xml:space="preserve"> SEQ Figure \* ARABIC </w:instrText>
            </w:r>
            <w:r w:rsidR="00153F95">
              <w:fldChar w:fldCharType="separate"/>
            </w:r>
            <w:r w:rsidR="0045784C">
              <w:rPr>
                <w:noProof/>
              </w:rPr>
              <w:t>32</w:t>
            </w:r>
            <w:r w:rsidR="00153F95">
              <w:rPr>
                <w:noProof/>
              </w:rPr>
              <w:fldChar w:fldCharType="end"/>
            </w:r>
            <w:r w:rsidRPr="00D71373">
              <w:t xml:space="preserve">: </w:t>
            </w:r>
            <w:r>
              <w:t>Cell Phone Ownership</w:t>
            </w:r>
            <w:bookmarkEnd w:id="106"/>
          </w:p>
          <w:p w14:paraId="708D1F12" w14:textId="0E84C0F2" w:rsidR="00076A6C" w:rsidRDefault="00076A6C" w:rsidP="00076A6C">
            <w:pPr>
              <w:spacing w:after="0"/>
            </w:pPr>
            <w:r>
              <w:rPr>
                <w:noProof/>
              </w:rPr>
              <w:drawing>
                <wp:inline distT="0" distB="0" distL="0" distR="0" wp14:anchorId="61B165DF" wp14:editId="15EABC30">
                  <wp:extent cx="2406015" cy="2223436"/>
                  <wp:effectExtent l="0" t="0" r="13335" b="571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B6F8FB" w14:textId="3768042A" w:rsidR="00076A6C" w:rsidRPr="00076A6C" w:rsidRDefault="00076A6C" w:rsidP="00087870">
            <w:pPr>
              <w:spacing w:after="0" w:line="240" w:lineRule="auto"/>
              <w:rPr>
                <w:i/>
                <w:sz w:val="16"/>
              </w:rPr>
            </w:pPr>
            <w:r>
              <w:rPr>
                <w:i/>
                <w:sz w:val="16"/>
              </w:rPr>
              <w:t>CELL1</w:t>
            </w:r>
            <w:r w:rsidRPr="00D71373">
              <w:rPr>
                <w:i/>
                <w:sz w:val="16"/>
              </w:rPr>
              <w:t>—</w:t>
            </w:r>
            <w:r>
              <w:rPr>
                <w:bCs/>
                <w:i/>
                <w:sz w:val="16"/>
              </w:rPr>
              <w:t>Do you have a cell phone that is primarily for personal use</w:t>
            </w:r>
            <w:r w:rsidRPr="00D71373">
              <w:rPr>
                <w:bCs/>
                <w:i/>
                <w:sz w:val="16"/>
              </w:rPr>
              <w:t>?</w:t>
            </w:r>
            <w:r w:rsidRPr="00D71373">
              <w:rPr>
                <w:i/>
                <w:sz w:val="16"/>
              </w:rPr>
              <w:br/>
              <w:t xml:space="preserve">Base: </w:t>
            </w:r>
            <w:r>
              <w:rPr>
                <w:i/>
                <w:sz w:val="16"/>
              </w:rPr>
              <w:t>All respondents</w:t>
            </w:r>
            <w:r w:rsidRPr="00D71373">
              <w:rPr>
                <w:i/>
                <w:sz w:val="16"/>
              </w:rPr>
              <w:t xml:space="preserve"> (</w:t>
            </w:r>
            <w:r>
              <w:rPr>
                <w:i/>
                <w:sz w:val="16"/>
              </w:rPr>
              <w:t>n=711</w:t>
            </w:r>
            <w:r w:rsidRPr="00D71373">
              <w:rPr>
                <w:i/>
                <w:sz w:val="16"/>
              </w:rPr>
              <w:t>)</w:t>
            </w:r>
          </w:p>
        </w:tc>
        <w:tc>
          <w:tcPr>
            <w:tcW w:w="4150" w:type="dxa"/>
          </w:tcPr>
          <w:p w14:paraId="2B045EA5" w14:textId="1EA4196E" w:rsidR="00076A6C" w:rsidRPr="00D71373" w:rsidRDefault="00076A6C" w:rsidP="00076A6C">
            <w:pPr>
              <w:pStyle w:val="Caption"/>
            </w:pPr>
            <w:bookmarkStart w:id="107" w:name="_Toc444850148"/>
            <w:r w:rsidRPr="00D71373">
              <w:t xml:space="preserve">Figure </w:t>
            </w:r>
            <w:r w:rsidR="00153F95">
              <w:fldChar w:fldCharType="begin"/>
            </w:r>
            <w:r w:rsidR="00153F95">
              <w:instrText xml:space="preserve"> SEQ Figure \* ARABIC </w:instrText>
            </w:r>
            <w:r w:rsidR="00153F95">
              <w:fldChar w:fldCharType="separate"/>
            </w:r>
            <w:r w:rsidR="0045784C">
              <w:rPr>
                <w:noProof/>
              </w:rPr>
              <w:t>33</w:t>
            </w:r>
            <w:r w:rsidR="00153F95">
              <w:rPr>
                <w:noProof/>
              </w:rPr>
              <w:fldChar w:fldCharType="end"/>
            </w:r>
            <w:r w:rsidRPr="00D71373">
              <w:t xml:space="preserve">: </w:t>
            </w:r>
            <w:r>
              <w:t>“Smart” Phone Ownership</w:t>
            </w:r>
            <w:bookmarkEnd w:id="107"/>
          </w:p>
          <w:p w14:paraId="61AF9C7B" w14:textId="77777777" w:rsidR="00076A6C" w:rsidRDefault="00076A6C" w:rsidP="00076A6C">
            <w:pPr>
              <w:spacing w:after="0"/>
            </w:pPr>
            <w:r>
              <w:rPr>
                <w:noProof/>
              </w:rPr>
              <w:drawing>
                <wp:inline distT="0" distB="0" distL="0" distR="0" wp14:anchorId="5BA257A8" wp14:editId="45408DC7">
                  <wp:extent cx="2406015" cy="2223436"/>
                  <wp:effectExtent l="0" t="0" r="13335" b="571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474FF1" w14:textId="4C934E49" w:rsidR="00076A6C" w:rsidRPr="00F70366" w:rsidRDefault="00076A6C" w:rsidP="00076A6C">
            <w:pPr>
              <w:spacing w:line="240" w:lineRule="auto"/>
              <w:rPr>
                <w:i/>
                <w:sz w:val="16"/>
              </w:rPr>
            </w:pPr>
            <w:r>
              <w:rPr>
                <w:i/>
                <w:sz w:val="16"/>
              </w:rPr>
              <w:t>CELL2</w:t>
            </w:r>
            <w:r w:rsidRPr="00D71373">
              <w:rPr>
                <w:i/>
                <w:sz w:val="16"/>
              </w:rPr>
              <w:t>—</w:t>
            </w:r>
            <w:r>
              <w:rPr>
                <w:bCs/>
                <w:i/>
                <w:sz w:val="16"/>
              </w:rPr>
              <w:t>Is your cell phone a smart phone</w:t>
            </w:r>
            <w:r w:rsidRPr="00D71373">
              <w:rPr>
                <w:bCs/>
                <w:i/>
                <w:sz w:val="16"/>
              </w:rPr>
              <w:t>?</w:t>
            </w:r>
            <w:r w:rsidRPr="00D71373">
              <w:rPr>
                <w:i/>
                <w:sz w:val="16"/>
              </w:rPr>
              <w:br/>
              <w:t xml:space="preserve">Base: </w:t>
            </w:r>
            <w:r>
              <w:rPr>
                <w:i/>
                <w:sz w:val="16"/>
              </w:rPr>
              <w:t xml:space="preserve">Results were re-based to be of all residents </w:t>
            </w:r>
            <w:r w:rsidRPr="00D71373">
              <w:rPr>
                <w:i/>
                <w:sz w:val="16"/>
              </w:rPr>
              <w:t xml:space="preserve"> (</w:t>
            </w:r>
            <w:r>
              <w:rPr>
                <w:i/>
                <w:sz w:val="16"/>
              </w:rPr>
              <w:t>n=711</w:t>
            </w:r>
            <w:r w:rsidRPr="00D71373">
              <w:rPr>
                <w:i/>
                <w:sz w:val="16"/>
              </w:rPr>
              <w:t>)</w:t>
            </w:r>
          </w:p>
        </w:tc>
      </w:tr>
      <w:tr w:rsidR="00076A6C" w:rsidRPr="00D71373" w14:paraId="08E011A0" w14:textId="77777777" w:rsidTr="00750848">
        <w:trPr>
          <w:trHeight w:val="1142"/>
        </w:trPr>
        <w:tc>
          <w:tcPr>
            <w:tcW w:w="5418" w:type="dxa"/>
            <w:vMerge/>
          </w:tcPr>
          <w:p w14:paraId="18CDD9B6" w14:textId="77777777" w:rsidR="00076A6C" w:rsidRDefault="00076A6C" w:rsidP="00076A6C">
            <w:pPr>
              <w:spacing w:before="120" w:after="120"/>
            </w:pPr>
          </w:p>
        </w:tc>
        <w:tc>
          <w:tcPr>
            <w:tcW w:w="8300" w:type="dxa"/>
            <w:gridSpan w:val="2"/>
          </w:tcPr>
          <w:p w14:paraId="2C25EB11" w14:textId="111777E0" w:rsidR="00076A6C" w:rsidRPr="00D71373" w:rsidRDefault="00076A6C" w:rsidP="00087870">
            <w:pPr>
              <w:pStyle w:val="Caption"/>
              <w:spacing w:after="0"/>
            </w:pPr>
            <w:bookmarkStart w:id="108" w:name="_Toc444850149"/>
            <w:r w:rsidRPr="00D71373">
              <w:t xml:space="preserve">Figure </w:t>
            </w:r>
            <w:r w:rsidR="00153F95">
              <w:fldChar w:fldCharType="begin"/>
            </w:r>
            <w:r w:rsidR="00153F95">
              <w:instrText xml:space="preserve"> SEQ Figure \* ARABIC </w:instrText>
            </w:r>
            <w:r w:rsidR="00153F95">
              <w:fldChar w:fldCharType="separate"/>
            </w:r>
            <w:r w:rsidR="0045784C">
              <w:rPr>
                <w:noProof/>
              </w:rPr>
              <w:t>34</w:t>
            </w:r>
            <w:r w:rsidR="00153F95">
              <w:rPr>
                <w:noProof/>
              </w:rPr>
              <w:fldChar w:fldCharType="end"/>
            </w:r>
            <w:r w:rsidRPr="00D71373">
              <w:t xml:space="preserve">: </w:t>
            </w:r>
            <w:r>
              <w:t>Cell Phone Provider</w:t>
            </w:r>
            <w:bookmarkEnd w:id="108"/>
          </w:p>
          <w:p w14:paraId="45B7BDBF" w14:textId="6321B133" w:rsidR="00076A6C" w:rsidRPr="00D71373" w:rsidRDefault="00076A6C" w:rsidP="00076A6C">
            <w:pPr>
              <w:spacing w:after="0"/>
            </w:pPr>
            <w:r>
              <w:rPr>
                <w:noProof/>
              </w:rPr>
              <w:drawing>
                <wp:inline distT="0" distB="0" distL="0" distR="0" wp14:anchorId="1E97DE8D" wp14:editId="7D83AF06">
                  <wp:extent cx="5133340" cy="1988288"/>
                  <wp:effectExtent l="0" t="0" r="10160" b="1206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F728AC" w14:textId="77777777" w:rsidR="00076A6C" w:rsidRPr="00D71373" w:rsidRDefault="00076A6C" w:rsidP="00076A6C">
            <w:pPr>
              <w:pStyle w:val="Caption"/>
              <w:spacing w:after="0"/>
            </w:pPr>
            <w:r>
              <w:rPr>
                <w:i w:val="0"/>
                <w:sz w:val="16"/>
              </w:rPr>
              <w:t>CELL1B</w:t>
            </w:r>
            <w:r w:rsidRPr="00D71373">
              <w:rPr>
                <w:i w:val="0"/>
                <w:sz w:val="16"/>
              </w:rPr>
              <w:t>—</w:t>
            </w:r>
            <w:r>
              <w:rPr>
                <w:bCs/>
                <w:i w:val="0"/>
                <w:sz w:val="16"/>
              </w:rPr>
              <w:t>Who is your cell phone provider</w:t>
            </w:r>
            <w:r w:rsidRPr="00D71373">
              <w:rPr>
                <w:bCs/>
                <w:i w:val="0"/>
                <w:sz w:val="16"/>
              </w:rPr>
              <w:t>?</w:t>
            </w:r>
            <w:r w:rsidRPr="00D71373">
              <w:rPr>
                <w:i w:val="0"/>
                <w:sz w:val="16"/>
              </w:rPr>
              <w:br/>
              <w:t xml:space="preserve">Base: </w:t>
            </w:r>
            <w:r>
              <w:rPr>
                <w:i w:val="0"/>
                <w:sz w:val="16"/>
              </w:rPr>
              <w:t>Respondents with cell phones</w:t>
            </w:r>
            <w:r w:rsidRPr="00D71373">
              <w:rPr>
                <w:i w:val="0"/>
                <w:sz w:val="16"/>
              </w:rPr>
              <w:t xml:space="preserve"> (</w:t>
            </w:r>
            <w:r>
              <w:rPr>
                <w:i w:val="0"/>
                <w:sz w:val="16"/>
              </w:rPr>
              <w:t>n=668</w:t>
            </w:r>
            <w:r w:rsidRPr="00D71373">
              <w:rPr>
                <w:i w:val="0"/>
                <w:sz w:val="16"/>
              </w:rPr>
              <w:t>)</w:t>
            </w:r>
          </w:p>
        </w:tc>
      </w:tr>
    </w:tbl>
    <w:p w14:paraId="1710D103" w14:textId="7D31627C" w:rsidR="00216DA4" w:rsidRDefault="00216DA4" w:rsidP="00216DA4">
      <w:pPr>
        <w:pStyle w:val="Heading2"/>
      </w:pPr>
      <w:bookmarkStart w:id="109" w:name="_Toc444850088"/>
      <w:r>
        <w:lastRenderedPageBreak/>
        <w:t>Telephone Service - Cellphone Coverage Issues</w:t>
      </w:r>
      <w:bookmarkEnd w:id="109"/>
    </w:p>
    <w:tbl>
      <w:tblPr>
        <w:tblStyle w:val="TableGrid"/>
        <w:tblW w:w="0" w:type="auto"/>
        <w:tblLook w:val="04A0" w:firstRow="1" w:lastRow="0" w:firstColumn="1" w:lastColumn="0" w:noHBand="0" w:noVBand="1"/>
      </w:tblPr>
      <w:tblGrid>
        <w:gridCol w:w="6074"/>
        <w:gridCol w:w="8316"/>
      </w:tblGrid>
      <w:tr w:rsidR="00216DA4" w14:paraId="6103BDCA" w14:textId="77777777" w:rsidTr="00C90AE3">
        <w:trPr>
          <w:trHeight w:val="4157"/>
        </w:trPr>
        <w:tc>
          <w:tcPr>
            <w:tcW w:w="6763" w:type="dxa"/>
          </w:tcPr>
          <w:p w14:paraId="7B2F282B" w14:textId="5812E879" w:rsidR="006F18FB" w:rsidRDefault="006F18FB" w:rsidP="00216DA4">
            <w:r>
              <w:t xml:space="preserve">One-third of </w:t>
            </w:r>
            <w:r w:rsidR="005E4195">
              <w:t>c</w:t>
            </w:r>
            <w:r>
              <w:t>ell phone owners state that they experience coverage issues such as lack of service or dropped calls within the city limits of Bellevue.</w:t>
            </w:r>
          </w:p>
          <w:p w14:paraId="4E25C17A" w14:textId="77777777" w:rsidR="00216DA4" w:rsidRDefault="006F18FB" w:rsidP="003446AB">
            <w:r>
              <w:t>Downtown Bellevue is the most commonly mentioned place when asked where coverage issues occur</w:t>
            </w:r>
            <w:r w:rsidR="003446AB">
              <w:t>—significantly more so than all other areas.</w:t>
            </w:r>
          </w:p>
          <w:p w14:paraId="5B24EFC8" w14:textId="432FCD04" w:rsidR="003446AB" w:rsidRDefault="005E4195" w:rsidP="005E4195">
            <w:r>
              <w:t>While Lake Hills, Eastgate, Cougar Mountain/Lakemont and Somerset come in next on the chart, t</w:t>
            </w:r>
            <w:r w:rsidR="003446AB">
              <w:t xml:space="preserve">here </w:t>
            </w:r>
            <w:r>
              <w:t xml:space="preserve">is </w:t>
            </w:r>
            <w:r w:rsidR="003446AB">
              <w:t xml:space="preserve">no significant </w:t>
            </w:r>
            <w:r>
              <w:t>statistical difference</w:t>
            </w:r>
            <w:r w:rsidR="003446AB">
              <w:t xml:space="preserve"> </w:t>
            </w:r>
            <w:r>
              <w:t>until</w:t>
            </w:r>
            <w:r w:rsidR="003446AB">
              <w:t xml:space="preserve"> Wilburton and Woodridge which are significantly less likely than all other areas to have cell coverage issues.</w:t>
            </w:r>
          </w:p>
        </w:tc>
        <w:bookmarkStart w:id="110" w:name="_Toc444850150"/>
        <w:tc>
          <w:tcPr>
            <w:tcW w:w="6763" w:type="dxa"/>
            <w:vMerge w:val="restart"/>
          </w:tcPr>
          <w:p w14:paraId="330FB6BB" w14:textId="741A9E49" w:rsidR="00216DA4" w:rsidRPr="00D71373" w:rsidRDefault="00750848" w:rsidP="00216DA4">
            <w:pPr>
              <w:pStyle w:val="Caption"/>
            </w:pPr>
            <w:r>
              <w:rPr>
                <w:noProof/>
              </w:rPr>
              <mc:AlternateContent>
                <mc:Choice Requires="wps">
                  <w:drawing>
                    <wp:anchor distT="0" distB="0" distL="114300" distR="114300" simplePos="0" relativeHeight="251658262" behindDoc="0" locked="0" layoutInCell="1" allowOverlap="1" wp14:anchorId="63B2A40F" wp14:editId="32EE2D20">
                      <wp:simplePos x="0" y="0"/>
                      <wp:positionH relativeFrom="column">
                        <wp:posOffset>3585830</wp:posOffset>
                      </wp:positionH>
                      <wp:positionV relativeFrom="paragraph">
                        <wp:posOffset>468985</wp:posOffset>
                      </wp:positionV>
                      <wp:extent cx="295275" cy="209550"/>
                      <wp:effectExtent l="0" t="0" r="28575" b="19050"/>
                      <wp:wrapNone/>
                      <wp:docPr id="41" name="Oval 41"/>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5870463C" id="Oval 41" o:spid="_x0000_s1026" style="position:absolute;margin-left:282.35pt;margin-top:36.95pt;width:23.25pt;height: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" filled="f" strokecolor="#c00000" strokeweight="1pt">
                      <v:stroke joinstyle="miter"/>
                    </v:oval>
                  </w:pict>
                </mc:Fallback>
              </mc:AlternateContent>
            </w:r>
            <w:r w:rsidR="00216DA4" w:rsidRPr="00D71373">
              <w:t xml:space="preserve">Figure </w:t>
            </w:r>
            <w:r w:rsidR="00153F95">
              <w:fldChar w:fldCharType="begin"/>
            </w:r>
            <w:r w:rsidR="00153F95">
              <w:instrText xml:space="preserve"> SEQ Figure \* ARABIC </w:instrText>
            </w:r>
            <w:r w:rsidR="00153F95">
              <w:fldChar w:fldCharType="separate"/>
            </w:r>
            <w:r w:rsidR="0045784C">
              <w:rPr>
                <w:noProof/>
              </w:rPr>
              <w:t>35</w:t>
            </w:r>
            <w:r w:rsidR="00153F95">
              <w:rPr>
                <w:noProof/>
              </w:rPr>
              <w:fldChar w:fldCharType="end"/>
            </w:r>
            <w:r w:rsidR="00216DA4" w:rsidRPr="00D71373">
              <w:t xml:space="preserve">: </w:t>
            </w:r>
            <w:r w:rsidR="00C90AE3">
              <w:t>Parts of Bellevue with Coverage Issues</w:t>
            </w:r>
            <w:bookmarkEnd w:id="110"/>
          </w:p>
          <w:p w14:paraId="7CE1ED0F" w14:textId="23EE3469" w:rsidR="00216DA4" w:rsidRPr="00D71373" w:rsidRDefault="00216DA4" w:rsidP="00216DA4">
            <w:pPr>
              <w:spacing w:after="0"/>
            </w:pPr>
            <w:r>
              <w:rPr>
                <w:noProof/>
              </w:rPr>
              <w:drawing>
                <wp:inline distT="0" distB="0" distL="0" distR="0" wp14:anchorId="621E4AA3" wp14:editId="32CC037D">
                  <wp:extent cx="5133340" cy="5029200"/>
                  <wp:effectExtent l="0" t="0" r="1016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506372" w14:textId="77777777" w:rsidR="00216DA4" w:rsidRDefault="00216DA4" w:rsidP="003A3F5B">
            <w:r>
              <w:rPr>
                <w:i/>
                <w:sz w:val="16"/>
              </w:rPr>
              <w:t>CELL</w:t>
            </w:r>
            <w:r w:rsidR="00C90AE3">
              <w:rPr>
                <w:i/>
                <w:sz w:val="16"/>
              </w:rPr>
              <w:t>3A</w:t>
            </w:r>
            <w:r w:rsidRPr="00D71373">
              <w:rPr>
                <w:i/>
                <w:sz w:val="16"/>
              </w:rPr>
              <w:t>—</w:t>
            </w:r>
            <w:r w:rsidR="00C90AE3">
              <w:rPr>
                <w:bCs/>
                <w:i/>
                <w:sz w:val="16"/>
              </w:rPr>
              <w:t>In which neighborhood or neighborhoods do you tend to have cell coverage issues</w:t>
            </w:r>
            <w:r w:rsidRPr="00D71373">
              <w:rPr>
                <w:bCs/>
                <w:i/>
                <w:sz w:val="16"/>
              </w:rPr>
              <w:t>?</w:t>
            </w:r>
            <w:r w:rsidRPr="00D71373">
              <w:rPr>
                <w:i/>
                <w:sz w:val="16"/>
              </w:rPr>
              <w:br/>
              <w:t xml:space="preserve">Base: </w:t>
            </w:r>
            <w:r w:rsidR="003A3F5B">
              <w:rPr>
                <w:i/>
                <w:sz w:val="16"/>
              </w:rPr>
              <w:t>Respondents</w:t>
            </w:r>
            <w:r w:rsidR="00C90AE3">
              <w:rPr>
                <w:i/>
                <w:sz w:val="16"/>
              </w:rPr>
              <w:t xml:space="preserve"> with cell phone coverage issues</w:t>
            </w:r>
            <w:r w:rsidRPr="00D71373">
              <w:rPr>
                <w:i/>
                <w:sz w:val="16"/>
              </w:rPr>
              <w:t xml:space="preserve"> (</w:t>
            </w:r>
            <w:r>
              <w:rPr>
                <w:i/>
                <w:sz w:val="16"/>
              </w:rPr>
              <w:t>n=</w:t>
            </w:r>
            <w:r w:rsidR="00C90AE3">
              <w:rPr>
                <w:i/>
                <w:sz w:val="16"/>
              </w:rPr>
              <w:t>212</w:t>
            </w:r>
            <w:r w:rsidRPr="00D71373">
              <w:rPr>
                <w:i/>
                <w:sz w:val="16"/>
              </w:rPr>
              <w:t>)</w:t>
            </w:r>
          </w:p>
        </w:tc>
      </w:tr>
      <w:tr w:rsidR="00216DA4" w14:paraId="490CE7F4" w14:textId="77777777" w:rsidTr="00216DA4">
        <w:tc>
          <w:tcPr>
            <w:tcW w:w="6763" w:type="dxa"/>
          </w:tcPr>
          <w:p w14:paraId="6794E31F" w14:textId="34FB2C1C" w:rsidR="00216DA4" w:rsidRPr="00D71373" w:rsidRDefault="00216DA4" w:rsidP="00216DA4">
            <w:pPr>
              <w:pStyle w:val="Caption"/>
            </w:pPr>
            <w:bookmarkStart w:id="111" w:name="_Toc444850151"/>
            <w:r w:rsidRPr="00D71373">
              <w:t xml:space="preserve">Figure </w:t>
            </w:r>
            <w:r w:rsidR="00153F95">
              <w:fldChar w:fldCharType="begin"/>
            </w:r>
            <w:r w:rsidR="00153F95">
              <w:instrText xml:space="preserve"> SEQ Figure \* ARABIC </w:instrText>
            </w:r>
            <w:r w:rsidR="00153F95">
              <w:fldChar w:fldCharType="separate"/>
            </w:r>
            <w:r w:rsidR="0045784C">
              <w:rPr>
                <w:noProof/>
              </w:rPr>
              <w:t>36</w:t>
            </w:r>
            <w:r w:rsidR="00153F95">
              <w:rPr>
                <w:noProof/>
              </w:rPr>
              <w:fldChar w:fldCharType="end"/>
            </w:r>
            <w:r w:rsidRPr="00D71373">
              <w:t xml:space="preserve">: </w:t>
            </w:r>
            <w:r w:rsidR="00C90AE3">
              <w:t>Cell Phone Coverage Issues</w:t>
            </w:r>
            <w:bookmarkEnd w:id="111"/>
          </w:p>
          <w:p w14:paraId="55DA0CF4" w14:textId="77777777" w:rsidR="00216DA4" w:rsidRPr="00D71373" w:rsidRDefault="00216DA4" w:rsidP="00216DA4">
            <w:pPr>
              <w:spacing w:after="0"/>
            </w:pPr>
            <w:r>
              <w:rPr>
                <w:noProof/>
              </w:rPr>
              <w:drawing>
                <wp:inline distT="0" distB="0" distL="0" distR="0" wp14:anchorId="1E1D5DC9" wp14:editId="67A39DAB">
                  <wp:extent cx="2762250" cy="23622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2FCDAD" w14:textId="77777777" w:rsidR="00216DA4" w:rsidRDefault="00216DA4" w:rsidP="003A3F5B">
            <w:r>
              <w:rPr>
                <w:i/>
                <w:sz w:val="16"/>
              </w:rPr>
              <w:t>CELL</w:t>
            </w:r>
            <w:r w:rsidR="00C90AE3">
              <w:rPr>
                <w:i/>
                <w:sz w:val="16"/>
              </w:rPr>
              <w:t>3</w:t>
            </w:r>
            <w:r w:rsidRPr="00D71373">
              <w:rPr>
                <w:i/>
                <w:sz w:val="16"/>
              </w:rPr>
              <w:t>—</w:t>
            </w:r>
            <w:r w:rsidR="00C90AE3">
              <w:rPr>
                <w:bCs/>
                <w:i/>
                <w:sz w:val="16"/>
              </w:rPr>
              <w:t>Do you have cell phone coverage issues within the City of Bellevue</w:t>
            </w:r>
            <w:r w:rsidRPr="00D71373">
              <w:rPr>
                <w:bCs/>
                <w:i/>
                <w:sz w:val="16"/>
              </w:rPr>
              <w:t>?</w:t>
            </w:r>
            <w:r w:rsidRPr="00D71373">
              <w:rPr>
                <w:i/>
                <w:sz w:val="16"/>
              </w:rPr>
              <w:br/>
              <w:t xml:space="preserve">Base: </w:t>
            </w:r>
            <w:r w:rsidR="003A3F5B">
              <w:rPr>
                <w:i/>
                <w:sz w:val="16"/>
              </w:rPr>
              <w:t>Respondents</w:t>
            </w:r>
            <w:r w:rsidR="00C90AE3">
              <w:rPr>
                <w:i/>
                <w:sz w:val="16"/>
              </w:rPr>
              <w:t xml:space="preserve"> with Cell Phones</w:t>
            </w:r>
            <w:r w:rsidRPr="00D71373">
              <w:rPr>
                <w:i/>
                <w:sz w:val="16"/>
              </w:rPr>
              <w:t xml:space="preserve"> (</w:t>
            </w:r>
            <w:r>
              <w:rPr>
                <w:i/>
                <w:sz w:val="16"/>
              </w:rPr>
              <w:t>n=</w:t>
            </w:r>
            <w:r w:rsidR="00BC7A49">
              <w:rPr>
                <w:i/>
                <w:sz w:val="16"/>
              </w:rPr>
              <w:t>668</w:t>
            </w:r>
            <w:r w:rsidRPr="00D71373">
              <w:rPr>
                <w:i/>
                <w:sz w:val="16"/>
              </w:rPr>
              <w:t>)</w:t>
            </w:r>
          </w:p>
        </w:tc>
        <w:tc>
          <w:tcPr>
            <w:tcW w:w="6763" w:type="dxa"/>
            <w:vMerge/>
          </w:tcPr>
          <w:p w14:paraId="29F221F1" w14:textId="77777777" w:rsidR="00216DA4" w:rsidRDefault="00216DA4" w:rsidP="00216DA4"/>
        </w:tc>
      </w:tr>
    </w:tbl>
    <w:p w14:paraId="0F2B4779" w14:textId="77777777" w:rsidR="00216DA4" w:rsidRPr="00216DA4" w:rsidRDefault="00216DA4" w:rsidP="00216DA4"/>
    <w:p w14:paraId="0A61998B" w14:textId="77777777" w:rsidR="006F18FB" w:rsidRDefault="006F18FB" w:rsidP="006F18FB">
      <w:pPr>
        <w:pStyle w:val="Heading2"/>
      </w:pPr>
      <w:bookmarkStart w:id="112" w:name="_Toc444850089"/>
      <w:r>
        <w:lastRenderedPageBreak/>
        <w:t xml:space="preserve">Telephone Service – </w:t>
      </w:r>
      <w:r w:rsidR="00BB010D">
        <w:t>Cell Phone Data Plans</w:t>
      </w:r>
      <w:bookmarkEnd w:id="112"/>
    </w:p>
    <w:tbl>
      <w:tblPr>
        <w:tblStyle w:val="TableGrid"/>
        <w:tblW w:w="0" w:type="auto"/>
        <w:tblLook w:val="04A0" w:firstRow="1" w:lastRow="0" w:firstColumn="1" w:lastColumn="0" w:noHBand="0" w:noVBand="1"/>
      </w:tblPr>
      <w:tblGrid>
        <w:gridCol w:w="4508"/>
        <w:gridCol w:w="4509"/>
        <w:gridCol w:w="4509"/>
      </w:tblGrid>
      <w:tr w:rsidR="006F18FB" w14:paraId="2D278C5F" w14:textId="77777777" w:rsidTr="00BC7A49">
        <w:trPr>
          <w:trHeight w:val="4337"/>
        </w:trPr>
        <w:tc>
          <w:tcPr>
            <w:tcW w:w="13526" w:type="dxa"/>
            <w:gridSpan w:val="3"/>
          </w:tcPr>
          <w:p w14:paraId="5D4C1FE4" w14:textId="7E6AB45A" w:rsidR="00BC7A49" w:rsidRDefault="00BC7A49" w:rsidP="006F18FB">
            <w:r>
              <w:t xml:space="preserve">Nine out of ten cell phone users state that they have a data plan with their phone.  </w:t>
            </w:r>
          </w:p>
          <w:p w14:paraId="4C706916" w14:textId="7CB9CAB7" w:rsidR="006F18FB" w:rsidRDefault="00076A6C" w:rsidP="006F18FB">
            <w:r>
              <w:t>Sixty-percent</w:t>
            </w:r>
            <w:r w:rsidR="00BC7A49">
              <w:t xml:space="preserve"> </w:t>
            </w:r>
            <w:r w:rsidR="00395366">
              <w:t>(66%)</w:t>
            </w:r>
            <w:r w:rsidR="00BC7A49">
              <w:t xml:space="preserve"> say that they have a data cap, one third say that they do not have a data cap and six percent</w:t>
            </w:r>
            <w:r w:rsidR="006D7CE0">
              <w:t xml:space="preserve"> (6%)</w:t>
            </w:r>
            <w:r w:rsidR="00BC7A49">
              <w:t xml:space="preserve"> are unsure if their cellular phone has a data cap.</w:t>
            </w:r>
          </w:p>
          <w:p w14:paraId="0F7C431E" w14:textId="03C36242" w:rsidR="00BC7A49" w:rsidRDefault="00BC7A49" w:rsidP="00BC7A49">
            <w:r>
              <w:t>Eighty-seven percent</w:t>
            </w:r>
            <w:r w:rsidR="00395366">
              <w:t xml:space="preserve"> (87%)</w:t>
            </w:r>
            <w:r>
              <w:t xml:space="preserve"> of residents with cellular data caps state that their cellular data plan is capped below 10 Gigabytes, and just over one-in-ten residents with cellular data caps do not know where the data cap is placed.</w:t>
            </w:r>
          </w:p>
        </w:tc>
      </w:tr>
      <w:bookmarkStart w:id="113" w:name="_Toc444850152"/>
      <w:tr w:rsidR="006F18FB" w14:paraId="3A46AB75" w14:textId="77777777" w:rsidTr="006F18FB">
        <w:tc>
          <w:tcPr>
            <w:tcW w:w="4508" w:type="dxa"/>
          </w:tcPr>
          <w:p w14:paraId="6140F45F" w14:textId="6E1E0220" w:rsidR="006F18FB" w:rsidRDefault="006F18FB" w:rsidP="006F18FB">
            <w:pPr>
              <w:pStyle w:val="Caption"/>
              <w:rPr>
                <w:noProof/>
              </w:rPr>
            </w:pPr>
            <w:r>
              <w:rPr>
                <w:noProof/>
              </w:rPr>
              <mc:AlternateContent>
                <mc:Choice Requires="wps">
                  <w:drawing>
                    <wp:anchor distT="0" distB="0" distL="114300" distR="114300" simplePos="0" relativeHeight="251658259" behindDoc="0" locked="0" layoutInCell="1" allowOverlap="1" wp14:anchorId="0AE48510" wp14:editId="7BD1656A">
                      <wp:simplePos x="0" y="0"/>
                      <wp:positionH relativeFrom="column">
                        <wp:posOffset>835025</wp:posOffset>
                      </wp:positionH>
                      <wp:positionV relativeFrom="paragraph">
                        <wp:posOffset>306069</wp:posOffset>
                      </wp:positionV>
                      <wp:extent cx="2047875" cy="619125"/>
                      <wp:effectExtent l="0" t="0" r="28575" b="28575"/>
                      <wp:wrapNone/>
                      <wp:docPr id="90" name="Straight Connector 90"/>
                      <wp:cNvGraphicFramePr/>
                      <a:graphic xmlns:a="http://schemas.openxmlformats.org/drawingml/2006/main">
                        <a:graphicData uri="http://schemas.microsoft.com/office/word/2010/wordprocessingShape">
                          <wps:wsp>
                            <wps:cNvCnPr/>
                            <wps:spPr>
                              <a:xfrm flipV="1">
                                <a:off x="0" y="0"/>
                                <a:ext cx="2047875"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0C7A235" id="Straight Connector 90"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24.1pt" to="227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" strokecolor="black [3200]" strokeweight=".5pt">
                      <v:stroke joinstyle="miter"/>
                    </v:line>
                  </w:pict>
                </mc:Fallback>
              </mc:AlternateContent>
            </w:r>
            <w:r w:rsidRPr="00D71373">
              <w:t xml:space="preserve">Figure </w:t>
            </w:r>
            <w:r w:rsidR="00153F95">
              <w:fldChar w:fldCharType="begin"/>
            </w:r>
            <w:r w:rsidR="00153F95">
              <w:instrText xml:space="preserve"> SEQ Figure \* ARABIC </w:instrText>
            </w:r>
            <w:r w:rsidR="00153F95">
              <w:fldChar w:fldCharType="separate"/>
            </w:r>
            <w:r w:rsidR="0045784C">
              <w:rPr>
                <w:noProof/>
              </w:rPr>
              <w:t>37</w:t>
            </w:r>
            <w:r w:rsidR="00153F95">
              <w:rPr>
                <w:noProof/>
              </w:rPr>
              <w:fldChar w:fldCharType="end"/>
            </w:r>
            <w:r w:rsidRPr="00D71373">
              <w:t xml:space="preserve">: </w:t>
            </w:r>
            <w:r>
              <w:t>Subscription to Cellular Data Plans</w:t>
            </w:r>
            <w:bookmarkEnd w:id="113"/>
          </w:p>
          <w:p w14:paraId="13EBD4E1" w14:textId="77777777" w:rsidR="006F18FB" w:rsidRDefault="006F18FB" w:rsidP="006F18FB">
            <w:pPr>
              <w:spacing w:after="0"/>
            </w:pPr>
            <w:r>
              <w:rPr>
                <w:noProof/>
              </w:rPr>
              <mc:AlternateContent>
                <mc:Choice Requires="wps">
                  <w:drawing>
                    <wp:anchor distT="0" distB="0" distL="114300" distR="114300" simplePos="0" relativeHeight="251658260" behindDoc="0" locked="0" layoutInCell="1" allowOverlap="1" wp14:anchorId="2B2C92F6" wp14:editId="680EC028">
                      <wp:simplePos x="0" y="0"/>
                      <wp:positionH relativeFrom="column">
                        <wp:posOffset>825500</wp:posOffset>
                      </wp:positionH>
                      <wp:positionV relativeFrom="paragraph">
                        <wp:posOffset>1741806</wp:posOffset>
                      </wp:positionV>
                      <wp:extent cx="2038350" cy="5715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203835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8B8813D" id="Straight Connector 91"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37.15pt" to="225.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" strokecolor="black [3200]" strokeweight=".5pt">
                      <v:stroke joinstyle="miter"/>
                    </v:line>
                  </w:pict>
                </mc:Fallback>
              </mc:AlternateContent>
            </w:r>
            <w:r>
              <w:rPr>
                <w:noProof/>
              </w:rPr>
              <w:drawing>
                <wp:inline distT="0" distB="0" distL="0" distR="0" wp14:anchorId="18EEA1BD" wp14:editId="15BF9605">
                  <wp:extent cx="2676525" cy="2314575"/>
                  <wp:effectExtent l="0" t="0" r="9525" b="952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527296" w14:textId="77777777" w:rsidR="006F18FB" w:rsidRDefault="00BC7A49" w:rsidP="003A3F5B">
            <w:r>
              <w:rPr>
                <w:i/>
                <w:sz w:val="16"/>
              </w:rPr>
              <w:t>CELL4</w:t>
            </w:r>
            <w:r w:rsidR="006F18FB">
              <w:rPr>
                <w:i/>
                <w:sz w:val="16"/>
              </w:rPr>
              <w:t xml:space="preserve">– </w:t>
            </w:r>
            <w:r>
              <w:rPr>
                <w:i/>
                <w:sz w:val="16"/>
              </w:rPr>
              <w:t>Do you have a data plan for your cell phone?</w:t>
            </w:r>
            <w:r w:rsidR="006F18FB" w:rsidRPr="00D71373">
              <w:rPr>
                <w:i/>
                <w:sz w:val="16"/>
              </w:rPr>
              <w:br/>
            </w:r>
            <w:r w:rsidRPr="00D71373">
              <w:rPr>
                <w:i/>
                <w:sz w:val="16"/>
              </w:rPr>
              <w:t xml:space="preserve">Base: </w:t>
            </w:r>
            <w:r w:rsidR="003A3F5B">
              <w:rPr>
                <w:i/>
                <w:sz w:val="16"/>
              </w:rPr>
              <w:t>Respondents</w:t>
            </w:r>
            <w:r>
              <w:rPr>
                <w:i/>
                <w:sz w:val="16"/>
              </w:rPr>
              <w:t xml:space="preserve"> with Cell Phones</w:t>
            </w:r>
            <w:r w:rsidRPr="00D71373">
              <w:rPr>
                <w:i/>
                <w:sz w:val="16"/>
              </w:rPr>
              <w:t xml:space="preserve"> (</w:t>
            </w:r>
            <w:r>
              <w:rPr>
                <w:i/>
                <w:sz w:val="16"/>
              </w:rPr>
              <w:t>n=668</w:t>
            </w:r>
            <w:r w:rsidRPr="00D71373">
              <w:rPr>
                <w:i/>
                <w:sz w:val="16"/>
              </w:rPr>
              <w:t>)</w:t>
            </w:r>
            <w:r w:rsidR="006F18FB">
              <w:rPr>
                <w:noProof/>
              </w:rPr>
              <w:t xml:space="preserve"> </w:t>
            </w:r>
          </w:p>
        </w:tc>
        <w:tc>
          <w:tcPr>
            <w:tcW w:w="4509" w:type="dxa"/>
          </w:tcPr>
          <w:p w14:paraId="4B02BCD5" w14:textId="0653BD5D" w:rsidR="006F18FB" w:rsidRDefault="006F18FB" w:rsidP="006F18FB">
            <w:pPr>
              <w:pStyle w:val="Caption"/>
              <w:rPr>
                <w:noProof/>
              </w:rPr>
            </w:pPr>
            <w:bookmarkStart w:id="114" w:name="_Toc444850153"/>
            <w:r w:rsidRPr="00D71373">
              <w:t xml:space="preserve">Figure </w:t>
            </w:r>
            <w:r w:rsidR="00153F95">
              <w:fldChar w:fldCharType="begin"/>
            </w:r>
            <w:r w:rsidR="00153F95">
              <w:instrText xml:space="preserve"> SEQ Figure \* ARABIC </w:instrText>
            </w:r>
            <w:r w:rsidR="00153F95">
              <w:fldChar w:fldCharType="separate"/>
            </w:r>
            <w:r w:rsidR="0045784C">
              <w:rPr>
                <w:noProof/>
              </w:rPr>
              <w:t>38</w:t>
            </w:r>
            <w:r w:rsidR="00153F95">
              <w:rPr>
                <w:noProof/>
              </w:rPr>
              <w:fldChar w:fldCharType="end"/>
            </w:r>
            <w:r w:rsidRPr="00D71373">
              <w:t xml:space="preserve">: </w:t>
            </w:r>
            <w:r>
              <w:t>Existence of Cellular Data Cap</w:t>
            </w:r>
            <w:bookmarkEnd w:id="114"/>
          </w:p>
          <w:p w14:paraId="43131723" w14:textId="77777777" w:rsidR="006F18FB" w:rsidRDefault="006F18FB" w:rsidP="006F18FB">
            <w:pPr>
              <w:spacing w:after="0"/>
            </w:pPr>
            <w:r>
              <w:rPr>
                <w:noProof/>
              </w:rPr>
              <mc:AlternateContent>
                <mc:Choice Requires="wps">
                  <w:drawing>
                    <wp:anchor distT="0" distB="0" distL="114300" distR="114300" simplePos="0" relativeHeight="251658261" behindDoc="0" locked="0" layoutInCell="1" allowOverlap="1" wp14:anchorId="71EB06CB" wp14:editId="607096CD">
                      <wp:simplePos x="0" y="0"/>
                      <wp:positionH relativeFrom="column">
                        <wp:posOffset>925195</wp:posOffset>
                      </wp:positionH>
                      <wp:positionV relativeFrom="paragraph">
                        <wp:posOffset>2008505</wp:posOffset>
                      </wp:positionV>
                      <wp:extent cx="1933575" cy="285750"/>
                      <wp:effectExtent l="0" t="0" r="28575" b="19050"/>
                      <wp:wrapNone/>
                      <wp:docPr id="92" name="Straight Connector 92"/>
                      <wp:cNvGraphicFramePr/>
                      <a:graphic xmlns:a="http://schemas.openxmlformats.org/drawingml/2006/main">
                        <a:graphicData uri="http://schemas.microsoft.com/office/word/2010/wordprocessingShape">
                          <wps:wsp>
                            <wps:cNvCnPr/>
                            <wps:spPr>
                              <a:xfrm>
                                <a:off x="0" y="0"/>
                                <a:ext cx="193357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D2ECD4F" id="Straight Connector 92"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5pt,158.15pt" to="225.1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" strokecolor="black [3200]" strokeweight=".5pt">
                      <v:stroke joinstyle="miter"/>
                    </v:line>
                  </w:pict>
                </mc:Fallback>
              </mc:AlternateContent>
            </w:r>
            <w:r>
              <w:rPr>
                <w:noProof/>
              </w:rPr>
              <w:drawing>
                <wp:inline distT="0" distB="0" distL="0" distR="0" wp14:anchorId="5A561674" wp14:editId="33A85421">
                  <wp:extent cx="2676525" cy="2314575"/>
                  <wp:effectExtent l="0" t="0" r="9525" b="952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E6B78CC" w14:textId="77777777" w:rsidR="006F18FB" w:rsidRDefault="00BC7A49" w:rsidP="003A3F5B">
            <w:r>
              <w:rPr>
                <w:i/>
                <w:sz w:val="16"/>
              </w:rPr>
              <w:t>CELL4A</w:t>
            </w:r>
            <w:r w:rsidR="006F18FB">
              <w:rPr>
                <w:i/>
                <w:sz w:val="16"/>
              </w:rPr>
              <w:t xml:space="preserve"> –</w:t>
            </w:r>
            <w:r>
              <w:rPr>
                <w:i/>
                <w:sz w:val="16"/>
              </w:rPr>
              <w:t>Does your cell internet have a data cap?</w:t>
            </w:r>
            <w:r w:rsidR="006F18FB" w:rsidRPr="00D71373">
              <w:rPr>
                <w:i/>
                <w:sz w:val="16"/>
              </w:rPr>
              <w:br/>
              <w:t xml:space="preserve">Base: </w:t>
            </w:r>
            <w:r w:rsidR="003A3F5B">
              <w:rPr>
                <w:i/>
                <w:sz w:val="16"/>
              </w:rPr>
              <w:t>Respondents</w:t>
            </w:r>
            <w:r w:rsidR="006F18FB">
              <w:rPr>
                <w:i/>
                <w:sz w:val="16"/>
              </w:rPr>
              <w:t xml:space="preserve"> </w:t>
            </w:r>
            <w:r>
              <w:rPr>
                <w:i/>
                <w:sz w:val="16"/>
              </w:rPr>
              <w:t>with cellular data plans</w:t>
            </w:r>
            <w:r w:rsidR="006F18FB" w:rsidRPr="00D71373">
              <w:rPr>
                <w:i/>
                <w:sz w:val="16"/>
              </w:rPr>
              <w:t xml:space="preserve"> (</w:t>
            </w:r>
            <w:r w:rsidR="006F18FB">
              <w:rPr>
                <w:i/>
                <w:sz w:val="16"/>
              </w:rPr>
              <w:t>n=</w:t>
            </w:r>
            <w:r>
              <w:rPr>
                <w:i/>
                <w:sz w:val="16"/>
              </w:rPr>
              <w:t>587</w:t>
            </w:r>
            <w:r w:rsidR="006F18FB" w:rsidRPr="00D71373">
              <w:rPr>
                <w:i/>
                <w:sz w:val="16"/>
              </w:rPr>
              <w:t>)</w:t>
            </w:r>
          </w:p>
        </w:tc>
        <w:bookmarkStart w:id="115" w:name="_Toc444850154"/>
        <w:tc>
          <w:tcPr>
            <w:tcW w:w="4509" w:type="dxa"/>
          </w:tcPr>
          <w:p w14:paraId="0C061735" w14:textId="11A51428" w:rsidR="006F18FB" w:rsidRDefault="006F18FB" w:rsidP="006F18FB">
            <w:pPr>
              <w:pStyle w:val="Caption"/>
              <w:rPr>
                <w:noProof/>
              </w:rPr>
            </w:pPr>
            <w:r>
              <w:rPr>
                <w:noProof/>
              </w:rPr>
              <mc:AlternateContent>
                <mc:Choice Requires="wps">
                  <w:drawing>
                    <wp:anchor distT="0" distB="0" distL="114300" distR="114300" simplePos="0" relativeHeight="251658263" behindDoc="0" locked="0" layoutInCell="1" allowOverlap="1" wp14:anchorId="5BB056B8" wp14:editId="16FBBDCB">
                      <wp:simplePos x="0" y="0"/>
                      <wp:positionH relativeFrom="column">
                        <wp:posOffset>-1480820</wp:posOffset>
                      </wp:positionH>
                      <wp:positionV relativeFrom="paragraph">
                        <wp:posOffset>315595</wp:posOffset>
                      </wp:positionV>
                      <wp:extent cx="1466850" cy="438150"/>
                      <wp:effectExtent l="0" t="0" r="19050" b="19050"/>
                      <wp:wrapNone/>
                      <wp:docPr id="95" name="Straight Connector 95"/>
                      <wp:cNvGraphicFramePr/>
                      <a:graphic xmlns:a="http://schemas.openxmlformats.org/drawingml/2006/main">
                        <a:graphicData uri="http://schemas.microsoft.com/office/word/2010/wordprocessingShape">
                          <wps:wsp>
                            <wps:cNvCnPr/>
                            <wps:spPr>
                              <a:xfrm flipV="1">
                                <a:off x="0" y="0"/>
                                <a:ext cx="146685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C211FD5" id="Straight Connector 95"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24.85pt" to="-1.1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" strokecolor="black [3200]" strokeweight=".5pt">
                      <v:stroke joinstyle="miter"/>
                    </v:line>
                  </w:pict>
                </mc:Fallback>
              </mc:AlternateContent>
            </w:r>
            <w:r w:rsidRPr="00D71373">
              <w:t xml:space="preserve">Figure </w:t>
            </w:r>
            <w:r w:rsidR="00153F95">
              <w:fldChar w:fldCharType="begin"/>
            </w:r>
            <w:r w:rsidR="00153F95">
              <w:instrText xml:space="preserve"> SEQ Figure \* ARABIC </w:instrText>
            </w:r>
            <w:r w:rsidR="00153F95">
              <w:fldChar w:fldCharType="separate"/>
            </w:r>
            <w:r w:rsidR="0045784C">
              <w:rPr>
                <w:noProof/>
              </w:rPr>
              <w:t>39</w:t>
            </w:r>
            <w:r w:rsidR="00153F95">
              <w:rPr>
                <w:noProof/>
              </w:rPr>
              <w:fldChar w:fldCharType="end"/>
            </w:r>
            <w:r w:rsidRPr="00D71373">
              <w:t xml:space="preserve">: </w:t>
            </w:r>
            <w:r>
              <w:t>Cellular Data Cap</w:t>
            </w:r>
            <w:bookmarkEnd w:id="115"/>
          </w:p>
          <w:p w14:paraId="60B511B6" w14:textId="77777777" w:rsidR="006F18FB" w:rsidRDefault="006F18FB" w:rsidP="006F18FB">
            <w:pPr>
              <w:spacing w:after="0"/>
            </w:pPr>
            <w:r>
              <w:rPr>
                <w:noProof/>
              </w:rPr>
              <w:drawing>
                <wp:inline distT="0" distB="0" distL="0" distR="0" wp14:anchorId="52ACCC44" wp14:editId="4A253D65">
                  <wp:extent cx="2676525" cy="2314575"/>
                  <wp:effectExtent l="0" t="0" r="9525"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D755B92" w14:textId="77777777" w:rsidR="006F18FB" w:rsidRDefault="00BC7A49" w:rsidP="003A3F5B">
            <w:pPr>
              <w:spacing w:after="0"/>
            </w:pPr>
            <w:r>
              <w:rPr>
                <w:i/>
                <w:sz w:val="16"/>
              </w:rPr>
              <w:t>CELL4B</w:t>
            </w:r>
            <w:r w:rsidR="006F18FB">
              <w:rPr>
                <w:i/>
                <w:sz w:val="16"/>
              </w:rPr>
              <w:t xml:space="preserve"> –</w:t>
            </w:r>
            <w:r>
              <w:rPr>
                <w:i/>
                <w:sz w:val="16"/>
              </w:rPr>
              <w:t>What is your data cap</w:t>
            </w:r>
            <w:r w:rsidR="006F18FB">
              <w:rPr>
                <w:i/>
                <w:sz w:val="16"/>
              </w:rPr>
              <w:t>?</w:t>
            </w:r>
            <w:r w:rsidR="006F18FB" w:rsidRPr="00D71373">
              <w:rPr>
                <w:i/>
                <w:sz w:val="16"/>
              </w:rPr>
              <w:br/>
              <w:t xml:space="preserve">Base: </w:t>
            </w:r>
            <w:r w:rsidR="003A3F5B">
              <w:rPr>
                <w:i/>
                <w:sz w:val="16"/>
              </w:rPr>
              <w:t>Respondents</w:t>
            </w:r>
            <w:r>
              <w:rPr>
                <w:i/>
                <w:sz w:val="16"/>
              </w:rPr>
              <w:t xml:space="preserve"> with cellular data caps</w:t>
            </w:r>
            <w:r w:rsidR="006F18FB" w:rsidRPr="00D71373">
              <w:rPr>
                <w:i/>
                <w:sz w:val="16"/>
              </w:rPr>
              <w:t xml:space="preserve"> (</w:t>
            </w:r>
            <w:r w:rsidR="006F18FB">
              <w:rPr>
                <w:i/>
                <w:sz w:val="16"/>
              </w:rPr>
              <w:t>n=</w:t>
            </w:r>
            <w:r>
              <w:rPr>
                <w:i/>
                <w:sz w:val="16"/>
              </w:rPr>
              <w:t>350</w:t>
            </w:r>
            <w:r w:rsidR="006F18FB" w:rsidRPr="00D71373">
              <w:rPr>
                <w:i/>
                <w:sz w:val="16"/>
              </w:rPr>
              <w:t>)</w:t>
            </w:r>
          </w:p>
        </w:tc>
      </w:tr>
    </w:tbl>
    <w:p w14:paraId="442C82EB" w14:textId="77777777" w:rsidR="006F18FB" w:rsidRPr="006F18FB" w:rsidRDefault="006F18FB" w:rsidP="006F18FB"/>
    <w:p w14:paraId="5A57007D" w14:textId="77777777" w:rsidR="00566082" w:rsidRDefault="00566082">
      <w:pPr>
        <w:spacing w:after="0" w:line="240" w:lineRule="auto"/>
      </w:pPr>
    </w:p>
    <w:p w14:paraId="5950D599" w14:textId="77777777" w:rsidR="00566082" w:rsidRDefault="00566082">
      <w:pPr>
        <w:spacing w:after="0" w:line="240" w:lineRule="auto"/>
      </w:pPr>
    </w:p>
    <w:p w14:paraId="283F95E0" w14:textId="77777777" w:rsidR="00566082" w:rsidRDefault="00566082">
      <w:pPr>
        <w:spacing w:after="0" w:line="240" w:lineRule="auto"/>
      </w:pPr>
    </w:p>
    <w:p w14:paraId="43460F04" w14:textId="77777777" w:rsidR="00566082" w:rsidRDefault="00566082">
      <w:pPr>
        <w:spacing w:after="0" w:line="240" w:lineRule="auto"/>
      </w:pPr>
    </w:p>
    <w:p w14:paraId="6E2D2519" w14:textId="77777777" w:rsidR="00566082" w:rsidRDefault="00566082">
      <w:pPr>
        <w:spacing w:after="0" w:line="240" w:lineRule="auto"/>
      </w:pPr>
    </w:p>
    <w:p w14:paraId="56779935" w14:textId="77777777" w:rsidR="00566082" w:rsidRDefault="00566082">
      <w:pPr>
        <w:spacing w:after="0" w:line="240" w:lineRule="auto"/>
      </w:pPr>
    </w:p>
    <w:p w14:paraId="7AA22B78" w14:textId="0DF7C1D8" w:rsidR="00566082" w:rsidRDefault="00566082">
      <w:pPr>
        <w:spacing w:after="0" w:line="240" w:lineRule="auto"/>
      </w:pPr>
    </w:p>
    <w:p w14:paraId="74D42101" w14:textId="421EA119" w:rsidR="00566082" w:rsidRDefault="00566082">
      <w:pPr>
        <w:spacing w:after="0" w:line="240" w:lineRule="auto"/>
      </w:pPr>
    </w:p>
    <w:p w14:paraId="2C171972" w14:textId="0C851DFB" w:rsidR="00566082" w:rsidRDefault="00566082">
      <w:pPr>
        <w:spacing w:after="0" w:line="240" w:lineRule="auto"/>
      </w:pPr>
    </w:p>
    <w:p w14:paraId="69DBCE31" w14:textId="697A8F4C" w:rsidR="00566082" w:rsidRDefault="00566082">
      <w:pPr>
        <w:spacing w:after="0" w:line="240" w:lineRule="auto"/>
      </w:pPr>
    </w:p>
    <w:p w14:paraId="1DD84129" w14:textId="77777777" w:rsidR="00566082" w:rsidRDefault="00566082">
      <w:pPr>
        <w:spacing w:after="0" w:line="240" w:lineRule="auto"/>
      </w:pPr>
    </w:p>
    <w:p w14:paraId="39990DD8" w14:textId="77777777" w:rsidR="00566082" w:rsidRDefault="00566082">
      <w:pPr>
        <w:spacing w:after="0" w:line="240" w:lineRule="auto"/>
      </w:pPr>
    </w:p>
    <w:p w14:paraId="73658EC3" w14:textId="0283ED9A" w:rsidR="00566082" w:rsidRDefault="00566082" w:rsidP="00566082">
      <w:pPr>
        <w:spacing w:after="0" w:line="240" w:lineRule="auto"/>
        <w:jc w:val="center"/>
        <w:rPr>
          <w:i/>
        </w:rPr>
      </w:pPr>
      <w:r w:rsidRPr="000D143C">
        <w:rPr>
          <w:i/>
        </w:rPr>
        <w:t>[Page intentionally left blank for pagination purposes]</w:t>
      </w:r>
    </w:p>
    <w:p w14:paraId="4A82D1ED" w14:textId="269343F1" w:rsidR="00566082" w:rsidRDefault="00566082">
      <w:pPr>
        <w:spacing w:after="0" w:line="240" w:lineRule="auto"/>
      </w:pPr>
      <w:r>
        <w:br w:type="page"/>
      </w:r>
    </w:p>
    <w:p w14:paraId="73A8B167" w14:textId="63623B1E" w:rsidR="001474D8" w:rsidRPr="001A6B9D" w:rsidRDefault="001474D8" w:rsidP="00566082">
      <w:pPr>
        <w:pStyle w:val="Heading1"/>
      </w:pPr>
      <w:bookmarkStart w:id="116" w:name="_Toc444850090"/>
      <w:r w:rsidRPr="001A6B9D">
        <w:lastRenderedPageBreak/>
        <w:t>Key Findings—</w:t>
      </w:r>
      <w:r w:rsidR="00175670">
        <w:t>Wireless Internet</w:t>
      </w:r>
      <w:bookmarkEnd w:id="116"/>
    </w:p>
    <w:p w14:paraId="5123456E" w14:textId="77777777" w:rsidR="00211C39" w:rsidRPr="00C0596B" w:rsidRDefault="004836C7" w:rsidP="00211C39">
      <w:pPr>
        <w:pStyle w:val="Heading2"/>
      </w:pPr>
      <w:bookmarkStart w:id="117" w:name="_Toc444850091"/>
      <w:r w:rsidRPr="001312C0">
        <w:t>Wi-Fi</w:t>
      </w:r>
      <w:r w:rsidR="001312C0">
        <w:t xml:space="preserve"> – Use of Wi-Fi</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2659"/>
        <w:gridCol w:w="6421"/>
      </w:tblGrid>
      <w:tr w:rsidR="004836C7" w:rsidRPr="00D71373" w14:paraId="5EFD25BE" w14:textId="77777777" w:rsidTr="001312C0">
        <w:tc>
          <w:tcPr>
            <w:tcW w:w="7105" w:type="dxa"/>
            <w:gridSpan w:val="2"/>
            <w:tcBorders>
              <w:right w:val="nil"/>
            </w:tcBorders>
          </w:tcPr>
          <w:p w14:paraId="512B7A95" w14:textId="77777777" w:rsidR="004836C7" w:rsidRDefault="004836C7" w:rsidP="004836C7">
            <w:r>
              <w:t xml:space="preserve">Part way through data collection, several questions were asked regarding use and awareness of Wi-Fi—including city provided Wi-Fi services.  </w:t>
            </w:r>
          </w:p>
          <w:p w14:paraId="0C0A7602" w14:textId="5405902C" w:rsidR="004836C7" w:rsidRDefault="004836C7" w:rsidP="00045992">
            <w:r>
              <w:t xml:space="preserve">Residents who had already completed the survey were not recontacted thus the sample size for the Wi-Fi questions is less than the sample size for the survey as a whole and the margin of error for this series of questions </w:t>
            </w:r>
            <w:r w:rsidR="00045992">
              <w:t xml:space="preserve">is </w:t>
            </w:r>
            <w:r>
              <w:t>+/- 4.3%.</w:t>
            </w:r>
          </w:p>
        </w:tc>
        <w:tc>
          <w:tcPr>
            <w:tcW w:w="6421" w:type="dxa"/>
            <w:tcBorders>
              <w:left w:val="nil"/>
            </w:tcBorders>
          </w:tcPr>
          <w:p w14:paraId="085DCFF8" w14:textId="77777777" w:rsidR="004836C7" w:rsidRDefault="004836C7" w:rsidP="004836C7">
            <w:pPr>
              <w:spacing w:after="0" w:line="240" w:lineRule="auto"/>
              <w:ind w:firstLine="720"/>
            </w:pPr>
          </w:p>
          <w:tbl>
            <w:tblPr>
              <w:tblW w:w="5366" w:type="dxa"/>
              <w:jc w:val="right"/>
              <w:tblBorders>
                <w:top w:val="single" w:sz="8" w:space="0" w:color="7BA0CD"/>
                <w:left w:val="single" w:sz="8" w:space="0" w:color="7BA0CD"/>
                <w:bottom w:val="single" w:sz="8" w:space="0" w:color="7BA0CD"/>
                <w:right w:val="single" w:sz="8" w:space="0" w:color="7BA0CD"/>
                <w:insideH w:val="single" w:sz="8" w:space="0" w:color="7BA0CD"/>
              </w:tblBorders>
              <w:tblLook w:val="0420" w:firstRow="1" w:lastRow="0" w:firstColumn="0" w:lastColumn="0" w:noHBand="0" w:noVBand="1"/>
            </w:tblPr>
            <w:tblGrid>
              <w:gridCol w:w="3854"/>
              <w:gridCol w:w="1512"/>
            </w:tblGrid>
            <w:tr w:rsidR="004836C7" w:rsidRPr="00D71373" w14:paraId="77D3AC16" w14:textId="77777777" w:rsidTr="002C2029">
              <w:trPr>
                <w:trHeight w:val="584"/>
                <w:jc w:val="right"/>
              </w:trPr>
              <w:tc>
                <w:tcPr>
                  <w:tcW w:w="3854" w:type="dxa"/>
                  <w:tcBorders>
                    <w:top w:val="single" w:sz="8" w:space="0" w:color="7BA0CD"/>
                    <w:left w:val="single" w:sz="8" w:space="0" w:color="7BA0CD"/>
                    <w:bottom w:val="single" w:sz="8" w:space="0" w:color="7BA0CD"/>
                  </w:tcBorders>
                  <w:shd w:val="clear" w:color="auto" w:fill="4F81BD"/>
                  <w:vAlign w:val="center"/>
                  <w:hideMark/>
                </w:tcPr>
                <w:p w14:paraId="12001B23" w14:textId="77777777" w:rsidR="004836C7" w:rsidRPr="00D71373" w:rsidRDefault="004836C7" w:rsidP="004836C7">
                  <w:pPr>
                    <w:rPr>
                      <w:rFonts w:eastAsia="Calibri"/>
                      <w:b/>
                      <w:bCs/>
                      <w:color w:val="FFFFFF"/>
                      <w:sz w:val="20"/>
                      <w:szCs w:val="22"/>
                    </w:rPr>
                  </w:pPr>
                  <w:r>
                    <w:rPr>
                      <w:rFonts w:eastAsia="Calibri"/>
                      <w:b/>
                      <w:bCs/>
                      <w:color w:val="FFFFFF"/>
                      <w:sz w:val="20"/>
                      <w:szCs w:val="22"/>
                    </w:rPr>
                    <w:t>Wi-Fi Questions</w:t>
                  </w:r>
                </w:p>
              </w:tc>
              <w:tc>
                <w:tcPr>
                  <w:tcW w:w="1512" w:type="dxa"/>
                  <w:tcBorders>
                    <w:top w:val="single" w:sz="8" w:space="0" w:color="7BA0CD"/>
                    <w:bottom w:val="single" w:sz="8" w:space="0" w:color="7BA0CD"/>
                    <w:right w:val="single" w:sz="8" w:space="0" w:color="7BA0CD"/>
                  </w:tcBorders>
                  <w:shd w:val="clear" w:color="auto" w:fill="4F81BD"/>
                  <w:vAlign w:val="center"/>
                  <w:hideMark/>
                </w:tcPr>
                <w:p w14:paraId="291DD07A" w14:textId="77777777" w:rsidR="004836C7" w:rsidRPr="00D71373" w:rsidRDefault="004836C7" w:rsidP="004836C7">
                  <w:pPr>
                    <w:rPr>
                      <w:rFonts w:eastAsia="Calibri"/>
                      <w:b/>
                      <w:bCs/>
                      <w:color w:val="FFFFFF"/>
                      <w:sz w:val="20"/>
                      <w:szCs w:val="22"/>
                    </w:rPr>
                  </w:pPr>
                  <w:r w:rsidRPr="00D71373">
                    <w:rPr>
                      <w:rFonts w:eastAsia="Calibri"/>
                      <w:b/>
                      <w:bCs/>
                      <w:color w:val="FFFFFF"/>
                      <w:sz w:val="20"/>
                      <w:szCs w:val="22"/>
                    </w:rPr>
                    <w:t xml:space="preserve">n = </w:t>
                  </w:r>
                  <w:r>
                    <w:rPr>
                      <w:rFonts w:eastAsia="Calibri"/>
                      <w:b/>
                      <w:bCs/>
                      <w:color w:val="FFFFFF"/>
                      <w:sz w:val="20"/>
                      <w:szCs w:val="22"/>
                    </w:rPr>
                    <w:t>497</w:t>
                  </w:r>
                </w:p>
              </w:tc>
            </w:tr>
            <w:tr w:rsidR="004836C7" w:rsidRPr="00D71373" w14:paraId="49283DD9" w14:textId="77777777" w:rsidTr="002C2029">
              <w:trPr>
                <w:trHeight w:val="584"/>
                <w:jc w:val="right"/>
              </w:trPr>
              <w:tc>
                <w:tcPr>
                  <w:tcW w:w="3854" w:type="dxa"/>
                  <w:shd w:val="clear" w:color="auto" w:fill="D3DFEE"/>
                  <w:vAlign w:val="center"/>
                  <w:hideMark/>
                </w:tcPr>
                <w:p w14:paraId="0E7DCB0C" w14:textId="77777777" w:rsidR="004836C7" w:rsidRPr="00D71373" w:rsidRDefault="004836C7" w:rsidP="004836C7">
                  <w:pPr>
                    <w:rPr>
                      <w:rFonts w:eastAsia="Calibri"/>
                      <w:sz w:val="20"/>
                      <w:szCs w:val="22"/>
                    </w:rPr>
                  </w:pPr>
                  <w:r w:rsidRPr="00D71373">
                    <w:rPr>
                      <w:rFonts w:eastAsia="Calibri"/>
                      <w:sz w:val="20"/>
                      <w:szCs w:val="22"/>
                    </w:rPr>
                    <w:t>Overall Precision 95% confidence</w:t>
                  </w:r>
                </w:p>
              </w:tc>
              <w:tc>
                <w:tcPr>
                  <w:tcW w:w="1512" w:type="dxa"/>
                  <w:shd w:val="clear" w:color="auto" w:fill="D3DFEE"/>
                  <w:vAlign w:val="center"/>
                  <w:hideMark/>
                </w:tcPr>
                <w:p w14:paraId="0AE33300" w14:textId="77777777" w:rsidR="004836C7" w:rsidRPr="00D71373" w:rsidRDefault="004836C7" w:rsidP="004836C7">
                  <w:pPr>
                    <w:rPr>
                      <w:rFonts w:eastAsia="Calibri"/>
                      <w:sz w:val="20"/>
                      <w:szCs w:val="22"/>
                    </w:rPr>
                  </w:pPr>
                  <w:r w:rsidRPr="00D71373">
                    <w:rPr>
                      <w:rFonts w:eastAsia="Calibri"/>
                      <w:sz w:val="20"/>
                      <w:szCs w:val="22"/>
                    </w:rPr>
                    <w:t xml:space="preserve">+/– </w:t>
                  </w:r>
                  <w:r>
                    <w:rPr>
                      <w:rFonts w:eastAsia="Calibri"/>
                      <w:sz w:val="20"/>
                      <w:szCs w:val="22"/>
                    </w:rPr>
                    <w:t>4.3</w:t>
                  </w:r>
                  <w:r w:rsidRPr="00D71373">
                    <w:rPr>
                      <w:rFonts w:eastAsia="Calibri"/>
                      <w:sz w:val="20"/>
                      <w:szCs w:val="22"/>
                    </w:rPr>
                    <w:t>%</w:t>
                  </w:r>
                </w:p>
              </w:tc>
            </w:tr>
          </w:tbl>
          <w:p w14:paraId="27D9862D" w14:textId="77777777" w:rsidR="004836C7" w:rsidRDefault="004836C7" w:rsidP="006A556F">
            <w:pPr>
              <w:spacing w:line="240" w:lineRule="auto"/>
            </w:pPr>
          </w:p>
        </w:tc>
      </w:tr>
      <w:tr w:rsidR="004836C7" w:rsidRPr="00D71373" w14:paraId="3C4BA51C" w14:textId="77777777" w:rsidTr="002C2029">
        <w:tc>
          <w:tcPr>
            <w:tcW w:w="13526" w:type="dxa"/>
            <w:gridSpan w:val="3"/>
          </w:tcPr>
          <w:p w14:paraId="309DC91C" w14:textId="77777777" w:rsidR="00D97318" w:rsidRDefault="00D97318" w:rsidP="00D97318">
            <w:r>
              <w:t>Eighty-six percent (86%) of residents use Wi-Fi to access the internet.  Of those, nearly all have Wi-Fi access at home and half connect to Wi-Fi at work.</w:t>
            </w:r>
          </w:p>
          <w:p w14:paraId="3038FDE8" w14:textId="77777777" w:rsidR="001312C0" w:rsidRDefault="00D97318" w:rsidP="001312C0">
            <w:pPr>
              <w:pStyle w:val="ListParagraph"/>
              <w:numPr>
                <w:ilvl w:val="0"/>
                <w:numId w:val="29"/>
              </w:numPr>
            </w:pPr>
            <w:r>
              <w:t>Nearly two-thirds of residents use Wi-Fi in a public place such as a Coffee Shop, Library or Public park.</w:t>
            </w:r>
          </w:p>
          <w:p w14:paraId="157172BE" w14:textId="4588216D" w:rsidR="004836C7" w:rsidRDefault="001312C0" w:rsidP="001312C0">
            <w:r>
              <w:t xml:space="preserve">Only seven percent </w:t>
            </w:r>
            <w:r w:rsidR="00395366">
              <w:t xml:space="preserve">(7%) </w:t>
            </w:r>
            <w:r>
              <w:t>of residents pays for a subscription fee to access Wi-Fi internet outside the home.</w:t>
            </w:r>
          </w:p>
        </w:tc>
      </w:tr>
      <w:bookmarkStart w:id="118" w:name="_Toc444850155"/>
      <w:tr w:rsidR="004836C7" w:rsidRPr="00D71373" w14:paraId="0C85BDEA" w14:textId="77777777" w:rsidTr="001312C0">
        <w:tc>
          <w:tcPr>
            <w:tcW w:w="4446" w:type="dxa"/>
          </w:tcPr>
          <w:p w14:paraId="3D0A04F4" w14:textId="301DEAAC" w:rsidR="004836C7" w:rsidRDefault="004836C7" w:rsidP="004836C7">
            <w:pPr>
              <w:pStyle w:val="Caption"/>
              <w:rPr>
                <w:noProof/>
              </w:rPr>
            </w:pPr>
            <w:r>
              <w:rPr>
                <w:noProof/>
              </w:rPr>
              <mc:AlternateContent>
                <mc:Choice Requires="wps">
                  <w:drawing>
                    <wp:anchor distT="0" distB="0" distL="114300" distR="114300" simplePos="0" relativeHeight="251658266" behindDoc="0" locked="0" layoutInCell="1" allowOverlap="1" wp14:anchorId="5C0E415A" wp14:editId="29EE122F">
                      <wp:simplePos x="0" y="0"/>
                      <wp:positionH relativeFrom="column">
                        <wp:posOffset>835025</wp:posOffset>
                      </wp:positionH>
                      <wp:positionV relativeFrom="paragraph">
                        <wp:posOffset>306069</wp:posOffset>
                      </wp:positionV>
                      <wp:extent cx="2047875" cy="619125"/>
                      <wp:effectExtent l="0" t="0" r="28575" b="28575"/>
                      <wp:wrapNone/>
                      <wp:docPr id="25" name="Straight Connector 25"/>
                      <wp:cNvGraphicFramePr/>
                      <a:graphic xmlns:a="http://schemas.openxmlformats.org/drawingml/2006/main">
                        <a:graphicData uri="http://schemas.microsoft.com/office/word/2010/wordprocessingShape">
                          <wps:wsp>
                            <wps:cNvCnPr/>
                            <wps:spPr>
                              <a:xfrm flipV="1">
                                <a:off x="0" y="0"/>
                                <a:ext cx="2047875"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0507F47" id="Straight Connector 25"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24.1pt" to="227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" strokecolor="black [3200]" strokeweight=".5pt">
                      <v:stroke joinstyle="miter"/>
                    </v:line>
                  </w:pict>
                </mc:Fallback>
              </mc:AlternateContent>
            </w:r>
            <w:r w:rsidRPr="00D71373">
              <w:t xml:space="preserve">Figure </w:t>
            </w:r>
            <w:r w:rsidR="00153F95">
              <w:fldChar w:fldCharType="begin"/>
            </w:r>
            <w:r w:rsidR="00153F95">
              <w:instrText xml:space="preserve"> SEQ Figure \* ARABIC </w:instrText>
            </w:r>
            <w:r w:rsidR="00153F95">
              <w:fldChar w:fldCharType="separate"/>
            </w:r>
            <w:r w:rsidR="0045784C">
              <w:rPr>
                <w:noProof/>
              </w:rPr>
              <w:t>40</w:t>
            </w:r>
            <w:r w:rsidR="00153F95">
              <w:rPr>
                <w:noProof/>
              </w:rPr>
              <w:fldChar w:fldCharType="end"/>
            </w:r>
            <w:r w:rsidRPr="00D71373">
              <w:t xml:space="preserve">: </w:t>
            </w:r>
            <w:r>
              <w:t>Use of Wi-Fi</w:t>
            </w:r>
            <w:bookmarkEnd w:id="118"/>
          </w:p>
          <w:p w14:paraId="446CE00E" w14:textId="77777777" w:rsidR="004836C7" w:rsidRDefault="004836C7" w:rsidP="004836C7">
            <w:pPr>
              <w:spacing w:after="0"/>
            </w:pPr>
            <w:r>
              <w:rPr>
                <w:noProof/>
              </w:rPr>
              <mc:AlternateContent>
                <mc:Choice Requires="wps">
                  <w:drawing>
                    <wp:anchor distT="0" distB="0" distL="114300" distR="114300" simplePos="0" relativeHeight="251658268" behindDoc="0" locked="0" layoutInCell="1" allowOverlap="1" wp14:anchorId="2D3C4B8C" wp14:editId="7D2B15B8">
                      <wp:simplePos x="0" y="0"/>
                      <wp:positionH relativeFrom="column">
                        <wp:posOffset>825500</wp:posOffset>
                      </wp:positionH>
                      <wp:positionV relativeFrom="paragraph">
                        <wp:posOffset>1741806</wp:posOffset>
                      </wp:positionV>
                      <wp:extent cx="2038350" cy="5715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03835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467C2D7" id="Straight Connector 27"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37.15pt" to="225.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" strokecolor="black [3200]" strokeweight=".5pt">
                      <v:stroke joinstyle="miter"/>
                    </v:line>
                  </w:pict>
                </mc:Fallback>
              </mc:AlternateContent>
            </w:r>
            <w:r>
              <w:rPr>
                <w:noProof/>
              </w:rPr>
              <w:drawing>
                <wp:inline distT="0" distB="0" distL="0" distR="0" wp14:anchorId="78ED2834" wp14:editId="3D2C568A">
                  <wp:extent cx="2676525" cy="23145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DC43A4" w14:textId="77777777" w:rsidR="004836C7" w:rsidRDefault="004836C7" w:rsidP="003A3F5B">
            <w:r>
              <w:rPr>
                <w:i/>
                <w:sz w:val="16"/>
              </w:rPr>
              <w:t>Wi-Fi1– Do you use Wi-Fi to get access to the internet?</w:t>
            </w:r>
            <w:r w:rsidRPr="00D71373">
              <w:rPr>
                <w:i/>
                <w:sz w:val="16"/>
              </w:rPr>
              <w:br/>
              <w:t xml:space="preserve">Base: </w:t>
            </w:r>
            <w:r w:rsidR="003A3F5B">
              <w:rPr>
                <w:i/>
                <w:sz w:val="16"/>
              </w:rPr>
              <w:t>All Respondents asked the Wi-Fi questions</w:t>
            </w:r>
            <w:r w:rsidRPr="00D71373">
              <w:rPr>
                <w:i/>
                <w:sz w:val="16"/>
              </w:rPr>
              <w:t xml:space="preserve"> (</w:t>
            </w:r>
            <w:r>
              <w:rPr>
                <w:i/>
                <w:sz w:val="16"/>
              </w:rPr>
              <w:t>n=497</w:t>
            </w:r>
            <w:r w:rsidRPr="00D71373">
              <w:rPr>
                <w:i/>
                <w:sz w:val="16"/>
              </w:rPr>
              <w:t>)</w:t>
            </w:r>
          </w:p>
        </w:tc>
        <w:tc>
          <w:tcPr>
            <w:tcW w:w="9080" w:type="dxa"/>
            <w:gridSpan w:val="2"/>
          </w:tcPr>
          <w:p w14:paraId="601BBA26" w14:textId="213DB71D" w:rsidR="004836C7" w:rsidRPr="00D71373" w:rsidRDefault="004836C7" w:rsidP="004836C7">
            <w:pPr>
              <w:pStyle w:val="Caption"/>
            </w:pPr>
            <w:bookmarkStart w:id="119" w:name="_Toc444850156"/>
            <w:r w:rsidRPr="00D71373">
              <w:t xml:space="preserve">Figure </w:t>
            </w:r>
            <w:r w:rsidR="00153F95">
              <w:fldChar w:fldCharType="begin"/>
            </w:r>
            <w:r w:rsidR="00153F95">
              <w:instrText xml:space="preserve"> SEQ Figure \* ARABIC </w:instrText>
            </w:r>
            <w:r w:rsidR="00153F95">
              <w:fldChar w:fldCharType="separate"/>
            </w:r>
            <w:r w:rsidR="0045784C">
              <w:rPr>
                <w:noProof/>
              </w:rPr>
              <w:t>41</w:t>
            </w:r>
            <w:r w:rsidR="00153F95">
              <w:rPr>
                <w:noProof/>
              </w:rPr>
              <w:fldChar w:fldCharType="end"/>
            </w:r>
            <w:r w:rsidRPr="00D71373">
              <w:t xml:space="preserve">: </w:t>
            </w:r>
            <w:r>
              <w:t>Locations Where Wi-Fi is Used</w:t>
            </w:r>
            <w:bookmarkEnd w:id="119"/>
          </w:p>
          <w:p w14:paraId="22C14043" w14:textId="77777777" w:rsidR="004836C7" w:rsidRPr="00D71373" w:rsidRDefault="004836C7" w:rsidP="004836C7">
            <w:pPr>
              <w:spacing w:after="0"/>
            </w:pPr>
            <w:r>
              <w:rPr>
                <w:noProof/>
              </w:rPr>
              <w:drawing>
                <wp:inline distT="0" distB="0" distL="0" distR="0" wp14:anchorId="6900CB84" wp14:editId="5E8C698F">
                  <wp:extent cx="5438775" cy="23050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CB18DD" w14:textId="77777777" w:rsidR="004836C7" w:rsidRDefault="00D97318" w:rsidP="003A3F5B">
            <w:pPr>
              <w:spacing w:line="240" w:lineRule="auto"/>
            </w:pPr>
            <w:r>
              <w:rPr>
                <w:i/>
                <w:sz w:val="16"/>
              </w:rPr>
              <w:t>Wi-Fi1A</w:t>
            </w:r>
            <w:r w:rsidR="004836C7" w:rsidRPr="00D71373">
              <w:rPr>
                <w:i/>
                <w:sz w:val="16"/>
              </w:rPr>
              <w:t>—</w:t>
            </w:r>
            <w:r>
              <w:rPr>
                <w:bCs/>
                <w:i/>
                <w:sz w:val="16"/>
              </w:rPr>
              <w:t>Where do you connect to Wi-Fi Internet</w:t>
            </w:r>
            <w:r w:rsidR="004836C7" w:rsidRPr="00D71373">
              <w:rPr>
                <w:bCs/>
                <w:i/>
                <w:sz w:val="16"/>
              </w:rPr>
              <w:t>?</w:t>
            </w:r>
            <w:r w:rsidR="004836C7" w:rsidRPr="00D71373">
              <w:rPr>
                <w:i/>
                <w:sz w:val="16"/>
              </w:rPr>
              <w:br/>
              <w:t xml:space="preserve">Base: </w:t>
            </w:r>
            <w:r w:rsidR="003A3F5B">
              <w:rPr>
                <w:i/>
                <w:sz w:val="16"/>
              </w:rPr>
              <w:t>Respondents</w:t>
            </w:r>
            <w:r w:rsidR="004836C7">
              <w:rPr>
                <w:i/>
                <w:sz w:val="16"/>
              </w:rPr>
              <w:t xml:space="preserve"> </w:t>
            </w:r>
            <w:r>
              <w:rPr>
                <w:i/>
                <w:sz w:val="16"/>
              </w:rPr>
              <w:t>who use Wi-Fi Internet</w:t>
            </w:r>
            <w:r w:rsidR="004836C7" w:rsidRPr="00D71373">
              <w:rPr>
                <w:i/>
                <w:sz w:val="16"/>
              </w:rPr>
              <w:t xml:space="preserve"> (</w:t>
            </w:r>
            <w:r w:rsidR="004836C7">
              <w:rPr>
                <w:i/>
                <w:sz w:val="16"/>
              </w:rPr>
              <w:t>n=</w:t>
            </w:r>
            <w:r>
              <w:rPr>
                <w:i/>
                <w:sz w:val="16"/>
              </w:rPr>
              <w:t>477</w:t>
            </w:r>
            <w:r w:rsidR="004836C7" w:rsidRPr="00D71373">
              <w:rPr>
                <w:i/>
                <w:sz w:val="16"/>
              </w:rPr>
              <w:t>)</w:t>
            </w:r>
          </w:p>
        </w:tc>
      </w:tr>
      <w:bookmarkEnd w:id="46"/>
      <w:bookmarkEnd w:id="64"/>
      <w:bookmarkEnd w:id="65"/>
      <w:bookmarkEnd w:id="66"/>
      <w:bookmarkEnd w:id="67"/>
      <w:bookmarkEnd w:id="68"/>
      <w:bookmarkEnd w:id="93"/>
    </w:tbl>
    <w:p w14:paraId="01D37594" w14:textId="77777777" w:rsidR="00141465" w:rsidRDefault="00141465" w:rsidP="00C46955"/>
    <w:p w14:paraId="285271C1" w14:textId="5F5B23BA" w:rsidR="001312C0" w:rsidRPr="00C0596B" w:rsidRDefault="001312C0" w:rsidP="001312C0">
      <w:pPr>
        <w:pStyle w:val="Heading2"/>
      </w:pPr>
      <w:bookmarkStart w:id="120" w:name="_Toc444850092"/>
      <w:r w:rsidRPr="001312C0">
        <w:lastRenderedPageBreak/>
        <w:t>Wi-Fi</w:t>
      </w:r>
      <w:r>
        <w:t xml:space="preserve"> – Quality of Wi-Fi Servic</w:t>
      </w:r>
      <w:r w:rsidR="00566082">
        <w:t>e</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7861"/>
      </w:tblGrid>
      <w:tr w:rsidR="001312C0" w:rsidRPr="00D71373" w14:paraId="682360A6" w14:textId="77777777" w:rsidTr="001312C0">
        <w:tc>
          <w:tcPr>
            <w:tcW w:w="5665" w:type="dxa"/>
          </w:tcPr>
          <w:p w14:paraId="7DE2BB6C" w14:textId="77777777" w:rsidR="009E7288" w:rsidRDefault="009E7288" w:rsidP="009E7288">
            <w:r>
              <w:t xml:space="preserve">Overall, residents rate the quality of their Wi-Fi service as Good to Excellent. </w:t>
            </w:r>
          </w:p>
          <w:p w14:paraId="7E3D2BEC" w14:textId="77777777" w:rsidR="001312C0" w:rsidRDefault="009E7288" w:rsidP="009E7288">
            <w:r>
              <w:t xml:space="preserve">Residents rate the quality of Wi-Fi service at home higher than that at work or in public places. </w:t>
            </w:r>
          </w:p>
        </w:tc>
        <w:tc>
          <w:tcPr>
            <w:tcW w:w="7861" w:type="dxa"/>
          </w:tcPr>
          <w:p w14:paraId="0BCAE929" w14:textId="0414A6BB" w:rsidR="001312C0" w:rsidRPr="00D71373" w:rsidRDefault="001312C0" w:rsidP="001312C0">
            <w:pPr>
              <w:pStyle w:val="Caption"/>
            </w:pPr>
            <w:bookmarkStart w:id="121" w:name="_Toc444850157"/>
            <w:r w:rsidRPr="00D71373">
              <w:t xml:space="preserve">Figure </w:t>
            </w:r>
            <w:r w:rsidR="00153F95">
              <w:fldChar w:fldCharType="begin"/>
            </w:r>
            <w:r w:rsidR="00153F95">
              <w:instrText xml:space="preserve"> SEQ Figure \* ARABIC </w:instrText>
            </w:r>
            <w:r w:rsidR="00153F95">
              <w:fldChar w:fldCharType="separate"/>
            </w:r>
            <w:r w:rsidR="0045784C">
              <w:rPr>
                <w:noProof/>
              </w:rPr>
              <w:t>42</w:t>
            </w:r>
            <w:r w:rsidR="00153F95">
              <w:rPr>
                <w:noProof/>
              </w:rPr>
              <w:fldChar w:fldCharType="end"/>
            </w:r>
            <w:r w:rsidRPr="00D71373">
              <w:t>:</w:t>
            </w:r>
            <w:r>
              <w:t xml:space="preserve"> Satisfaction with Wi-Fi Internet</w:t>
            </w:r>
            <w:bookmarkEnd w:id="121"/>
          </w:p>
          <w:p w14:paraId="025F7715" w14:textId="77777777" w:rsidR="001312C0" w:rsidRPr="00D71373" w:rsidRDefault="001312C0" w:rsidP="001312C0">
            <w:r w:rsidRPr="00CF36F0">
              <w:rPr>
                <w:noProof/>
                <w:shd w:val="clear" w:color="auto" w:fill="FFFFFF" w:themeFill="background1"/>
              </w:rPr>
              <w:drawing>
                <wp:inline distT="0" distB="0" distL="0" distR="0" wp14:anchorId="4BBA6E49" wp14:editId="4A25D078">
                  <wp:extent cx="4676775" cy="4962525"/>
                  <wp:effectExtent l="0" t="0" r="9525"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68020D" w14:textId="77777777" w:rsidR="001312C0" w:rsidRDefault="001312C0" w:rsidP="003A3F5B">
            <w:r>
              <w:rPr>
                <w:i/>
                <w:sz w:val="16"/>
              </w:rPr>
              <w:t>Wi-Fi1C</w:t>
            </w:r>
            <w:r w:rsidRPr="00D71373">
              <w:rPr>
                <w:i/>
                <w:sz w:val="16"/>
              </w:rPr>
              <w:t>—</w:t>
            </w:r>
            <w:r>
              <w:rPr>
                <w:bCs/>
                <w:i/>
                <w:sz w:val="16"/>
              </w:rPr>
              <w:t>How would you rate the quality of the Wi-Fi service offered</w:t>
            </w:r>
            <w:r w:rsidRPr="00D71373">
              <w:rPr>
                <w:bCs/>
                <w:i/>
                <w:sz w:val="16"/>
              </w:rPr>
              <w:t>?</w:t>
            </w:r>
            <w:r w:rsidRPr="00D71373">
              <w:rPr>
                <w:i/>
                <w:sz w:val="16"/>
              </w:rPr>
              <w:br/>
              <w:t xml:space="preserve">Base: </w:t>
            </w:r>
            <w:r w:rsidR="003A3F5B">
              <w:rPr>
                <w:i/>
                <w:sz w:val="16"/>
              </w:rPr>
              <w:t>Respondents</w:t>
            </w:r>
            <w:r>
              <w:rPr>
                <w:i/>
                <w:sz w:val="16"/>
              </w:rPr>
              <w:t xml:space="preserve"> who use Wi-Fi Internet</w:t>
            </w:r>
            <w:r w:rsidRPr="00D71373">
              <w:rPr>
                <w:i/>
                <w:sz w:val="16"/>
              </w:rPr>
              <w:t xml:space="preserve"> (</w:t>
            </w:r>
            <w:r>
              <w:rPr>
                <w:i/>
                <w:sz w:val="16"/>
              </w:rPr>
              <w:t>n=477</w:t>
            </w:r>
            <w:r w:rsidRPr="00D71373">
              <w:rPr>
                <w:i/>
                <w:sz w:val="16"/>
              </w:rPr>
              <w:t>)</w:t>
            </w:r>
          </w:p>
        </w:tc>
      </w:tr>
    </w:tbl>
    <w:p w14:paraId="303FAC6D" w14:textId="77777777" w:rsidR="001312C0" w:rsidRDefault="001312C0" w:rsidP="001312C0"/>
    <w:p w14:paraId="15C6AF90" w14:textId="77777777" w:rsidR="009E7288" w:rsidRDefault="009E7288" w:rsidP="009E7288">
      <w:pPr>
        <w:pStyle w:val="Heading2"/>
      </w:pPr>
      <w:bookmarkStart w:id="122" w:name="_Toc444850093"/>
      <w:r>
        <w:lastRenderedPageBreak/>
        <w:t>Wi-Fi –Awareness and Use of City Wi-Fi</w:t>
      </w:r>
      <w:bookmarkEnd w:id="122"/>
    </w:p>
    <w:tbl>
      <w:tblPr>
        <w:tblStyle w:val="TableGrid"/>
        <w:tblW w:w="0" w:type="auto"/>
        <w:tblLook w:val="04A0" w:firstRow="1" w:lastRow="0" w:firstColumn="1" w:lastColumn="0" w:noHBand="0" w:noVBand="1"/>
      </w:tblPr>
      <w:tblGrid>
        <w:gridCol w:w="6745"/>
        <w:gridCol w:w="6781"/>
      </w:tblGrid>
      <w:tr w:rsidR="009E7288" w14:paraId="73B9C3D7" w14:textId="77777777" w:rsidTr="001358BE">
        <w:trPr>
          <w:trHeight w:val="2357"/>
        </w:trPr>
        <w:tc>
          <w:tcPr>
            <w:tcW w:w="13526" w:type="dxa"/>
            <w:gridSpan w:val="2"/>
          </w:tcPr>
          <w:p w14:paraId="0249D240" w14:textId="19B08366" w:rsidR="009E7288" w:rsidRDefault="004B184B" w:rsidP="002C2029">
            <w:r>
              <w:t>Awareness of the City’s free Wi-Fi service is fairly low—only 28 percent</w:t>
            </w:r>
            <w:r w:rsidR="006D7CE0">
              <w:t xml:space="preserve"> (28%)</w:t>
            </w:r>
            <w:r>
              <w:t xml:space="preserve"> of residents said they were aware of the service.</w:t>
            </w:r>
          </w:p>
          <w:p w14:paraId="690EB16E" w14:textId="744130BB" w:rsidR="004B184B" w:rsidRDefault="004B184B" w:rsidP="001358BE">
            <w:r>
              <w:t>However, over half of those who are aware of the service use it.</w:t>
            </w:r>
          </w:p>
        </w:tc>
      </w:tr>
      <w:bookmarkStart w:id="123" w:name="_Toc444850158"/>
      <w:tr w:rsidR="004B184B" w14:paraId="734EF137" w14:textId="77777777" w:rsidTr="004B184B">
        <w:tc>
          <w:tcPr>
            <w:tcW w:w="6745" w:type="dxa"/>
          </w:tcPr>
          <w:p w14:paraId="389B0B1D" w14:textId="05B27E9B" w:rsidR="004B184B" w:rsidRDefault="004B184B" w:rsidP="002C2029">
            <w:pPr>
              <w:pStyle w:val="Caption"/>
              <w:rPr>
                <w:noProof/>
              </w:rPr>
            </w:pPr>
            <w:r>
              <w:rPr>
                <w:noProof/>
              </w:rPr>
              <mc:AlternateContent>
                <mc:Choice Requires="wps">
                  <w:drawing>
                    <wp:anchor distT="0" distB="0" distL="114300" distR="114300" simplePos="0" relativeHeight="251658264" behindDoc="0" locked="0" layoutInCell="1" allowOverlap="1" wp14:anchorId="27BB5F4A" wp14:editId="5A436F99">
                      <wp:simplePos x="0" y="0"/>
                      <wp:positionH relativeFrom="column">
                        <wp:posOffset>3359150</wp:posOffset>
                      </wp:positionH>
                      <wp:positionV relativeFrom="paragraph">
                        <wp:posOffset>293370</wp:posOffset>
                      </wp:positionV>
                      <wp:extent cx="971550" cy="628650"/>
                      <wp:effectExtent l="0" t="0" r="19050" b="19050"/>
                      <wp:wrapNone/>
                      <wp:docPr id="69" name="Straight Connector 69"/>
                      <wp:cNvGraphicFramePr/>
                      <a:graphic xmlns:a="http://schemas.openxmlformats.org/drawingml/2006/main">
                        <a:graphicData uri="http://schemas.microsoft.com/office/word/2010/wordprocessingShape">
                          <wps:wsp>
                            <wps:cNvCnPr/>
                            <wps:spPr>
                              <a:xfrm flipV="1">
                                <a:off x="0" y="0"/>
                                <a:ext cx="97155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7F464BDC" id="Straight Connector 69"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23.1pt" to="34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" strokecolor="black [3200]" strokeweight=".5pt">
                      <v:stroke joinstyle="miter"/>
                    </v:line>
                  </w:pict>
                </mc:Fallback>
              </mc:AlternateContent>
            </w:r>
            <w:r w:rsidRPr="00D71373">
              <w:t xml:space="preserve">Figure </w:t>
            </w:r>
            <w:r w:rsidR="00153F95">
              <w:fldChar w:fldCharType="begin"/>
            </w:r>
            <w:r w:rsidR="00153F95">
              <w:instrText xml:space="preserve"> SEQ Figure \* ARABIC </w:instrText>
            </w:r>
            <w:r w:rsidR="00153F95">
              <w:fldChar w:fldCharType="separate"/>
            </w:r>
            <w:r w:rsidR="0045784C">
              <w:rPr>
                <w:noProof/>
              </w:rPr>
              <w:t>43</w:t>
            </w:r>
            <w:r w:rsidR="00153F95">
              <w:rPr>
                <w:noProof/>
              </w:rPr>
              <w:fldChar w:fldCharType="end"/>
            </w:r>
            <w:r>
              <w:t>: Awareness of City Wi-Fi</w:t>
            </w:r>
            <w:bookmarkEnd w:id="123"/>
          </w:p>
          <w:p w14:paraId="2F0622B1" w14:textId="77777777" w:rsidR="004B184B" w:rsidRDefault="004B184B" w:rsidP="004B184B">
            <w:pPr>
              <w:spacing w:after="0"/>
              <w:jc w:val="right"/>
            </w:pPr>
            <w:r>
              <w:rPr>
                <w:noProof/>
              </w:rPr>
              <mc:AlternateContent>
                <mc:Choice Requires="wps">
                  <w:drawing>
                    <wp:anchor distT="0" distB="0" distL="114300" distR="114300" simplePos="0" relativeHeight="251658265" behindDoc="0" locked="0" layoutInCell="1" allowOverlap="1" wp14:anchorId="681D38FD" wp14:editId="44203E24">
                      <wp:simplePos x="0" y="0"/>
                      <wp:positionH relativeFrom="column">
                        <wp:posOffset>3368675</wp:posOffset>
                      </wp:positionH>
                      <wp:positionV relativeFrom="paragraph">
                        <wp:posOffset>1681480</wp:posOffset>
                      </wp:positionV>
                      <wp:extent cx="952500" cy="638175"/>
                      <wp:effectExtent l="0" t="0" r="19050" b="28575"/>
                      <wp:wrapNone/>
                      <wp:docPr id="70" name="Straight Connector 70"/>
                      <wp:cNvGraphicFramePr/>
                      <a:graphic xmlns:a="http://schemas.openxmlformats.org/drawingml/2006/main">
                        <a:graphicData uri="http://schemas.microsoft.com/office/word/2010/wordprocessingShape">
                          <wps:wsp>
                            <wps:cNvCnPr/>
                            <wps:spPr>
                              <a:xfrm>
                                <a:off x="0" y="0"/>
                                <a:ext cx="95250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E092D07" id="Straight Connector 70"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5pt,132.4pt" to="340.2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" strokecolor="black [3200]" strokeweight=".5pt">
                      <v:stroke joinstyle="miter"/>
                    </v:line>
                  </w:pict>
                </mc:Fallback>
              </mc:AlternateContent>
            </w:r>
            <w:r>
              <w:rPr>
                <w:noProof/>
              </w:rPr>
              <w:drawing>
                <wp:inline distT="0" distB="0" distL="0" distR="0" wp14:anchorId="23FCCB10" wp14:editId="3406F270">
                  <wp:extent cx="2676525" cy="2314575"/>
                  <wp:effectExtent l="0" t="0" r="9525" b="952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6D9AE6" w14:textId="77777777" w:rsidR="004B184B" w:rsidRDefault="004B184B" w:rsidP="009E7288">
            <w:r>
              <w:rPr>
                <w:i/>
                <w:sz w:val="16"/>
              </w:rPr>
              <w:t>Wi-Fi2– The City of Bellevue currently offers free Wi-Fi service in select parts of the city. Are you aware of this service?</w:t>
            </w:r>
            <w:r w:rsidRPr="00D71373">
              <w:rPr>
                <w:i/>
                <w:sz w:val="16"/>
              </w:rPr>
              <w:br/>
              <w:t xml:space="preserve">Base: </w:t>
            </w:r>
            <w:r w:rsidR="003A3F5B" w:rsidRPr="003A3F5B">
              <w:rPr>
                <w:i/>
                <w:sz w:val="16"/>
              </w:rPr>
              <w:t>All respondents asked the Wi-Fi questions</w:t>
            </w:r>
            <w:r w:rsidRPr="00D71373">
              <w:rPr>
                <w:i/>
                <w:sz w:val="16"/>
              </w:rPr>
              <w:t xml:space="preserve"> (</w:t>
            </w:r>
            <w:r>
              <w:rPr>
                <w:i/>
                <w:sz w:val="16"/>
              </w:rPr>
              <w:t>n=497</w:t>
            </w:r>
            <w:r w:rsidRPr="00D71373">
              <w:rPr>
                <w:i/>
                <w:sz w:val="16"/>
              </w:rPr>
              <w:t>)</w:t>
            </w:r>
          </w:p>
        </w:tc>
        <w:tc>
          <w:tcPr>
            <w:tcW w:w="6781" w:type="dxa"/>
          </w:tcPr>
          <w:p w14:paraId="1CDC1EAE" w14:textId="2500FBAF" w:rsidR="004B184B" w:rsidRDefault="004B184B" w:rsidP="002C2029">
            <w:pPr>
              <w:pStyle w:val="Caption"/>
              <w:rPr>
                <w:noProof/>
              </w:rPr>
            </w:pPr>
            <w:bookmarkStart w:id="124" w:name="_Toc444850159"/>
            <w:r w:rsidRPr="00D71373">
              <w:t xml:space="preserve">Figure </w:t>
            </w:r>
            <w:r w:rsidR="00153F95">
              <w:fldChar w:fldCharType="begin"/>
            </w:r>
            <w:r w:rsidR="00153F95">
              <w:instrText xml:space="preserve"> SEQ Figure \* ARABIC </w:instrText>
            </w:r>
            <w:r w:rsidR="00153F95">
              <w:fldChar w:fldCharType="separate"/>
            </w:r>
            <w:r w:rsidR="0045784C">
              <w:rPr>
                <w:noProof/>
              </w:rPr>
              <w:t>44</w:t>
            </w:r>
            <w:r w:rsidR="00153F95">
              <w:rPr>
                <w:noProof/>
              </w:rPr>
              <w:fldChar w:fldCharType="end"/>
            </w:r>
            <w:r w:rsidRPr="00D71373">
              <w:t xml:space="preserve">: </w:t>
            </w:r>
            <w:r>
              <w:t>Use of City Wi-Fi</w:t>
            </w:r>
            <w:bookmarkEnd w:id="124"/>
          </w:p>
          <w:p w14:paraId="4391CABC" w14:textId="77777777" w:rsidR="004B184B" w:rsidRDefault="004B184B" w:rsidP="002C2029">
            <w:pPr>
              <w:spacing w:after="0"/>
            </w:pPr>
            <w:r>
              <w:rPr>
                <w:noProof/>
              </w:rPr>
              <w:drawing>
                <wp:inline distT="0" distB="0" distL="0" distR="0" wp14:anchorId="098F936C" wp14:editId="64175CD1">
                  <wp:extent cx="2676525" cy="2314575"/>
                  <wp:effectExtent l="0" t="0" r="9525"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1B59C0" w14:textId="77777777" w:rsidR="004B184B" w:rsidRDefault="004B184B" w:rsidP="003A3F5B">
            <w:pPr>
              <w:spacing w:after="0"/>
            </w:pPr>
            <w:r>
              <w:rPr>
                <w:i/>
                <w:sz w:val="16"/>
              </w:rPr>
              <w:t>Wi-Fi2A –Have you used this service?</w:t>
            </w:r>
            <w:r w:rsidRPr="00D71373">
              <w:rPr>
                <w:i/>
                <w:sz w:val="16"/>
              </w:rPr>
              <w:br/>
              <w:t xml:space="preserve">Base: </w:t>
            </w:r>
            <w:r w:rsidR="003A3F5B">
              <w:rPr>
                <w:i/>
                <w:sz w:val="16"/>
              </w:rPr>
              <w:t xml:space="preserve">Respondents </w:t>
            </w:r>
            <w:r>
              <w:rPr>
                <w:i/>
                <w:sz w:val="16"/>
              </w:rPr>
              <w:t>aware of City Wi-Fi service</w:t>
            </w:r>
            <w:r w:rsidRPr="00D71373">
              <w:rPr>
                <w:i/>
                <w:sz w:val="16"/>
              </w:rPr>
              <w:t xml:space="preserve"> (</w:t>
            </w:r>
            <w:r>
              <w:rPr>
                <w:i/>
                <w:sz w:val="16"/>
              </w:rPr>
              <w:t>n=156</w:t>
            </w:r>
            <w:r w:rsidRPr="00D71373">
              <w:rPr>
                <w:i/>
                <w:sz w:val="16"/>
              </w:rPr>
              <w:t>)</w:t>
            </w:r>
          </w:p>
        </w:tc>
      </w:tr>
    </w:tbl>
    <w:p w14:paraId="3688BC59" w14:textId="77777777" w:rsidR="009E7288" w:rsidRPr="006F18FB" w:rsidRDefault="009E7288" w:rsidP="009E7288"/>
    <w:p w14:paraId="36AE756E" w14:textId="77777777" w:rsidR="004B184B" w:rsidRDefault="004B184B" w:rsidP="004B184B">
      <w:pPr>
        <w:pStyle w:val="Heading2"/>
      </w:pPr>
      <w:bookmarkStart w:id="125" w:name="_Toc444850094"/>
      <w:r>
        <w:lastRenderedPageBreak/>
        <w:t>Wi-Fi – Expansion and Potential Use of City Wi-Fi</w:t>
      </w:r>
      <w:bookmarkEnd w:id="125"/>
    </w:p>
    <w:tbl>
      <w:tblPr>
        <w:tblStyle w:val="TableGrid"/>
        <w:tblW w:w="0" w:type="auto"/>
        <w:tblLook w:val="04A0" w:firstRow="1" w:lastRow="0" w:firstColumn="1" w:lastColumn="0" w:noHBand="0" w:noVBand="1"/>
      </w:tblPr>
      <w:tblGrid>
        <w:gridCol w:w="4464"/>
        <w:gridCol w:w="9062"/>
      </w:tblGrid>
      <w:tr w:rsidR="004B184B" w14:paraId="3E09B43C" w14:textId="77777777" w:rsidTr="004B184B">
        <w:trPr>
          <w:trHeight w:val="1457"/>
        </w:trPr>
        <w:tc>
          <w:tcPr>
            <w:tcW w:w="13526" w:type="dxa"/>
            <w:gridSpan w:val="2"/>
          </w:tcPr>
          <w:p w14:paraId="5DDBC14B" w14:textId="77777777" w:rsidR="004B184B" w:rsidRDefault="004B184B" w:rsidP="002C2029">
            <w:r>
              <w:t xml:space="preserve">All respondents, regardless of awareness or use, were asked to indicate which areas would be most beneficial if the City were to expand its current Wi-Fi service.  Over half of the respondents indicated that it would be most beneficial to expand the service Downtown.  </w:t>
            </w:r>
          </w:p>
          <w:p w14:paraId="52934D43" w14:textId="77777777" w:rsidR="004B184B" w:rsidRDefault="004B184B" w:rsidP="002C2029">
            <w:pPr>
              <w:pStyle w:val="ListParagraph"/>
              <w:numPr>
                <w:ilvl w:val="0"/>
                <w:numId w:val="29"/>
              </w:numPr>
            </w:pPr>
            <w:r>
              <w:t>Factoria and Crossroads were also mentioned quite frequently.</w:t>
            </w:r>
          </w:p>
          <w:p w14:paraId="7807D635" w14:textId="11C71246" w:rsidR="005C540B" w:rsidRDefault="004B184B" w:rsidP="005C540B">
            <w:r>
              <w:t>Respondents were also asked how likely they would be to use the free Wi-Fi service if the City expanded its offering.</w:t>
            </w:r>
            <w:r w:rsidR="005C540B">
              <w:t xml:space="preserve"> While one quarter of respondents overall say they would not likely use the service, residents who state</w:t>
            </w:r>
            <w:r w:rsidR="006D7CE0">
              <w:t>d</w:t>
            </w:r>
            <w:r w:rsidR="005C540B">
              <w:t xml:space="preserve"> they would</w:t>
            </w:r>
            <w:r w:rsidR="006D7CE0">
              <w:t xml:space="preserve"> identified</w:t>
            </w:r>
            <w:r w:rsidR="005C540B">
              <w:t xml:space="preserve"> Downtown, Factoria and Crossroads </w:t>
            </w:r>
            <w:r w:rsidR="006D7CE0">
              <w:t>as preferred expansion areas</w:t>
            </w:r>
            <w:r w:rsidR="005C540B">
              <w:t>.</w:t>
            </w:r>
          </w:p>
          <w:p w14:paraId="5FB1AB69" w14:textId="6A0AEC8E" w:rsidR="004B184B" w:rsidRDefault="004B184B" w:rsidP="004B184B"/>
        </w:tc>
      </w:tr>
      <w:bookmarkStart w:id="126" w:name="_Toc444850160"/>
      <w:tr w:rsidR="004B184B" w14:paraId="7C302E56" w14:textId="77777777" w:rsidTr="004B184B">
        <w:tc>
          <w:tcPr>
            <w:tcW w:w="4464" w:type="dxa"/>
          </w:tcPr>
          <w:p w14:paraId="15543A84" w14:textId="2E9A1FFC" w:rsidR="004B184B" w:rsidRDefault="003446AB" w:rsidP="004B184B">
            <w:pPr>
              <w:pStyle w:val="Caption"/>
              <w:rPr>
                <w:noProof/>
              </w:rPr>
            </w:pPr>
            <w:r>
              <w:rPr>
                <w:noProof/>
              </w:rPr>
              <mc:AlternateContent>
                <mc:Choice Requires="wps">
                  <w:drawing>
                    <wp:anchor distT="0" distB="0" distL="114300" distR="114300" simplePos="0" relativeHeight="251658267" behindDoc="0" locked="0" layoutInCell="1" allowOverlap="1" wp14:anchorId="7CF1080D" wp14:editId="1A834F0F">
                      <wp:simplePos x="0" y="0"/>
                      <wp:positionH relativeFrom="column">
                        <wp:posOffset>2269017</wp:posOffset>
                      </wp:positionH>
                      <wp:positionV relativeFrom="paragraph">
                        <wp:posOffset>787902</wp:posOffset>
                      </wp:positionV>
                      <wp:extent cx="295275" cy="209550"/>
                      <wp:effectExtent l="0" t="0" r="28575" b="19050"/>
                      <wp:wrapNone/>
                      <wp:docPr id="73" name="Oval 73"/>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3163D5C7" id="Oval 73" o:spid="_x0000_s1026" style="position:absolute;margin-left:178.65pt;margin-top:62.05pt;width:23.25pt;height: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" filled="f" strokecolor="#c00000" strokeweight="1pt">
                      <v:stroke joinstyle="miter"/>
                    </v:oval>
                  </w:pict>
                </mc:Fallback>
              </mc:AlternateContent>
            </w:r>
            <w:r w:rsidR="004B184B">
              <w:t>F</w:t>
            </w:r>
            <w:r w:rsidR="004B184B" w:rsidRPr="00D71373">
              <w:t xml:space="preserve">igure </w:t>
            </w:r>
            <w:r w:rsidR="00153F95">
              <w:fldChar w:fldCharType="begin"/>
            </w:r>
            <w:r w:rsidR="00153F95">
              <w:instrText xml:space="preserve"> SEQ Figure \* ARABIC </w:instrText>
            </w:r>
            <w:r w:rsidR="00153F95">
              <w:fldChar w:fldCharType="separate"/>
            </w:r>
            <w:r w:rsidR="0045784C">
              <w:rPr>
                <w:noProof/>
              </w:rPr>
              <w:t>45</w:t>
            </w:r>
            <w:r w:rsidR="00153F95">
              <w:rPr>
                <w:noProof/>
              </w:rPr>
              <w:fldChar w:fldCharType="end"/>
            </w:r>
            <w:r w:rsidR="004B184B" w:rsidRPr="00D71373">
              <w:t xml:space="preserve">: </w:t>
            </w:r>
            <w:r w:rsidR="004B184B">
              <w:t>City Wi-Fi Expansion (top 6 areas)</w:t>
            </w:r>
            <w:bookmarkEnd w:id="126"/>
          </w:p>
          <w:p w14:paraId="5B558FD3" w14:textId="4C00E101" w:rsidR="004B184B" w:rsidRDefault="003446AB" w:rsidP="004B184B">
            <w:pPr>
              <w:spacing w:after="0"/>
            </w:pPr>
            <w:r>
              <w:rPr>
                <w:noProof/>
              </w:rPr>
              <mc:AlternateContent>
                <mc:Choice Requires="wps">
                  <w:drawing>
                    <wp:anchor distT="0" distB="0" distL="114300" distR="114300" simplePos="0" relativeHeight="251658270" behindDoc="0" locked="0" layoutInCell="1" allowOverlap="1" wp14:anchorId="2EE2C9EE" wp14:editId="0AF93A6C">
                      <wp:simplePos x="0" y="0"/>
                      <wp:positionH relativeFrom="column">
                        <wp:posOffset>1833083</wp:posOffset>
                      </wp:positionH>
                      <wp:positionV relativeFrom="paragraph">
                        <wp:posOffset>1263857</wp:posOffset>
                      </wp:positionV>
                      <wp:extent cx="295275" cy="209550"/>
                      <wp:effectExtent l="0" t="0" r="28575" b="19050"/>
                      <wp:wrapNone/>
                      <wp:docPr id="77" name="Oval 77"/>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7D4DE146" id="Oval 77" o:spid="_x0000_s1026" style="position:absolute;margin-left:144.35pt;margin-top:99.5pt;width:23.25pt;height:1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" filled="f" strokecolor="#c00000" strokeweight="1pt">
                      <v:stroke joinstyle="miter"/>
                    </v:oval>
                  </w:pict>
                </mc:Fallback>
              </mc:AlternateContent>
            </w:r>
            <w:r>
              <w:rPr>
                <w:noProof/>
              </w:rPr>
              <mc:AlternateContent>
                <mc:Choice Requires="wps">
                  <w:drawing>
                    <wp:anchor distT="0" distB="0" distL="114300" distR="114300" simplePos="0" relativeHeight="251658269" behindDoc="0" locked="0" layoutInCell="1" allowOverlap="1" wp14:anchorId="2722EEAE" wp14:editId="7607C1CC">
                      <wp:simplePos x="0" y="0"/>
                      <wp:positionH relativeFrom="column">
                        <wp:posOffset>1864980</wp:posOffset>
                      </wp:positionH>
                      <wp:positionV relativeFrom="paragraph">
                        <wp:posOffset>862227</wp:posOffset>
                      </wp:positionV>
                      <wp:extent cx="295275" cy="209550"/>
                      <wp:effectExtent l="0" t="0" r="28575" b="19050"/>
                      <wp:wrapNone/>
                      <wp:docPr id="74" name="Oval 74"/>
                      <wp:cNvGraphicFramePr/>
                      <a:graphic xmlns:a="http://schemas.openxmlformats.org/drawingml/2006/main">
                        <a:graphicData uri="http://schemas.microsoft.com/office/word/2010/wordprocessingShape">
                          <wps:wsp>
                            <wps:cNvSpPr/>
                            <wps:spPr>
                              <a:xfrm>
                                <a:off x="0" y="0"/>
                                <a:ext cx="295275" cy="209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oval w14:anchorId="26D28AB6" id="Oval 74" o:spid="_x0000_s1026" style="position:absolute;margin-left:146.85pt;margin-top:67.9pt;width:23.25pt;height: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" filled="f" strokecolor="#c00000" strokeweight="1pt">
                      <v:stroke joinstyle="miter"/>
                    </v:oval>
                  </w:pict>
                </mc:Fallback>
              </mc:AlternateContent>
            </w:r>
            <w:r w:rsidR="004B184B">
              <w:rPr>
                <w:noProof/>
              </w:rPr>
              <w:drawing>
                <wp:inline distT="0" distB="0" distL="0" distR="0" wp14:anchorId="6F509BCF" wp14:editId="027644E5">
                  <wp:extent cx="2676525" cy="2987749"/>
                  <wp:effectExtent l="0" t="0" r="952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7B827E" w14:textId="77777777" w:rsidR="004B184B" w:rsidRDefault="00867CB8" w:rsidP="004B184B">
            <w:pPr>
              <w:spacing w:after="0"/>
              <w:rPr>
                <w:i/>
                <w:sz w:val="16"/>
              </w:rPr>
            </w:pPr>
            <w:r>
              <w:rPr>
                <w:i/>
                <w:sz w:val="16"/>
              </w:rPr>
              <w:t>Wi-Fi3 – If the City of Bellevue were to expand its current Wi-Fi service, in which areas would it be most beneficial</w:t>
            </w:r>
            <w:r w:rsidR="004B184B">
              <w:rPr>
                <w:i/>
                <w:sz w:val="16"/>
              </w:rPr>
              <w:t>?</w:t>
            </w:r>
            <w:r w:rsidR="004B184B" w:rsidRPr="00D71373">
              <w:rPr>
                <w:i/>
                <w:sz w:val="16"/>
              </w:rPr>
              <w:br/>
            </w:r>
            <w:r w:rsidR="00721C78" w:rsidRPr="00D71373">
              <w:rPr>
                <w:i/>
                <w:sz w:val="16"/>
              </w:rPr>
              <w:t xml:space="preserve">Base: </w:t>
            </w:r>
            <w:r w:rsidR="00721C78">
              <w:rPr>
                <w:i/>
                <w:sz w:val="16"/>
              </w:rPr>
              <w:t xml:space="preserve">All </w:t>
            </w:r>
            <w:r w:rsidR="003A3F5B">
              <w:rPr>
                <w:i/>
                <w:sz w:val="16"/>
              </w:rPr>
              <w:t>Respondents asked the Wi-Fi questions</w:t>
            </w:r>
            <w:r w:rsidR="00721C78" w:rsidRPr="00D71373">
              <w:rPr>
                <w:i/>
                <w:sz w:val="16"/>
              </w:rPr>
              <w:t xml:space="preserve"> (</w:t>
            </w:r>
            <w:r w:rsidR="00721C78">
              <w:rPr>
                <w:i/>
                <w:sz w:val="16"/>
              </w:rPr>
              <w:t>n=497</w:t>
            </w:r>
            <w:r w:rsidR="00721C78" w:rsidRPr="00D71373">
              <w:rPr>
                <w:i/>
                <w:sz w:val="16"/>
              </w:rPr>
              <w:t>)</w:t>
            </w:r>
          </w:p>
          <w:p w14:paraId="294A0ABE" w14:textId="77777777" w:rsidR="00867CB8" w:rsidRDefault="00867CB8" w:rsidP="004B184B">
            <w:pPr>
              <w:spacing w:after="0"/>
              <w:rPr>
                <w:i/>
                <w:sz w:val="16"/>
              </w:rPr>
            </w:pPr>
            <w:r>
              <w:rPr>
                <w:i/>
                <w:sz w:val="16"/>
              </w:rPr>
              <w:t>Only top 6 areas shown</w:t>
            </w:r>
          </w:p>
          <w:p w14:paraId="188AF551" w14:textId="77777777" w:rsidR="00867CB8" w:rsidRPr="00867CB8" w:rsidRDefault="004B184B" w:rsidP="004B184B">
            <w:pPr>
              <w:rPr>
                <w:i/>
                <w:sz w:val="16"/>
              </w:rPr>
            </w:pPr>
            <w:r>
              <w:rPr>
                <w:i/>
                <w:sz w:val="16"/>
              </w:rPr>
              <w:t>Multiple response – answers may sum to greater than 100%</w:t>
            </w:r>
          </w:p>
        </w:tc>
        <w:tc>
          <w:tcPr>
            <w:tcW w:w="9062" w:type="dxa"/>
          </w:tcPr>
          <w:p w14:paraId="25F1D32F" w14:textId="529BD9A1" w:rsidR="004B184B" w:rsidRPr="00D71373" w:rsidRDefault="004B184B" w:rsidP="004B184B">
            <w:pPr>
              <w:pStyle w:val="Caption"/>
            </w:pPr>
            <w:bookmarkStart w:id="127" w:name="_Toc444850161"/>
            <w:r w:rsidRPr="00D71373">
              <w:t xml:space="preserve">Figure </w:t>
            </w:r>
            <w:r w:rsidR="00153F95">
              <w:fldChar w:fldCharType="begin"/>
            </w:r>
            <w:r w:rsidR="00153F95">
              <w:instrText xml:space="preserve"> SEQ Figure \* ARABIC </w:instrText>
            </w:r>
            <w:r w:rsidR="00153F95">
              <w:fldChar w:fldCharType="separate"/>
            </w:r>
            <w:r w:rsidR="0045784C">
              <w:rPr>
                <w:noProof/>
              </w:rPr>
              <w:t>46</w:t>
            </w:r>
            <w:r w:rsidR="00153F95">
              <w:rPr>
                <w:noProof/>
              </w:rPr>
              <w:fldChar w:fldCharType="end"/>
            </w:r>
            <w:r w:rsidRPr="00D71373">
              <w:t>:</w:t>
            </w:r>
            <w:r>
              <w:t xml:space="preserve"> Potential Use of City Provided Wi-Fi</w:t>
            </w:r>
            <w:bookmarkEnd w:id="127"/>
          </w:p>
          <w:p w14:paraId="493F72BD" w14:textId="77777777" w:rsidR="004B184B" w:rsidRPr="00D71373" w:rsidRDefault="004B184B" w:rsidP="004B184B">
            <w:r w:rsidRPr="00CF36F0">
              <w:rPr>
                <w:noProof/>
                <w:shd w:val="clear" w:color="auto" w:fill="FFFFFF" w:themeFill="background1"/>
              </w:rPr>
              <w:drawing>
                <wp:inline distT="0" distB="0" distL="0" distR="0" wp14:anchorId="0E3DBFDD" wp14:editId="71F63D61">
                  <wp:extent cx="5486400" cy="3362325"/>
                  <wp:effectExtent l="0" t="0" r="0"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218D23" w14:textId="77777777" w:rsidR="004B184B" w:rsidRDefault="004B184B" w:rsidP="004B184B">
            <w:pPr>
              <w:spacing w:after="0"/>
            </w:pPr>
            <w:r>
              <w:rPr>
                <w:i/>
                <w:sz w:val="16"/>
              </w:rPr>
              <w:t>Wi-Fi1C</w:t>
            </w:r>
            <w:r w:rsidRPr="00D71373">
              <w:rPr>
                <w:i/>
                <w:sz w:val="16"/>
              </w:rPr>
              <w:t>—</w:t>
            </w:r>
            <w:r>
              <w:rPr>
                <w:bCs/>
                <w:i/>
                <w:sz w:val="16"/>
              </w:rPr>
              <w:t>How would you rate the quality of the Wi-Fi service offered</w:t>
            </w:r>
            <w:r w:rsidRPr="00D71373">
              <w:rPr>
                <w:bCs/>
                <w:i/>
                <w:sz w:val="16"/>
              </w:rPr>
              <w:t>?</w:t>
            </w:r>
            <w:r w:rsidRPr="00D71373">
              <w:rPr>
                <w:i/>
                <w:sz w:val="16"/>
              </w:rPr>
              <w:br/>
            </w:r>
            <w:r w:rsidR="00721C78" w:rsidRPr="00D71373">
              <w:rPr>
                <w:i/>
                <w:sz w:val="16"/>
              </w:rPr>
              <w:t xml:space="preserve">Base: </w:t>
            </w:r>
            <w:r w:rsidR="003A3F5B">
              <w:rPr>
                <w:i/>
                <w:sz w:val="16"/>
              </w:rPr>
              <w:t>All Respondents asked the Wi-Fi questions</w:t>
            </w:r>
            <w:r w:rsidR="00721C78" w:rsidRPr="00D71373">
              <w:rPr>
                <w:i/>
                <w:sz w:val="16"/>
              </w:rPr>
              <w:t xml:space="preserve"> (</w:t>
            </w:r>
            <w:r w:rsidR="00721C78">
              <w:rPr>
                <w:i/>
                <w:sz w:val="16"/>
              </w:rPr>
              <w:t>n=497</w:t>
            </w:r>
            <w:r w:rsidR="00721C78" w:rsidRPr="00D71373">
              <w:rPr>
                <w:i/>
                <w:sz w:val="16"/>
              </w:rPr>
              <w:t>)</w:t>
            </w:r>
          </w:p>
        </w:tc>
      </w:tr>
    </w:tbl>
    <w:p w14:paraId="5F6E830A" w14:textId="77777777" w:rsidR="004B184B" w:rsidRDefault="004B184B" w:rsidP="004B184B"/>
    <w:p w14:paraId="2DA602C1" w14:textId="77777777" w:rsidR="002C2029" w:rsidRPr="00B510FC" w:rsidRDefault="002C2029" w:rsidP="002C2029">
      <w:pPr>
        <w:pStyle w:val="Heading1"/>
      </w:pPr>
      <w:bookmarkStart w:id="128" w:name="_Toc444850095"/>
      <w:r w:rsidRPr="002C2029">
        <w:lastRenderedPageBreak/>
        <w:t>Key Findings—Cost of Services</w:t>
      </w:r>
      <w:bookmarkEnd w:id="128"/>
    </w:p>
    <w:p w14:paraId="37C42EF3" w14:textId="77777777" w:rsidR="00A374FA" w:rsidRPr="00C0596B" w:rsidRDefault="00A374FA" w:rsidP="00A374FA">
      <w:pPr>
        <w:pStyle w:val="Heading2"/>
      </w:pPr>
      <w:bookmarkStart w:id="129" w:name="_Toc444850096"/>
      <w:r>
        <w:t>Subscription Overview</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6"/>
      </w:tblGrid>
      <w:tr w:rsidR="00A374FA" w:rsidRPr="00D71373" w14:paraId="50302023" w14:textId="77777777" w:rsidTr="00C85032">
        <w:tc>
          <w:tcPr>
            <w:tcW w:w="13526" w:type="dxa"/>
          </w:tcPr>
          <w:p w14:paraId="0C3C1033" w14:textId="77777777" w:rsidR="00A374FA" w:rsidRPr="002C2029" w:rsidRDefault="00A374FA" w:rsidP="00A374FA">
            <w:r w:rsidRPr="002C2029">
              <w:t>Nearly all residents subscribe to at least one service—only three percent (n=18) claim not to have Cable TV, landline telephone service, nor broadband internet service. However, this segment does have cellular phones.</w:t>
            </w:r>
          </w:p>
          <w:p w14:paraId="39CB8813" w14:textId="65B68B42" w:rsidR="00A374FA" w:rsidRPr="00D71373" w:rsidRDefault="00A374FA" w:rsidP="00A374FA">
            <w:r w:rsidRPr="002C2029">
              <w:t>Broadband internet is the most commonly subscribed to service</w:t>
            </w:r>
            <w:r w:rsidR="005E4195">
              <w:t>,</w:t>
            </w:r>
            <w:r w:rsidRPr="002C2029">
              <w:t xml:space="preserve"> and the majority of residents who have other services such as Cable TV or a Landline phone have it bundled with Internet service as well.</w:t>
            </w:r>
          </w:p>
        </w:tc>
      </w:tr>
      <w:tr w:rsidR="00A374FA" w:rsidRPr="00D71373" w14:paraId="56592862" w14:textId="77777777" w:rsidTr="00C85032">
        <w:tc>
          <w:tcPr>
            <w:tcW w:w="13526" w:type="dxa"/>
          </w:tcPr>
          <w:p w14:paraId="614DB362" w14:textId="73D565F6" w:rsidR="00A374FA" w:rsidRDefault="00A374FA" w:rsidP="00C85032">
            <w:pPr>
              <w:pStyle w:val="Caption"/>
            </w:pPr>
            <w:bookmarkStart w:id="130" w:name="_Toc444850162"/>
            <w:r w:rsidRPr="00D71373">
              <w:t xml:space="preserve">Figure </w:t>
            </w:r>
            <w:r w:rsidR="00153F95">
              <w:fldChar w:fldCharType="begin"/>
            </w:r>
            <w:r w:rsidR="00153F95">
              <w:instrText xml:space="preserve"> SEQ Figure \* ARABIC </w:instrText>
            </w:r>
            <w:r w:rsidR="00153F95">
              <w:fldChar w:fldCharType="separate"/>
            </w:r>
            <w:r w:rsidR="0045784C">
              <w:rPr>
                <w:noProof/>
              </w:rPr>
              <w:t>47</w:t>
            </w:r>
            <w:r w:rsidR="00153F95">
              <w:rPr>
                <w:noProof/>
              </w:rPr>
              <w:fldChar w:fldCharType="end"/>
            </w:r>
            <w:r w:rsidRPr="00D71373">
              <w:t xml:space="preserve">: </w:t>
            </w:r>
            <w:r>
              <w:t>Overview of Service Subscriptions</w:t>
            </w:r>
            <w:bookmarkEnd w:id="130"/>
          </w:p>
          <w:p w14:paraId="7CE79A2E" w14:textId="77777777" w:rsidR="00A374FA" w:rsidRDefault="00A374FA" w:rsidP="00C85032">
            <w:pPr>
              <w:spacing w:after="0"/>
            </w:pPr>
            <w:r w:rsidRPr="000E0052">
              <w:rPr>
                <w:noProof/>
                <w:shd w:val="clear" w:color="auto" w:fill="FFFFFF" w:themeFill="background1"/>
              </w:rPr>
              <w:drawing>
                <wp:inline distT="0" distB="0" distL="0" distR="0" wp14:anchorId="00CC0FED" wp14:editId="2F8BA375">
                  <wp:extent cx="8324850" cy="39719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C12BFE9" w14:textId="77777777" w:rsidR="00A374FA" w:rsidRPr="00174C4C" w:rsidRDefault="00A374FA" w:rsidP="00C85032">
            <w:pPr>
              <w:spacing w:after="0" w:line="240" w:lineRule="auto"/>
              <w:rPr>
                <w:i/>
                <w:sz w:val="16"/>
              </w:rPr>
            </w:pPr>
            <w:r>
              <w:rPr>
                <w:i/>
                <w:sz w:val="16"/>
              </w:rPr>
              <w:t xml:space="preserve">Computed variable showing sum of subscriptions.  </w:t>
            </w:r>
            <w:r w:rsidRPr="00D71373">
              <w:rPr>
                <w:i/>
                <w:sz w:val="16"/>
              </w:rPr>
              <w:t xml:space="preserve">Base: </w:t>
            </w:r>
            <w:r>
              <w:rPr>
                <w:i/>
                <w:sz w:val="16"/>
              </w:rPr>
              <w:t>All Respondents</w:t>
            </w:r>
            <w:r w:rsidRPr="00D71373">
              <w:rPr>
                <w:i/>
                <w:sz w:val="16"/>
              </w:rPr>
              <w:t xml:space="preserve"> (</w:t>
            </w:r>
            <w:r>
              <w:rPr>
                <w:i/>
                <w:sz w:val="16"/>
              </w:rPr>
              <w:t>n=711</w:t>
            </w:r>
            <w:r w:rsidRPr="00D71373">
              <w:rPr>
                <w:i/>
                <w:sz w:val="16"/>
              </w:rPr>
              <w:t>)</w:t>
            </w:r>
          </w:p>
        </w:tc>
      </w:tr>
    </w:tbl>
    <w:p w14:paraId="356F102B" w14:textId="77777777" w:rsidR="00A374FA" w:rsidRDefault="00A374FA" w:rsidP="00A374FA"/>
    <w:p w14:paraId="54C48413" w14:textId="77777777" w:rsidR="002C2029" w:rsidRPr="00C0596B" w:rsidRDefault="002C2029" w:rsidP="002C2029">
      <w:pPr>
        <w:pStyle w:val="Heading2"/>
      </w:pPr>
      <w:bookmarkStart w:id="131" w:name="_Toc444850097"/>
      <w:r>
        <w:lastRenderedPageBreak/>
        <w:t>Cost of Services</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6"/>
      </w:tblGrid>
      <w:tr w:rsidR="002C2029" w:rsidRPr="00D71373" w14:paraId="1F0DF9C0" w14:textId="77777777" w:rsidTr="002C2029">
        <w:tc>
          <w:tcPr>
            <w:tcW w:w="13526" w:type="dxa"/>
          </w:tcPr>
          <w:p w14:paraId="120B9E34" w14:textId="77777777" w:rsidR="00946864" w:rsidRDefault="002C2029" w:rsidP="00946864">
            <w:r>
              <w:t xml:space="preserve">Due to the prevalence of bundling services, determining the cost of individual services is difficult for people to do. Thus, the 2015 Bellevue Broadband Survey took a unique approach to determining cost of service.  Respondents were first asked the series of questions regarding each service—Cable TV, landline, Broadband.  Programming was used to determine if respondents bundled their service. If the service was unbundled then the respondent was asked about the cost for that service. If services were bundled, respondents were asked to provide the total cost of the bundled package.  </w:t>
            </w:r>
          </w:p>
          <w:p w14:paraId="62C0E770" w14:textId="77777777" w:rsidR="00946864" w:rsidRDefault="00946864" w:rsidP="00946864">
            <w:r>
              <w:t>For example, if a respondent subscribed to Broadband Internet through CenturyLink and Cable TV through Comcast, then that respondent was asked to estimate the approximate cost for each service—Broadband and Cable TV—separately.  However, if a respondent subscribed to Broadband Internet and Cable TV through the same provider (Comcast), then they were asked in a single question to estimate the approximate total cost for the combined services.</w:t>
            </w:r>
          </w:p>
          <w:p w14:paraId="1D7B9685" w14:textId="77777777" w:rsidR="002C2029" w:rsidRDefault="002C2029" w:rsidP="00946864">
            <w:r>
              <w:t>While we are unable to determine the specific costs of each service within a bundle, this methodology was chosen to ease respondent burden and reduce the quantity of “don’t know” responses.</w:t>
            </w:r>
            <w:r w:rsidR="00946864">
              <w:t xml:space="preserve">  </w:t>
            </w:r>
          </w:p>
          <w:p w14:paraId="294A3633" w14:textId="77777777" w:rsidR="002C2029" w:rsidRPr="00D71373" w:rsidRDefault="00946864" w:rsidP="00946864">
            <w:r>
              <w:t xml:space="preserve">A grouped median was calculated for each service or combination of services and then summed within respondents to calculate the approximate monthly </w:t>
            </w:r>
            <w:r w:rsidR="00083408">
              <w:t>price paid for each combination of services</w:t>
            </w:r>
            <w:r>
              <w:t>.</w:t>
            </w:r>
          </w:p>
        </w:tc>
      </w:tr>
      <w:tr w:rsidR="002C2029" w:rsidRPr="00D71373" w14:paraId="3CC17CD6" w14:textId="77777777" w:rsidTr="002C2029">
        <w:tc>
          <w:tcPr>
            <w:tcW w:w="13526" w:type="dxa"/>
          </w:tcPr>
          <w:p w14:paraId="76330F91" w14:textId="487CCD02" w:rsidR="002C2029" w:rsidRDefault="002C2029" w:rsidP="002C2029">
            <w:pPr>
              <w:pStyle w:val="Caption"/>
            </w:pPr>
            <w:bookmarkStart w:id="132" w:name="_Toc444850163"/>
            <w:r w:rsidRPr="00D71373">
              <w:t xml:space="preserve">Figure </w:t>
            </w:r>
            <w:r w:rsidR="00153F95">
              <w:fldChar w:fldCharType="begin"/>
            </w:r>
            <w:r w:rsidR="00153F95">
              <w:instrText xml:space="preserve"> SEQ</w:instrText>
            </w:r>
            <w:r w:rsidR="00153F95">
              <w:instrText xml:space="preserve"> Figure \* ARABIC </w:instrText>
            </w:r>
            <w:r w:rsidR="00153F95">
              <w:fldChar w:fldCharType="separate"/>
            </w:r>
            <w:r w:rsidR="0045784C">
              <w:rPr>
                <w:noProof/>
              </w:rPr>
              <w:t>48</w:t>
            </w:r>
            <w:r w:rsidR="00153F95">
              <w:rPr>
                <w:noProof/>
              </w:rPr>
              <w:fldChar w:fldCharType="end"/>
            </w:r>
            <w:r w:rsidRPr="00D71373">
              <w:t xml:space="preserve">: </w:t>
            </w:r>
            <w:r w:rsidR="00946864">
              <w:t>Approximate Monthly Cost Paid for Communication Services</w:t>
            </w:r>
            <w:bookmarkEnd w:id="132"/>
          </w:p>
          <w:p w14:paraId="1FE91F32" w14:textId="77777777" w:rsidR="002C2029" w:rsidRDefault="00946864" w:rsidP="002C2029">
            <w:pPr>
              <w:spacing w:after="0"/>
            </w:pPr>
            <w:r>
              <w:rPr>
                <w:noProof/>
              </w:rPr>
              <w:drawing>
                <wp:inline distT="0" distB="0" distL="0" distR="0" wp14:anchorId="0E9D96A5" wp14:editId="4EA8FAB4">
                  <wp:extent cx="8324850" cy="23145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D5E7BD5" w14:textId="77777777" w:rsidR="002C2029" w:rsidRPr="00174C4C" w:rsidRDefault="002C2029" w:rsidP="002C2029">
            <w:pPr>
              <w:spacing w:after="0" w:line="240" w:lineRule="auto"/>
              <w:rPr>
                <w:i/>
                <w:sz w:val="16"/>
              </w:rPr>
            </w:pPr>
            <w:r>
              <w:rPr>
                <w:i/>
                <w:sz w:val="16"/>
              </w:rPr>
              <w:t xml:space="preserve">Computed variable showing sum of subscriptions.  </w:t>
            </w:r>
            <w:r w:rsidRPr="00D71373">
              <w:rPr>
                <w:i/>
                <w:sz w:val="16"/>
              </w:rPr>
              <w:t xml:space="preserve">Base: </w:t>
            </w:r>
            <w:r>
              <w:rPr>
                <w:i/>
                <w:sz w:val="16"/>
              </w:rPr>
              <w:t>All Residents</w:t>
            </w:r>
            <w:r w:rsidRPr="00D71373">
              <w:rPr>
                <w:i/>
                <w:sz w:val="16"/>
              </w:rPr>
              <w:t xml:space="preserve"> (</w:t>
            </w:r>
            <w:r>
              <w:rPr>
                <w:i/>
                <w:sz w:val="16"/>
              </w:rPr>
              <w:t>n=711</w:t>
            </w:r>
            <w:r w:rsidRPr="00D71373">
              <w:rPr>
                <w:i/>
                <w:sz w:val="16"/>
              </w:rPr>
              <w:t>)</w:t>
            </w:r>
          </w:p>
        </w:tc>
      </w:tr>
    </w:tbl>
    <w:p w14:paraId="65DEEB24" w14:textId="661A4139" w:rsidR="003446AB" w:rsidRDefault="003446AB" w:rsidP="002C2029"/>
    <w:p w14:paraId="18450FC9" w14:textId="77777777" w:rsidR="003446AB" w:rsidRDefault="003446AB">
      <w:pPr>
        <w:spacing w:after="0" w:line="240" w:lineRule="auto"/>
      </w:pPr>
      <w:r>
        <w:br w:type="page"/>
      </w:r>
    </w:p>
    <w:p w14:paraId="153EF109" w14:textId="77777777" w:rsidR="00141465" w:rsidRDefault="00DE66BE" w:rsidP="00C401FE">
      <w:pPr>
        <w:pStyle w:val="Heading1"/>
      </w:pPr>
      <w:bookmarkStart w:id="133" w:name="_Toc444850098"/>
      <w:r w:rsidRPr="00FD69F2">
        <w:lastRenderedPageBreak/>
        <w:t xml:space="preserve">Appendix </w:t>
      </w:r>
      <w:r w:rsidR="009A5D55" w:rsidRPr="00FD69F2">
        <w:t>I</w:t>
      </w:r>
      <w:r w:rsidR="009C0063">
        <w:t>—</w:t>
      </w:r>
      <w:r w:rsidR="00C46955">
        <w:t>Survey distribution by Neighborhood</w:t>
      </w:r>
      <w:bookmarkEnd w:id="133"/>
    </w:p>
    <w:p w14:paraId="2AB191A8" w14:textId="3600A347" w:rsidR="00C46955" w:rsidRPr="00DB4429" w:rsidRDefault="00C46955" w:rsidP="00C46955">
      <w:pPr>
        <w:pStyle w:val="Caption"/>
      </w:pPr>
      <w:r w:rsidRPr="00DB4429">
        <w:t xml:space="preserve">Table </w:t>
      </w:r>
      <w:r w:rsidR="00153F95">
        <w:fldChar w:fldCharType="begin"/>
      </w:r>
      <w:r w:rsidR="00153F95">
        <w:instrText xml:space="preserve"> SEQ Table \* ARABIC </w:instrText>
      </w:r>
      <w:r w:rsidR="00153F95">
        <w:fldChar w:fldCharType="separate"/>
      </w:r>
      <w:r w:rsidR="0045784C">
        <w:rPr>
          <w:noProof/>
        </w:rPr>
        <w:t>5</w:t>
      </w:r>
      <w:r w:rsidR="00153F95">
        <w:rPr>
          <w:noProof/>
        </w:rPr>
        <w:fldChar w:fldCharType="end"/>
      </w:r>
      <w:r w:rsidRPr="00DB4429">
        <w:t>: Distribution of Completed Surveys by Neighborhood</w:t>
      </w:r>
    </w:p>
    <w:tbl>
      <w:tblPr>
        <w:tblW w:w="12233" w:type="dxa"/>
        <w:tblInd w:w="-3" w:type="dxa"/>
        <w:tblCellMar>
          <w:left w:w="0" w:type="dxa"/>
          <w:right w:w="0" w:type="dxa"/>
        </w:tblCellMar>
        <w:tblLook w:val="04A0" w:firstRow="1" w:lastRow="0" w:firstColumn="1" w:lastColumn="0" w:noHBand="0" w:noVBand="1"/>
      </w:tblPr>
      <w:tblGrid>
        <w:gridCol w:w="3058"/>
        <w:gridCol w:w="2012"/>
        <w:gridCol w:w="2012"/>
        <w:gridCol w:w="2187"/>
        <w:gridCol w:w="1434"/>
        <w:gridCol w:w="1530"/>
      </w:tblGrid>
      <w:tr w:rsidR="00083408" w:rsidRPr="00D71373" w14:paraId="7B779EBF" w14:textId="77777777" w:rsidTr="00083408">
        <w:trPr>
          <w:trHeight w:val="314"/>
        </w:trPr>
        <w:tc>
          <w:tcPr>
            <w:tcW w:w="3058" w:type="dxa"/>
            <w:tcBorders>
              <w:top w:val="single" w:sz="8" w:space="0" w:color="8EA9DB"/>
              <w:left w:val="single" w:sz="8" w:space="0" w:color="8EA9DB"/>
              <w:bottom w:val="single" w:sz="8" w:space="0" w:color="8EA9DB"/>
              <w:right w:val="nil"/>
            </w:tcBorders>
            <w:shd w:val="clear" w:color="auto" w:fill="4472C4"/>
            <w:noWrap/>
            <w:tcMar>
              <w:top w:w="0" w:type="dxa"/>
              <w:left w:w="108" w:type="dxa"/>
              <w:bottom w:w="0" w:type="dxa"/>
              <w:right w:w="108" w:type="dxa"/>
            </w:tcMar>
            <w:vAlign w:val="bottom"/>
            <w:hideMark/>
          </w:tcPr>
          <w:p w14:paraId="792D9406" w14:textId="77777777" w:rsidR="00083408" w:rsidRPr="00D71373" w:rsidRDefault="00083408" w:rsidP="00DF2DAF">
            <w:pPr>
              <w:spacing w:after="0"/>
              <w:rPr>
                <w:b/>
                <w:bCs/>
                <w:color w:val="FFFFFF"/>
              </w:rPr>
            </w:pPr>
            <w:r w:rsidRPr="00D71373">
              <w:rPr>
                <w:b/>
                <w:bCs/>
                <w:color w:val="FFFFFF"/>
              </w:rPr>
              <w:t>Neighborhood</w:t>
            </w:r>
          </w:p>
        </w:tc>
        <w:tc>
          <w:tcPr>
            <w:tcW w:w="2012" w:type="dxa"/>
            <w:tcBorders>
              <w:top w:val="single" w:sz="8" w:space="0" w:color="8EA9DB"/>
              <w:left w:val="nil"/>
              <w:bottom w:val="single" w:sz="8" w:space="0" w:color="8EA9DB"/>
              <w:right w:val="nil"/>
            </w:tcBorders>
            <w:shd w:val="clear" w:color="auto" w:fill="4472C4"/>
            <w:noWrap/>
            <w:tcMar>
              <w:top w:w="0" w:type="dxa"/>
              <w:left w:w="108" w:type="dxa"/>
              <w:bottom w:w="0" w:type="dxa"/>
              <w:right w:w="108" w:type="dxa"/>
            </w:tcMar>
            <w:vAlign w:val="center"/>
            <w:hideMark/>
          </w:tcPr>
          <w:p w14:paraId="64949AA5" w14:textId="77777777" w:rsidR="00083408" w:rsidRPr="00D71373" w:rsidRDefault="00083408" w:rsidP="00083408">
            <w:pPr>
              <w:spacing w:after="0"/>
              <w:jc w:val="center"/>
              <w:rPr>
                <w:b/>
                <w:bCs/>
                <w:color w:val="FFFFFF"/>
              </w:rPr>
            </w:pPr>
            <w:r w:rsidRPr="00D71373">
              <w:rPr>
                <w:b/>
                <w:bCs/>
                <w:color w:val="FFFFFF"/>
              </w:rPr>
              <w:t>% of Universe Bellevue Population</w:t>
            </w:r>
          </w:p>
        </w:tc>
        <w:tc>
          <w:tcPr>
            <w:tcW w:w="2012" w:type="dxa"/>
            <w:tcBorders>
              <w:top w:val="single" w:sz="8" w:space="0" w:color="8EA9DB"/>
              <w:left w:val="nil"/>
              <w:bottom w:val="single" w:sz="8" w:space="0" w:color="8EA9DB"/>
              <w:right w:val="nil"/>
            </w:tcBorders>
            <w:shd w:val="clear" w:color="auto" w:fill="4472C4"/>
            <w:noWrap/>
            <w:tcMar>
              <w:top w:w="0" w:type="dxa"/>
              <w:left w:w="108" w:type="dxa"/>
              <w:bottom w:w="0" w:type="dxa"/>
              <w:right w:w="108" w:type="dxa"/>
            </w:tcMar>
            <w:vAlign w:val="center"/>
            <w:hideMark/>
          </w:tcPr>
          <w:p w14:paraId="33FD9E82" w14:textId="77777777" w:rsidR="00083408" w:rsidRPr="00D71373" w:rsidRDefault="00083408" w:rsidP="00083408">
            <w:pPr>
              <w:spacing w:after="0"/>
              <w:jc w:val="center"/>
              <w:rPr>
                <w:b/>
                <w:bCs/>
                <w:color w:val="FFFFFF"/>
              </w:rPr>
            </w:pPr>
            <w:r w:rsidRPr="00D71373">
              <w:rPr>
                <w:b/>
                <w:bCs/>
                <w:color w:val="FFFFFF"/>
              </w:rPr>
              <w:t>% of Universe Bellevue Households</w:t>
            </w:r>
          </w:p>
        </w:tc>
        <w:tc>
          <w:tcPr>
            <w:tcW w:w="2187" w:type="dxa"/>
            <w:tcBorders>
              <w:top w:val="single" w:sz="8" w:space="0" w:color="8EA9DB"/>
              <w:left w:val="nil"/>
              <w:bottom w:val="single" w:sz="8" w:space="0" w:color="8EA9DB"/>
              <w:right w:val="nil"/>
            </w:tcBorders>
            <w:shd w:val="clear" w:color="auto" w:fill="4472C4"/>
            <w:tcMar>
              <w:top w:w="0" w:type="dxa"/>
              <w:left w:w="108" w:type="dxa"/>
              <w:bottom w:w="0" w:type="dxa"/>
              <w:right w:w="108" w:type="dxa"/>
            </w:tcMar>
            <w:vAlign w:val="center"/>
            <w:hideMark/>
          </w:tcPr>
          <w:p w14:paraId="23B6B0A7" w14:textId="77777777" w:rsidR="00083408" w:rsidRPr="00D71373" w:rsidRDefault="00083408" w:rsidP="00083408">
            <w:pPr>
              <w:spacing w:after="0"/>
              <w:jc w:val="center"/>
              <w:rPr>
                <w:b/>
                <w:bCs/>
                <w:color w:val="FFFFFF"/>
              </w:rPr>
            </w:pPr>
            <w:r w:rsidRPr="00D71373">
              <w:rPr>
                <w:b/>
                <w:bCs/>
                <w:color w:val="FFFFFF"/>
              </w:rPr>
              <w:t>% of Completed Broadband Surveys (unweighted)</w:t>
            </w:r>
          </w:p>
        </w:tc>
        <w:tc>
          <w:tcPr>
            <w:tcW w:w="1434" w:type="dxa"/>
            <w:tcBorders>
              <w:top w:val="single" w:sz="8" w:space="0" w:color="8EA9DB"/>
              <w:left w:val="nil"/>
              <w:bottom w:val="single" w:sz="8" w:space="0" w:color="8EA9DB"/>
            </w:tcBorders>
            <w:shd w:val="clear" w:color="auto" w:fill="4472C4"/>
            <w:tcMar>
              <w:top w:w="0" w:type="dxa"/>
              <w:left w:w="108" w:type="dxa"/>
              <w:bottom w:w="0" w:type="dxa"/>
              <w:right w:w="108" w:type="dxa"/>
            </w:tcMar>
            <w:vAlign w:val="center"/>
            <w:hideMark/>
          </w:tcPr>
          <w:p w14:paraId="32A3BED3" w14:textId="77777777" w:rsidR="00083408" w:rsidRPr="00D71373" w:rsidRDefault="00083408" w:rsidP="00083408">
            <w:pPr>
              <w:spacing w:after="0"/>
              <w:jc w:val="center"/>
              <w:rPr>
                <w:b/>
                <w:bCs/>
                <w:color w:val="FFFFFF"/>
              </w:rPr>
            </w:pPr>
            <w:r>
              <w:rPr>
                <w:b/>
                <w:bCs/>
                <w:color w:val="FFFFFF"/>
              </w:rPr>
              <w:t>Unweighted Completes</w:t>
            </w:r>
          </w:p>
        </w:tc>
        <w:tc>
          <w:tcPr>
            <w:tcW w:w="1530" w:type="dxa"/>
            <w:tcBorders>
              <w:top w:val="single" w:sz="8" w:space="0" w:color="8EA9DB"/>
              <w:bottom w:val="single" w:sz="8" w:space="0" w:color="8EA9DB"/>
              <w:right w:val="single" w:sz="8" w:space="0" w:color="auto"/>
            </w:tcBorders>
            <w:shd w:val="clear" w:color="auto" w:fill="4472C4"/>
            <w:vAlign w:val="center"/>
          </w:tcPr>
          <w:p w14:paraId="4EDC7B6B" w14:textId="77777777" w:rsidR="00083408" w:rsidRDefault="00083408" w:rsidP="00083408">
            <w:pPr>
              <w:spacing w:after="0"/>
              <w:jc w:val="center"/>
              <w:rPr>
                <w:b/>
                <w:bCs/>
                <w:color w:val="FFFFFF"/>
              </w:rPr>
            </w:pPr>
            <w:r>
              <w:rPr>
                <w:b/>
                <w:bCs/>
                <w:color w:val="FFFFFF"/>
              </w:rPr>
              <w:t>Weighted Completes</w:t>
            </w:r>
          </w:p>
        </w:tc>
      </w:tr>
      <w:tr w:rsidR="00083408" w:rsidRPr="00D71373" w14:paraId="665DD407"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3711EE4A" w14:textId="77777777" w:rsidR="00083408" w:rsidRPr="00D71373" w:rsidRDefault="00083408" w:rsidP="00083408">
            <w:pPr>
              <w:spacing w:after="0"/>
              <w:rPr>
                <w:color w:val="000000"/>
              </w:rPr>
            </w:pPr>
            <w:r w:rsidRPr="00D71373">
              <w:rPr>
                <w:color w:val="000000"/>
              </w:rPr>
              <w:t>Bel-Red</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5EF4BBF" w14:textId="77777777" w:rsidR="00083408" w:rsidRPr="00D71373" w:rsidRDefault="00083408" w:rsidP="00083408">
            <w:pPr>
              <w:spacing w:after="0"/>
              <w:jc w:val="center"/>
              <w:rPr>
                <w:color w:val="000000"/>
              </w:rPr>
            </w:pPr>
            <w:r w:rsidRPr="00D71373">
              <w:rPr>
                <w:color w:val="000000"/>
              </w:rPr>
              <w:t>0.13%</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839C771" w14:textId="77777777" w:rsidR="00083408" w:rsidRPr="00D71373" w:rsidRDefault="00083408" w:rsidP="00083408">
            <w:pPr>
              <w:spacing w:after="0"/>
              <w:jc w:val="center"/>
              <w:rPr>
                <w:color w:val="000000"/>
              </w:rPr>
            </w:pPr>
            <w:r w:rsidRPr="00D71373">
              <w:rPr>
                <w:color w:val="000000"/>
              </w:rPr>
              <w:t>0.17%</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2BA4E07E" w14:textId="77777777" w:rsidR="00083408" w:rsidRPr="00D71373" w:rsidRDefault="00083408" w:rsidP="00083408">
            <w:pPr>
              <w:spacing w:after="0"/>
              <w:jc w:val="center"/>
              <w:rPr>
                <w:color w:val="000000"/>
              </w:rPr>
            </w:pPr>
            <w:r>
              <w:rPr>
                <w:color w:val="000000"/>
                <w:szCs w:val="22"/>
              </w:rPr>
              <w:t>0.3%</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6F44FC37" w14:textId="77777777" w:rsidR="00083408" w:rsidRPr="00D71373" w:rsidRDefault="00083408" w:rsidP="00083408">
            <w:pPr>
              <w:spacing w:after="0"/>
              <w:jc w:val="center"/>
              <w:rPr>
                <w:color w:val="000000"/>
              </w:rPr>
            </w:pPr>
            <w:r w:rsidRPr="00D71373">
              <w:rPr>
                <w:color w:val="000000"/>
              </w:rPr>
              <w:t>2</w:t>
            </w:r>
          </w:p>
        </w:tc>
        <w:tc>
          <w:tcPr>
            <w:tcW w:w="1530" w:type="dxa"/>
            <w:tcBorders>
              <w:top w:val="single" w:sz="8" w:space="0" w:color="8EA9DB"/>
              <w:bottom w:val="single" w:sz="8" w:space="0" w:color="8EA9DB"/>
              <w:right w:val="single" w:sz="8" w:space="0" w:color="auto"/>
            </w:tcBorders>
            <w:shd w:val="clear" w:color="auto" w:fill="D9E1F2"/>
            <w:vAlign w:val="center"/>
          </w:tcPr>
          <w:p w14:paraId="448CBDE5" w14:textId="77777777" w:rsidR="00083408" w:rsidRPr="00D71373" w:rsidRDefault="00083408" w:rsidP="00083408">
            <w:pPr>
              <w:spacing w:after="0"/>
              <w:jc w:val="center"/>
              <w:rPr>
                <w:color w:val="000000"/>
              </w:rPr>
            </w:pPr>
            <w:r w:rsidRPr="00083408">
              <w:rPr>
                <w:color w:val="000000"/>
              </w:rPr>
              <w:t>2</w:t>
            </w:r>
          </w:p>
        </w:tc>
      </w:tr>
      <w:tr w:rsidR="00083408" w:rsidRPr="00D71373" w14:paraId="00110A11"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389C0894" w14:textId="77777777" w:rsidR="00083408" w:rsidRPr="00D71373" w:rsidRDefault="00083408" w:rsidP="00083408">
            <w:pPr>
              <w:spacing w:after="0"/>
              <w:rPr>
                <w:color w:val="000000"/>
              </w:rPr>
            </w:pPr>
            <w:r w:rsidRPr="00D71373">
              <w:rPr>
                <w:color w:val="000000"/>
              </w:rPr>
              <w:t>Bridle Trails</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5501EF27" w14:textId="77777777" w:rsidR="00083408" w:rsidRPr="00D71373" w:rsidRDefault="00083408" w:rsidP="00083408">
            <w:pPr>
              <w:spacing w:after="0"/>
              <w:jc w:val="center"/>
              <w:rPr>
                <w:color w:val="000000"/>
              </w:rPr>
            </w:pPr>
            <w:r w:rsidRPr="00D71373">
              <w:rPr>
                <w:color w:val="000000"/>
              </w:rPr>
              <w:t>8.30%</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46409FC2" w14:textId="77777777" w:rsidR="00083408" w:rsidRPr="00D71373" w:rsidRDefault="00083408" w:rsidP="00083408">
            <w:pPr>
              <w:spacing w:after="0"/>
              <w:jc w:val="center"/>
              <w:rPr>
                <w:color w:val="000000"/>
              </w:rPr>
            </w:pPr>
            <w:r w:rsidRPr="00D71373">
              <w:rPr>
                <w:color w:val="000000"/>
              </w:rPr>
              <w:t>8.52%</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383DA13B" w14:textId="77777777" w:rsidR="00083408" w:rsidRPr="00D71373" w:rsidRDefault="00083408" w:rsidP="00083408">
            <w:pPr>
              <w:spacing w:after="0"/>
              <w:jc w:val="center"/>
              <w:rPr>
                <w:color w:val="000000"/>
              </w:rPr>
            </w:pPr>
            <w:r>
              <w:rPr>
                <w:color w:val="000000"/>
                <w:szCs w:val="22"/>
              </w:rPr>
              <w:t>9.6%</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2F5F206A" w14:textId="77777777" w:rsidR="00083408" w:rsidRPr="00D71373" w:rsidRDefault="00083408" w:rsidP="00083408">
            <w:pPr>
              <w:spacing w:after="0"/>
              <w:jc w:val="center"/>
              <w:rPr>
                <w:color w:val="000000"/>
              </w:rPr>
            </w:pPr>
            <w:r w:rsidRPr="00D71373">
              <w:rPr>
                <w:color w:val="000000"/>
              </w:rPr>
              <w:t>68</w:t>
            </w:r>
          </w:p>
        </w:tc>
        <w:tc>
          <w:tcPr>
            <w:tcW w:w="1530" w:type="dxa"/>
            <w:tcBorders>
              <w:top w:val="single" w:sz="8" w:space="0" w:color="8EA9DB"/>
              <w:bottom w:val="single" w:sz="8" w:space="0" w:color="8EA9DB"/>
              <w:right w:val="single" w:sz="8" w:space="0" w:color="auto"/>
            </w:tcBorders>
            <w:vAlign w:val="center"/>
          </w:tcPr>
          <w:p w14:paraId="6F6B3D06" w14:textId="77777777" w:rsidR="00083408" w:rsidRPr="00D71373" w:rsidRDefault="00083408" w:rsidP="00083408">
            <w:pPr>
              <w:spacing w:after="0"/>
              <w:jc w:val="center"/>
              <w:rPr>
                <w:color w:val="000000"/>
              </w:rPr>
            </w:pPr>
            <w:r w:rsidRPr="00083408">
              <w:rPr>
                <w:color w:val="000000"/>
              </w:rPr>
              <w:t>65</w:t>
            </w:r>
          </w:p>
        </w:tc>
      </w:tr>
      <w:tr w:rsidR="00083408" w:rsidRPr="00D71373" w14:paraId="6715D60F"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28BBDD75" w14:textId="77777777" w:rsidR="00083408" w:rsidRPr="00D71373" w:rsidRDefault="00083408" w:rsidP="00083408">
            <w:pPr>
              <w:spacing w:after="0"/>
              <w:rPr>
                <w:color w:val="000000"/>
              </w:rPr>
            </w:pPr>
            <w:r w:rsidRPr="00D71373">
              <w:rPr>
                <w:color w:val="000000"/>
              </w:rPr>
              <w:t>Cougar  Mountain / Lakemont</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A2B9C95" w14:textId="77777777" w:rsidR="00083408" w:rsidRPr="00D71373" w:rsidRDefault="00083408" w:rsidP="00083408">
            <w:pPr>
              <w:spacing w:after="0"/>
              <w:jc w:val="center"/>
              <w:rPr>
                <w:color w:val="000000"/>
              </w:rPr>
            </w:pPr>
            <w:r w:rsidRPr="00D71373">
              <w:rPr>
                <w:color w:val="000000"/>
              </w:rPr>
              <w:t>8.48%</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622E7C2" w14:textId="77777777" w:rsidR="00083408" w:rsidRPr="00D71373" w:rsidRDefault="00083408" w:rsidP="00083408">
            <w:pPr>
              <w:spacing w:after="0"/>
              <w:jc w:val="center"/>
              <w:rPr>
                <w:color w:val="000000"/>
              </w:rPr>
            </w:pPr>
            <w:r w:rsidRPr="00D71373">
              <w:rPr>
                <w:color w:val="000000"/>
              </w:rPr>
              <w:t>7.13%</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421B8F9" w14:textId="77777777" w:rsidR="00083408" w:rsidRPr="00D71373" w:rsidRDefault="00083408" w:rsidP="00083408">
            <w:pPr>
              <w:spacing w:after="0"/>
              <w:jc w:val="center"/>
              <w:rPr>
                <w:color w:val="000000"/>
              </w:rPr>
            </w:pPr>
            <w:r>
              <w:rPr>
                <w:color w:val="000000"/>
                <w:szCs w:val="22"/>
              </w:rPr>
              <w:t>6.3%</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1CC1E47A" w14:textId="77777777" w:rsidR="00083408" w:rsidRPr="00D71373" w:rsidRDefault="00083408" w:rsidP="00083408">
            <w:pPr>
              <w:spacing w:after="0"/>
              <w:jc w:val="center"/>
              <w:rPr>
                <w:color w:val="000000"/>
              </w:rPr>
            </w:pPr>
            <w:r w:rsidRPr="00D71373">
              <w:rPr>
                <w:color w:val="000000"/>
              </w:rPr>
              <w:t>45</w:t>
            </w:r>
          </w:p>
        </w:tc>
        <w:tc>
          <w:tcPr>
            <w:tcW w:w="1530" w:type="dxa"/>
            <w:tcBorders>
              <w:top w:val="single" w:sz="8" w:space="0" w:color="8EA9DB"/>
              <w:bottom w:val="single" w:sz="8" w:space="0" w:color="8EA9DB"/>
              <w:right w:val="single" w:sz="8" w:space="0" w:color="auto"/>
            </w:tcBorders>
            <w:shd w:val="clear" w:color="auto" w:fill="D9E1F2"/>
            <w:vAlign w:val="center"/>
          </w:tcPr>
          <w:p w14:paraId="5566E2C0" w14:textId="77777777" w:rsidR="00083408" w:rsidRPr="00D71373" w:rsidRDefault="00083408" w:rsidP="00083408">
            <w:pPr>
              <w:spacing w:after="0"/>
              <w:jc w:val="center"/>
              <w:rPr>
                <w:color w:val="000000"/>
              </w:rPr>
            </w:pPr>
            <w:r w:rsidRPr="00083408">
              <w:rPr>
                <w:color w:val="000000"/>
              </w:rPr>
              <w:t>41</w:t>
            </w:r>
          </w:p>
        </w:tc>
      </w:tr>
      <w:tr w:rsidR="00083408" w:rsidRPr="00D71373" w14:paraId="68C2AE92"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4BC1F662" w14:textId="77777777" w:rsidR="00083408" w:rsidRPr="00D71373" w:rsidRDefault="00083408" w:rsidP="00083408">
            <w:pPr>
              <w:spacing w:after="0"/>
              <w:rPr>
                <w:color w:val="000000"/>
              </w:rPr>
            </w:pPr>
            <w:r w:rsidRPr="00D71373">
              <w:rPr>
                <w:color w:val="000000"/>
              </w:rPr>
              <w:t>Crossroads</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6B15EDE2" w14:textId="77777777" w:rsidR="00083408" w:rsidRPr="00D71373" w:rsidRDefault="00083408" w:rsidP="00083408">
            <w:pPr>
              <w:spacing w:after="0"/>
              <w:jc w:val="center"/>
              <w:rPr>
                <w:color w:val="000000"/>
              </w:rPr>
            </w:pPr>
            <w:r w:rsidRPr="00D71373">
              <w:rPr>
                <w:color w:val="000000"/>
              </w:rPr>
              <w:t>9.74%</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4353E09A" w14:textId="77777777" w:rsidR="00083408" w:rsidRPr="00D71373" w:rsidRDefault="00083408" w:rsidP="00083408">
            <w:pPr>
              <w:spacing w:after="0"/>
              <w:jc w:val="center"/>
              <w:rPr>
                <w:color w:val="000000"/>
              </w:rPr>
            </w:pPr>
            <w:r w:rsidRPr="00D71373">
              <w:rPr>
                <w:color w:val="000000"/>
              </w:rPr>
              <w:t>10.16%</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03DC4433" w14:textId="77777777" w:rsidR="00083408" w:rsidRPr="00D71373" w:rsidRDefault="00083408" w:rsidP="00083408">
            <w:pPr>
              <w:spacing w:after="0"/>
              <w:jc w:val="center"/>
              <w:rPr>
                <w:color w:val="000000"/>
              </w:rPr>
            </w:pPr>
            <w:r>
              <w:rPr>
                <w:color w:val="000000"/>
                <w:szCs w:val="22"/>
              </w:rPr>
              <w:t>7.9%</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3430FA3F" w14:textId="77777777" w:rsidR="00083408" w:rsidRPr="00D71373" w:rsidRDefault="00083408" w:rsidP="00083408">
            <w:pPr>
              <w:spacing w:after="0"/>
              <w:jc w:val="center"/>
              <w:rPr>
                <w:color w:val="000000"/>
              </w:rPr>
            </w:pPr>
            <w:r w:rsidRPr="00D71373">
              <w:rPr>
                <w:color w:val="000000"/>
              </w:rPr>
              <w:t>56</w:t>
            </w:r>
          </w:p>
        </w:tc>
        <w:tc>
          <w:tcPr>
            <w:tcW w:w="1530" w:type="dxa"/>
            <w:tcBorders>
              <w:top w:val="single" w:sz="8" w:space="0" w:color="8EA9DB"/>
              <w:bottom w:val="single" w:sz="8" w:space="0" w:color="8EA9DB"/>
              <w:right w:val="single" w:sz="8" w:space="0" w:color="auto"/>
            </w:tcBorders>
            <w:vAlign w:val="center"/>
          </w:tcPr>
          <w:p w14:paraId="55FD12AF" w14:textId="77777777" w:rsidR="00083408" w:rsidRPr="00D71373" w:rsidRDefault="00083408" w:rsidP="00083408">
            <w:pPr>
              <w:spacing w:after="0"/>
              <w:jc w:val="center"/>
              <w:rPr>
                <w:color w:val="000000"/>
              </w:rPr>
            </w:pPr>
            <w:r w:rsidRPr="00083408">
              <w:rPr>
                <w:color w:val="000000"/>
              </w:rPr>
              <w:t>61</w:t>
            </w:r>
          </w:p>
        </w:tc>
      </w:tr>
      <w:tr w:rsidR="00083408" w:rsidRPr="00D71373" w14:paraId="57CCCCC5"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0FAFFF91" w14:textId="77777777" w:rsidR="00083408" w:rsidRPr="00D71373" w:rsidRDefault="00083408" w:rsidP="00083408">
            <w:pPr>
              <w:spacing w:after="0"/>
              <w:rPr>
                <w:color w:val="000000"/>
              </w:rPr>
            </w:pPr>
            <w:r w:rsidRPr="00D71373">
              <w:rPr>
                <w:color w:val="000000"/>
              </w:rPr>
              <w:t>Downtown</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6DEC200F" w14:textId="77777777" w:rsidR="00083408" w:rsidRPr="00D71373" w:rsidRDefault="00083408" w:rsidP="00083408">
            <w:pPr>
              <w:spacing w:after="0"/>
              <w:jc w:val="center"/>
              <w:rPr>
                <w:color w:val="000000"/>
              </w:rPr>
            </w:pPr>
            <w:r w:rsidRPr="00D71373">
              <w:rPr>
                <w:color w:val="000000"/>
              </w:rPr>
              <w:t>8.42%</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1696DD1B" w14:textId="77777777" w:rsidR="00083408" w:rsidRPr="00D71373" w:rsidRDefault="00083408" w:rsidP="00083408">
            <w:pPr>
              <w:spacing w:after="0"/>
              <w:jc w:val="center"/>
              <w:rPr>
                <w:color w:val="000000"/>
              </w:rPr>
            </w:pPr>
            <w:r w:rsidRPr="00D71373">
              <w:rPr>
                <w:color w:val="000000"/>
              </w:rPr>
              <w:t>12.54%</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34AD1FD0" w14:textId="77777777" w:rsidR="00083408" w:rsidRPr="00D71373" w:rsidRDefault="00083408" w:rsidP="00083408">
            <w:pPr>
              <w:spacing w:after="0"/>
              <w:jc w:val="center"/>
              <w:rPr>
                <w:color w:val="000000"/>
              </w:rPr>
            </w:pPr>
            <w:r>
              <w:rPr>
                <w:color w:val="000000"/>
                <w:szCs w:val="22"/>
              </w:rPr>
              <w:t>13.2%</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70AA4195" w14:textId="77777777" w:rsidR="00083408" w:rsidRPr="00D71373" w:rsidRDefault="00083408" w:rsidP="00083408">
            <w:pPr>
              <w:spacing w:after="0"/>
              <w:jc w:val="center"/>
              <w:rPr>
                <w:color w:val="000000"/>
              </w:rPr>
            </w:pPr>
            <w:r w:rsidRPr="00D71373">
              <w:rPr>
                <w:color w:val="000000"/>
              </w:rPr>
              <w:t>94</w:t>
            </w:r>
          </w:p>
        </w:tc>
        <w:tc>
          <w:tcPr>
            <w:tcW w:w="1530" w:type="dxa"/>
            <w:tcBorders>
              <w:top w:val="single" w:sz="8" w:space="0" w:color="8EA9DB"/>
              <w:bottom w:val="single" w:sz="8" w:space="0" w:color="8EA9DB"/>
              <w:right w:val="single" w:sz="8" w:space="0" w:color="auto"/>
            </w:tcBorders>
            <w:shd w:val="clear" w:color="auto" w:fill="D9E1F2"/>
            <w:vAlign w:val="center"/>
          </w:tcPr>
          <w:p w14:paraId="4EA2D4DC" w14:textId="77777777" w:rsidR="00083408" w:rsidRPr="00D71373" w:rsidRDefault="00083408" w:rsidP="00083408">
            <w:pPr>
              <w:spacing w:after="0"/>
              <w:jc w:val="center"/>
              <w:rPr>
                <w:color w:val="000000"/>
              </w:rPr>
            </w:pPr>
            <w:r w:rsidRPr="00083408">
              <w:rPr>
                <w:color w:val="000000"/>
              </w:rPr>
              <w:t>82</w:t>
            </w:r>
          </w:p>
        </w:tc>
      </w:tr>
      <w:tr w:rsidR="00083408" w:rsidRPr="00D71373" w14:paraId="30E19472"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66D87B07" w14:textId="77777777" w:rsidR="00083408" w:rsidRPr="00D71373" w:rsidRDefault="00083408" w:rsidP="00083408">
            <w:pPr>
              <w:spacing w:after="0"/>
              <w:rPr>
                <w:color w:val="000000"/>
              </w:rPr>
            </w:pPr>
            <w:r w:rsidRPr="00D71373">
              <w:rPr>
                <w:color w:val="000000"/>
              </w:rPr>
              <w:t>Eastgate</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19F4B71A" w14:textId="77777777" w:rsidR="00083408" w:rsidRPr="00D71373" w:rsidRDefault="00083408" w:rsidP="00083408">
            <w:pPr>
              <w:spacing w:after="0"/>
              <w:jc w:val="center"/>
              <w:rPr>
                <w:color w:val="000000"/>
              </w:rPr>
            </w:pPr>
            <w:r w:rsidRPr="00D71373">
              <w:rPr>
                <w:color w:val="000000"/>
              </w:rPr>
              <w:t>5.21%</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5C212813" w14:textId="77777777" w:rsidR="00083408" w:rsidRPr="00D71373" w:rsidRDefault="00083408" w:rsidP="00083408">
            <w:pPr>
              <w:spacing w:after="0"/>
              <w:jc w:val="center"/>
              <w:rPr>
                <w:color w:val="000000"/>
              </w:rPr>
            </w:pPr>
            <w:r w:rsidRPr="00D71373">
              <w:rPr>
                <w:color w:val="000000"/>
              </w:rPr>
              <w:t>4.69%</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7F0B539D" w14:textId="77777777" w:rsidR="00083408" w:rsidRPr="00D71373" w:rsidRDefault="00083408" w:rsidP="00083408">
            <w:pPr>
              <w:spacing w:after="0"/>
              <w:jc w:val="center"/>
              <w:rPr>
                <w:color w:val="000000"/>
              </w:rPr>
            </w:pPr>
            <w:r>
              <w:rPr>
                <w:color w:val="000000"/>
                <w:szCs w:val="22"/>
              </w:rPr>
              <w:t>7.2%</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7093B1C2" w14:textId="77777777" w:rsidR="00083408" w:rsidRPr="00D71373" w:rsidRDefault="00083408" w:rsidP="00083408">
            <w:pPr>
              <w:spacing w:after="0"/>
              <w:jc w:val="center"/>
              <w:rPr>
                <w:color w:val="000000"/>
              </w:rPr>
            </w:pPr>
            <w:r w:rsidRPr="00D71373">
              <w:rPr>
                <w:color w:val="000000"/>
              </w:rPr>
              <w:t>51</w:t>
            </w:r>
          </w:p>
        </w:tc>
        <w:tc>
          <w:tcPr>
            <w:tcW w:w="1530" w:type="dxa"/>
            <w:tcBorders>
              <w:top w:val="single" w:sz="8" w:space="0" w:color="8EA9DB"/>
              <w:bottom w:val="single" w:sz="8" w:space="0" w:color="8EA9DB"/>
              <w:right w:val="single" w:sz="8" w:space="0" w:color="auto"/>
            </w:tcBorders>
            <w:vAlign w:val="center"/>
          </w:tcPr>
          <w:p w14:paraId="6D1745E7" w14:textId="77777777" w:rsidR="00083408" w:rsidRPr="00D71373" w:rsidRDefault="00083408" w:rsidP="00083408">
            <w:pPr>
              <w:spacing w:after="0"/>
              <w:jc w:val="center"/>
              <w:rPr>
                <w:color w:val="000000"/>
              </w:rPr>
            </w:pPr>
            <w:r w:rsidRPr="00083408">
              <w:rPr>
                <w:color w:val="000000"/>
              </w:rPr>
              <w:t>51</w:t>
            </w:r>
          </w:p>
        </w:tc>
      </w:tr>
      <w:tr w:rsidR="00083408" w:rsidRPr="00D71373" w14:paraId="2149435A"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5908B80C" w14:textId="77777777" w:rsidR="00083408" w:rsidRPr="00D71373" w:rsidRDefault="00083408" w:rsidP="00083408">
            <w:pPr>
              <w:spacing w:after="0"/>
              <w:rPr>
                <w:color w:val="000000"/>
              </w:rPr>
            </w:pPr>
            <w:r w:rsidRPr="00D71373">
              <w:rPr>
                <w:color w:val="000000"/>
              </w:rPr>
              <w:t>Factoria</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3E898E02" w14:textId="77777777" w:rsidR="00083408" w:rsidRPr="00D71373" w:rsidRDefault="00083408" w:rsidP="00083408">
            <w:pPr>
              <w:spacing w:after="0"/>
              <w:jc w:val="center"/>
              <w:rPr>
                <w:color w:val="000000"/>
              </w:rPr>
            </w:pPr>
            <w:r w:rsidRPr="00D71373">
              <w:rPr>
                <w:color w:val="000000"/>
              </w:rPr>
              <w:t>2.15%</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3E19C0E9" w14:textId="77777777" w:rsidR="00083408" w:rsidRPr="00D71373" w:rsidRDefault="00083408" w:rsidP="00083408">
            <w:pPr>
              <w:spacing w:after="0"/>
              <w:jc w:val="center"/>
              <w:rPr>
                <w:color w:val="000000"/>
              </w:rPr>
            </w:pPr>
            <w:r w:rsidRPr="00D71373">
              <w:rPr>
                <w:color w:val="000000"/>
              </w:rPr>
              <w:t>2.25%</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7D0A90D8" w14:textId="77777777" w:rsidR="00083408" w:rsidRPr="00D71373" w:rsidRDefault="00083408" w:rsidP="00083408">
            <w:pPr>
              <w:spacing w:after="0"/>
              <w:jc w:val="center"/>
              <w:rPr>
                <w:color w:val="000000"/>
              </w:rPr>
            </w:pPr>
            <w:r>
              <w:rPr>
                <w:color w:val="000000"/>
                <w:szCs w:val="22"/>
              </w:rPr>
              <w:t>2.5%</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1963A562" w14:textId="77777777" w:rsidR="00083408" w:rsidRPr="00D71373" w:rsidRDefault="00083408" w:rsidP="00083408">
            <w:pPr>
              <w:spacing w:after="0"/>
              <w:jc w:val="center"/>
              <w:rPr>
                <w:color w:val="000000"/>
              </w:rPr>
            </w:pPr>
            <w:r w:rsidRPr="00D71373">
              <w:rPr>
                <w:color w:val="000000"/>
              </w:rPr>
              <w:t>18</w:t>
            </w:r>
          </w:p>
        </w:tc>
        <w:tc>
          <w:tcPr>
            <w:tcW w:w="1530" w:type="dxa"/>
            <w:tcBorders>
              <w:top w:val="single" w:sz="8" w:space="0" w:color="8EA9DB"/>
              <w:bottom w:val="single" w:sz="8" w:space="0" w:color="8EA9DB"/>
              <w:right w:val="single" w:sz="8" w:space="0" w:color="auto"/>
            </w:tcBorders>
            <w:shd w:val="clear" w:color="auto" w:fill="D9E1F2"/>
            <w:vAlign w:val="center"/>
          </w:tcPr>
          <w:p w14:paraId="1ECC5E45" w14:textId="77777777" w:rsidR="00083408" w:rsidRPr="00D71373" w:rsidRDefault="00083408" w:rsidP="00083408">
            <w:pPr>
              <w:spacing w:after="0"/>
              <w:jc w:val="center"/>
              <w:rPr>
                <w:color w:val="000000"/>
              </w:rPr>
            </w:pPr>
            <w:r w:rsidRPr="00083408">
              <w:rPr>
                <w:color w:val="000000"/>
              </w:rPr>
              <w:t>21</w:t>
            </w:r>
          </w:p>
        </w:tc>
      </w:tr>
      <w:tr w:rsidR="00083408" w:rsidRPr="00D71373" w14:paraId="28576D4A"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12A995B6" w14:textId="77777777" w:rsidR="00083408" w:rsidRPr="00D71373" w:rsidRDefault="00083408" w:rsidP="00083408">
            <w:pPr>
              <w:spacing w:after="0"/>
              <w:rPr>
                <w:color w:val="000000"/>
              </w:rPr>
            </w:pPr>
            <w:r w:rsidRPr="00D71373">
              <w:rPr>
                <w:color w:val="000000"/>
              </w:rPr>
              <w:t>Lake Hills</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0EE11B92" w14:textId="77777777" w:rsidR="00083408" w:rsidRPr="00D71373" w:rsidRDefault="00083408" w:rsidP="00083408">
            <w:pPr>
              <w:spacing w:after="0"/>
              <w:jc w:val="center"/>
              <w:rPr>
                <w:color w:val="000000"/>
              </w:rPr>
            </w:pPr>
            <w:r w:rsidRPr="00D71373">
              <w:rPr>
                <w:color w:val="000000"/>
              </w:rPr>
              <w:t>13.32%</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6CEB6935" w14:textId="77777777" w:rsidR="00083408" w:rsidRPr="00D71373" w:rsidRDefault="00083408" w:rsidP="00083408">
            <w:pPr>
              <w:spacing w:after="0"/>
              <w:jc w:val="center"/>
              <w:rPr>
                <w:color w:val="000000"/>
              </w:rPr>
            </w:pPr>
            <w:r w:rsidRPr="00D71373">
              <w:rPr>
                <w:color w:val="000000"/>
              </w:rPr>
              <w:t>12.15%</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1E3006CC" w14:textId="77777777" w:rsidR="00083408" w:rsidRPr="00D71373" w:rsidRDefault="00083408" w:rsidP="00083408">
            <w:pPr>
              <w:spacing w:after="0"/>
              <w:jc w:val="center"/>
              <w:rPr>
                <w:color w:val="000000"/>
              </w:rPr>
            </w:pPr>
            <w:r>
              <w:rPr>
                <w:color w:val="000000"/>
                <w:szCs w:val="22"/>
              </w:rPr>
              <w:t>12.1%</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3381935B" w14:textId="77777777" w:rsidR="00083408" w:rsidRPr="00D71373" w:rsidRDefault="00083408" w:rsidP="00083408">
            <w:pPr>
              <w:spacing w:after="0"/>
              <w:jc w:val="center"/>
              <w:rPr>
                <w:color w:val="000000"/>
              </w:rPr>
            </w:pPr>
            <w:r w:rsidRPr="00D71373">
              <w:rPr>
                <w:color w:val="000000"/>
              </w:rPr>
              <w:t>86</w:t>
            </w:r>
          </w:p>
        </w:tc>
        <w:tc>
          <w:tcPr>
            <w:tcW w:w="1530" w:type="dxa"/>
            <w:tcBorders>
              <w:top w:val="single" w:sz="8" w:space="0" w:color="8EA9DB"/>
              <w:bottom w:val="single" w:sz="8" w:space="0" w:color="8EA9DB"/>
              <w:right w:val="single" w:sz="8" w:space="0" w:color="auto"/>
            </w:tcBorders>
            <w:vAlign w:val="center"/>
          </w:tcPr>
          <w:p w14:paraId="0CFEDC55" w14:textId="77777777" w:rsidR="00083408" w:rsidRPr="00D71373" w:rsidRDefault="00083408" w:rsidP="00083408">
            <w:pPr>
              <w:spacing w:after="0"/>
              <w:jc w:val="center"/>
              <w:rPr>
                <w:color w:val="000000"/>
              </w:rPr>
            </w:pPr>
            <w:r w:rsidRPr="00083408">
              <w:rPr>
                <w:color w:val="000000"/>
              </w:rPr>
              <w:t>110</w:t>
            </w:r>
          </w:p>
        </w:tc>
      </w:tr>
      <w:tr w:rsidR="00083408" w:rsidRPr="00D71373" w14:paraId="22F17E7E"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3D088381" w14:textId="77777777" w:rsidR="00083408" w:rsidRPr="00D71373" w:rsidRDefault="00083408" w:rsidP="00083408">
            <w:pPr>
              <w:spacing w:after="0"/>
              <w:rPr>
                <w:color w:val="000000"/>
              </w:rPr>
            </w:pPr>
            <w:r w:rsidRPr="00D71373">
              <w:rPr>
                <w:color w:val="000000"/>
              </w:rPr>
              <w:t>Newport</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AA9BA9E" w14:textId="77777777" w:rsidR="00083408" w:rsidRPr="00D71373" w:rsidRDefault="00083408" w:rsidP="00083408">
            <w:pPr>
              <w:spacing w:after="0"/>
              <w:jc w:val="center"/>
              <w:rPr>
                <w:color w:val="000000"/>
              </w:rPr>
            </w:pPr>
            <w:r w:rsidRPr="00D71373">
              <w:rPr>
                <w:color w:val="000000"/>
              </w:rPr>
              <w:t>7.06%</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2C68EF34" w14:textId="77777777" w:rsidR="00083408" w:rsidRPr="00D71373" w:rsidRDefault="00083408" w:rsidP="00083408">
            <w:pPr>
              <w:spacing w:after="0"/>
              <w:jc w:val="center"/>
              <w:rPr>
                <w:color w:val="000000"/>
              </w:rPr>
            </w:pPr>
            <w:r w:rsidRPr="00D71373">
              <w:rPr>
                <w:color w:val="000000"/>
              </w:rPr>
              <w:t>6.44%</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50AD7362" w14:textId="77777777" w:rsidR="00083408" w:rsidRPr="00D71373" w:rsidRDefault="00083408" w:rsidP="00083408">
            <w:pPr>
              <w:spacing w:after="0"/>
              <w:jc w:val="center"/>
              <w:rPr>
                <w:color w:val="000000"/>
              </w:rPr>
            </w:pPr>
            <w:r>
              <w:rPr>
                <w:color w:val="000000"/>
                <w:szCs w:val="22"/>
              </w:rPr>
              <w:t>4.4%</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29305A1C" w14:textId="77777777" w:rsidR="00083408" w:rsidRPr="00D71373" w:rsidRDefault="00083408" w:rsidP="00083408">
            <w:pPr>
              <w:spacing w:after="0"/>
              <w:jc w:val="center"/>
              <w:rPr>
                <w:color w:val="000000"/>
              </w:rPr>
            </w:pPr>
            <w:r w:rsidRPr="00D71373">
              <w:rPr>
                <w:color w:val="000000"/>
              </w:rPr>
              <w:t>31</w:t>
            </w:r>
          </w:p>
        </w:tc>
        <w:tc>
          <w:tcPr>
            <w:tcW w:w="1530" w:type="dxa"/>
            <w:tcBorders>
              <w:top w:val="single" w:sz="8" w:space="0" w:color="8EA9DB"/>
              <w:bottom w:val="single" w:sz="8" w:space="0" w:color="8EA9DB"/>
              <w:right w:val="single" w:sz="8" w:space="0" w:color="auto"/>
            </w:tcBorders>
            <w:shd w:val="clear" w:color="auto" w:fill="D9E1F2"/>
            <w:vAlign w:val="center"/>
          </w:tcPr>
          <w:p w14:paraId="3EFDA00A" w14:textId="77777777" w:rsidR="00083408" w:rsidRPr="00D71373" w:rsidRDefault="00083408" w:rsidP="00083408">
            <w:pPr>
              <w:spacing w:after="0"/>
              <w:jc w:val="center"/>
              <w:rPr>
                <w:color w:val="000000"/>
              </w:rPr>
            </w:pPr>
            <w:r w:rsidRPr="00083408">
              <w:rPr>
                <w:color w:val="000000"/>
              </w:rPr>
              <w:t>42</w:t>
            </w:r>
          </w:p>
        </w:tc>
      </w:tr>
      <w:tr w:rsidR="00083408" w:rsidRPr="00D71373" w14:paraId="7ED5BD2D"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258E7FF7" w14:textId="77777777" w:rsidR="00083408" w:rsidRPr="00D71373" w:rsidRDefault="00083408" w:rsidP="00083408">
            <w:pPr>
              <w:spacing w:after="0"/>
              <w:rPr>
                <w:color w:val="000000"/>
              </w:rPr>
            </w:pPr>
            <w:r w:rsidRPr="00D71373">
              <w:rPr>
                <w:color w:val="000000"/>
              </w:rPr>
              <w:t>Northeast Bellevue</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66CFF88D" w14:textId="77777777" w:rsidR="00083408" w:rsidRPr="00D71373" w:rsidRDefault="00083408" w:rsidP="00083408">
            <w:pPr>
              <w:spacing w:after="0"/>
              <w:jc w:val="center"/>
              <w:rPr>
                <w:color w:val="000000"/>
              </w:rPr>
            </w:pPr>
            <w:r w:rsidRPr="00D71373">
              <w:rPr>
                <w:color w:val="000000"/>
              </w:rPr>
              <w:t>8.14%</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537F208C" w14:textId="77777777" w:rsidR="00083408" w:rsidRPr="00D71373" w:rsidRDefault="00083408" w:rsidP="00083408">
            <w:pPr>
              <w:spacing w:after="0"/>
              <w:jc w:val="center"/>
              <w:rPr>
                <w:color w:val="000000"/>
              </w:rPr>
            </w:pPr>
            <w:r w:rsidRPr="00D71373">
              <w:rPr>
                <w:color w:val="000000"/>
              </w:rPr>
              <w:t>7.06%</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4F108735" w14:textId="77777777" w:rsidR="00083408" w:rsidRPr="00D71373" w:rsidRDefault="00083408" w:rsidP="00083408">
            <w:pPr>
              <w:spacing w:after="0"/>
              <w:jc w:val="center"/>
              <w:rPr>
                <w:color w:val="000000"/>
              </w:rPr>
            </w:pPr>
            <w:r>
              <w:rPr>
                <w:color w:val="000000"/>
                <w:szCs w:val="22"/>
              </w:rPr>
              <w:t>5.3%</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481FC8C1" w14:textId="77777777" w:rsidR="00083408" w:rsidRPr="00D71373" w:rsidRDefault="00083408" w:rsidP="00083408">
            <w:pPr>
              <w:spacing w:after="0"/>
              <w:jc w:val="center"/>
              <w:rPr>
                <w:color w:val="000000"/>
              </w:rPr>
            </w:pPr>
            <w:r w:rsidRPr="00D71373">
              <w:rPr>
                <w:color w:val="000000"/>
              </w:rPr>
              <w:t>38</w:t>
            </w:r>
          </w:p>
        </w:tc>
        <w:tc>
          <w:tcPr>
            <w:tcW w:w="1530" w:type="dxa"/>
            <w:tcBorders>
              <w:top w:val="single" w:sz="8" w:space="0" w:color="8EA9DB"/>
              <w:bottom w:val="single" w:sz="8" w:space="0" w:color="8EA9DB"/>
              <w:right w:val="single" w:sz="8" w:space="0" w:color="auto"/>
            </w:tcBorders>
            <w:vAlign w:val="center"/>
          </w:tcPr>
          <w:p w14:paraId="06657F6A" w14:textId="77777777" w:rsidR="00083408" w:rsidRPr="00D71373" w:rsidRDefault="00083408" w:rsidP="00083408">
            <w:pPr>
              <w:spacing w:after="0"/>
              <w:jc w:val="center"/>
              <w:rPr>
                <w:color w:val="000000"/>
              </w:rPr>
            </w:pPr>
            <w:r w:rsidRPr="00083408">
              <w:rPr>
                <w:color w:val="000000"/>
              </w:rPr>
              <w:t>35</w:t>
            </w:r>
          </w:p>
        </w:tc>
      </w:tr>
      <w:tr w:rsidR="00083408" w:rsidRPr="00D71373" w14:paraId="0BC87796"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68C765F9" w14:textId="77777777" w:rsidR="00083408" w:rsidRPr="00D71373" w:rsidRDefault="00083408" w:rsidP="00083408">
            <w:pPr>
              <w:spacing w:after="0"/>
              <w:rPr>
                <w:color w:val="000000"/>
              </w:rPr>
            </w:pPr>
            <w:r w:rsidRPr="00D71373">
              <w:rPr>
                <w:color w:val="000000"/>
              </w:rPr>
              <w:t>Northwest Bellevue</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4A000C3" w14:textId="77777777" w:rsidR="00083408" w:rsidRPr="00D71373" w:rsidRDefault="00083408" w:rsidP="00083408">
            <w:pPr>
              <w:spacing w:after="0"/>
              <w:jc w:val="center"/>
              <w:rPr>
                <w:color w:val="000000"/>
              </w:rPr>
            </w:pPr>
            <w:r w:rsidRPr="00D71373">
              <w:rPr>
                <w:color w:val="000000"/>
              </w:rPr>
              <w:t>6.68%</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94A039E" w14:textId="77777777" w:rsidR="00083408" w:rsidRPr="00D71373" w:rsidRDefault="00083408" w:rsidP="00083408">
            <w:pPr>
              <w:spacing w:after="0"/>
              <w:jc w:val="center"/>
              <w:rPr>
                <w:color w:val="000000"/>
              </w:rPr>
            </w:pPr>
            <w:r w:rsidRPr="00D71373">
              <w:rPr>
                <w:color w:val="000000"/>
              </w:rPr>
              <w:t>7.30%</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3779A8E1" w14:textId="77777777" w:rsidR="00083408" w:rsidRPr="00D71373" w:rsidRDefault="00083408" w:rsidP="00083408">
            <w:pPr>
              <w:spacing w:after="0"/>
              <w:jc w:val="center"/>
              <w:rPr>
                <w:color w:val="000000"/>
              </w:rPr>
            </w:pPr>
            <w:r>
              <w:rPr>
                <w:color w:val="000000"/>
                <w:szCs w:val="22"/>
              </w:rPr>
              <w:t>9.6%</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51508978" w14:textId="77777777" w:rsidR="00083408" w:rsidRPr="00D71373" w:rsidRDefault="00083408" w:rsidP="00083408">
            <w:pPr>
              <w:spacing w:after="0"/>
              <w:jc w:val="center"/>
              <w:rPr>
                <w:color w:val="000000"/>
              </w:rPr>
            </w:pPr>
            <w:r w:rsidRPr="00D71373">
              <w:rPr>
                <w:color w:val="000000"/>
              </w:rPr>
              <w:t>68</w:t>
            </w:r>
          </w:p>
        </w:tc>
        <w:tc>
          <w:tcPr>
            <w:tcW w:w="1530" w:type="dxa"/>
            <w:tcBorders>
              <w:top w:val="single" w:sz="8" w:space="0" w:color="8EA9DB"/>
              <w:bottom w:val="single" w:sz="8" w:space="0" w:color="8EA9DB"/>
              <w:right w:val="single" w:sz="8" w:space="0" w:color="auto"/>
            </w:tcBorders>
            <w:shd w:val="clear" w:color="auto" w:fill="D9E1F2"/>
            <w:vAlign w:val="center"/>
          </w:tcPr>
          <w:p w14:paraId="19B6903F" w14:textId="77777777" w:rsidR="00083408" w:rsidRPr="00D71373" w:rsidRDefault="00083408" w:rsidP="00083408">
            <w:pPr>
              <w:spacing w:after="0"/>
              <w:jc w:val="center"/>
              <w:rPr>
                <w:color w:val="000000"/>
              </w:rPr>
            </w:pPr>
            <w:r w:rsidRPr="00083408">
              <w:rPr>
                <w:color w:val="000000"/>
              </w:rPr>
              <w:t>63</w:t>
            </w:r>
          </w:p>
        </w:tc>
      </w:tr>
      <w:tr w:rsidR="00083408" w:rsidRPr="00D71373" w14:paraId="38FC2B62"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24A07FE6" w14:textId="77777777" w:rsidR="00083408" w:rsidRPr="00D71373" w:rsidRDefault="00083408" w:rsidP="00083408">
            <w:pPr>
              <w:spacing w:after="0"/>
              <w:rPr>
                <w:color w:val="000000"/>
              </w:rPr>
            </w:pPr>
            <w:r w:rsidRPr="00D71373">
              <w:rPr>
                <w:color w:val="000000"/>
              </w:rPr>
              <w:t>Somerset</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3C575C31" w14:textId="77777777" w:rsidR="00083408" w:rsidRPr="00D71373" w:rsidRDefault="00083408" w:rsidP="00083408">
            <w:pPr>
              <w:spacing w:after="0"/>
              <w:jc w:val="center"/>
              <w:rPr>
                <w:color w:val="000000"/>
              </w:rPr>
            </w:pPr>
            <w:r w:rsidRPr="00D71373">
              <w:rPr>
                <w:color w:val="000000"/>
              </w:rPr>
              <w:t>4.49%</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7E78A222" w14:textId="77777777" w:rsidR="00083408" w:rsidRPr="00D71373" w:rsidRDefault="00083408" w:rsidP="00083408">
            <w:pPr>
              <w:spacing w:after="0"/>
              <w:jc w:val="center"/>
              <w:rPr>
                <w:color w:val="000000"/>
              </w:rPr>
            </w:pPr>
            <w:r w:rsidRPr="00D71373">
              <w:rPr>
                <w:color w:val="000000"/>
              </w:rPr>
              <w:t>4.20%</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74F0E67D" w14:textId="77777777" w:rsidR="00083408" w:rsidRPr="00D71373" w:rsidRDefault="00083408" w:rsidP="00083408">
            <w:pPr>
              <w:spacing w:after="0"/>
              <w:jc w:val="center"/>
              <w:rPr>
                <w:color w:val="000000"/>
              </w:rPr>
            </w:pPr>
            <w:r>
              <w:rPr>
                <w:color w:val="000000"/>
                <w:szCs w:val="22"/>
              </w:rPr>
              <w:t>4.2%</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58C7383A" w14:textId="77777777" w:rsidR="00083408" w:rsidRPr="00D71373" w:rsidRDefault="00083408" w:rsidP="00083408">
            <w:pPr>
              <w:spacing w:after="0"/>
              <w:jc w:val="center"/>
              <w:rPr>
                <w:color w:val="000000"/>
              </w:rPr>
            </w:pPr>
            <w:r w:rsidRPr="00D71373">
              <w:rPr>
                <w:color w:val="000000"/>
              </w:rPr>
              <w:t>30</w:t>
            </w:r>
          </w:p>
        </w:tc>
        <w:tc>
          <w:tcPr>
            <w:tcW w:w="1530" w:type="dxa"/>
            <w:tcBorders>
              <w:top w:val="single" w:sz="8" w:space="0" w:color="8EA9DB"/>
              <w:bottom w:val="single" w:sz="8" w:space="0" w:color="8EA9DB"/>
              <w:right w:val="single" w:sz="8" w:space="0" w:color="auto"/>
            </w:tcBorders>
            <w:vAlign w:val="center"/>
          </w:tcPr>
          <w:p w14:paraId="6DC4FBC8" w14:textId="77777777" w:rsidR="00083408" w:rsidRPr="00D71373" w:rsidRDefault="00083408" w:rsidP="00083408">
            <w:pPr>
              <w:spacing w:after="0"/>
              <w:jc w:val="center"/>
              <w:rPr>
                <w:color w:val="000000"/>
              </w:rPr>
            </w:pPr>
            <w:r w:rsidRPr="00083408">
              <w:rPr>
                <w:color w:val="000000"/>
              </w:rPr>
              <w:t>27</w:t>
            </w:r>
          </w:p>
        </w:tc>
      </w:tr>
      <w:tr w:rsidR="00083408" w:rsidRPr="00D71373" w14:paraId="3EF69626"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3D190EAA" w14:textId="77777777" w:rsidR="00083408" w:rsidRPr="00D71373" w:rsidRDefault="00083408" w:rsidP="00083408">
            <w:pPr>
              <w:spacing w:after="0"/>
              <w:rPr>
                <w:color w:val="000000"/>
              </w:rPr>
            </w:pPr>
            <w:r w:rsidRPr="00D71373">
              <w:rPr>
                <w:color w:val="000000"/>
              </w:rPr>
              <w:t>West Bellevue</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5547537" w14:textId="77777777" w:rsidR="00083408" w:rsidRPr="00D71373" w:rsidRDefault="00083408" w:rsidP="00083408">
            <w:pPr>
              <w:spacing w:after="0"/>
              <w:jc w:val="center"/>
              <w:rPr>
                <w:color w:val="000000"/>
              </w:rPr>
            </w:pPr>
            <w:r w:rsidRPr="00D71373">
              <w:rPr>
                <w:color w:val="000000"/>
              </w:rPr>
              <w:t>5.93%</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14217036" w14:textId="77777777" w:rsidR="00083408" w:rsidRPr="00D71373" w:rsidRDefault="00083408" w:rsidP="00083408">
            <w:pPr>
              <w:spacing w:after="0"/>
              <w:jc w:val="center"/>
              <w:rPr>
                <w:color w:val="000000"/>
              </w:rPr>
            </w:pPr>
            <w:r w:rsidRPr="00D71373">
              <w:rPr>
                <w:color w:val="000000"/>
              </w:rPr>
              <w:t>4.93%</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61DA880E" w14:textId="77777777" w:rsidR="00083408" w:rsidRPr="00D71373" w:rsidRDefault="00083408" w:rsidP="00083408">
            <w:pPr>
              <w:spacing w:after="0"/>
              <w:jc w:val="center"/>
              <w:rPr>
                <w:color w:val="000000"/>
              </w:rPr>
            </w:pPr>
            <w:r>
              <w:rPr>
                <w:color w:val="000000"/>
                <w:szCs w:val="22"/>
              </w:rPr>
              <w:t>5.3%</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17A26305" w14:textId="77777777" w:rsidR="00083408" w:rsidRPr="00D71373" w:rsidRDefault="00083408" w:rsidP="00083408">
            <w:pPr>
              <w:spacing w:after="0"/>
              <w:jc w:val="center"/>
              <w:rPr>
                <w:color w:val="000000"/>
              </w:rPr>
            </w:pPr>
            <w:r w:rsidRPr="00D71373">
              <w:rPr>
                <w:color w:val="000000"/>
              </w:rPr>
              <w:t>38</w:t>
            </w:r>
          </w:p>
        </w:tc>
        <w:tc>
          <w:tcPr>
            <w:tcW w:w="1530" w:type="dxa"/>
            <w:tcBorders>
              <w:top w:val="single" w:sz="8" w:space="0" w:color="8EA9DB"/>
              <w:bottom w:val="single" w:sz="8" w:space="0" w:color="8EA9DB"/>
              <w:right w:val="single" w:sz="8" w:space="0" w:color="auto"/>
            </w:tcBorders>
            <w:shd w:val="clear" w:color="auto" w:fill="D9E1F2"/>
            <w:vAlign w:val="center"/>
          </w:tcPr>
          <w:p w14:paraId="4BBD79CD" w14:textId="77777777" w:rsidR="00083408" w:rsidRPr="00D71373" w:rsidRDefault="00083408" w:rsidP="00083408">
            <w:pPr>
              <w:spacing w:after="0"/>
              <w:jc w:val="center"/>
              <w:rPr>
                <w:color w:val="000000"/>
              </w:rPr>
            </w:pPr>
            <w:r w:rsidRPr="00083408">
              <w:rPr>
                <w:color w:val="000000"/>
              </w:rPr>
              <w:t>33</w:t>
            </w:r>
          </w:p>
        </w:tc>
      </w:tr>
      <w:tr w:rsidR="00083408" w:rsidRPr="00D71373" w14:paraId="0C511FA3"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14EB0021" w14:textId="77777777" w:rsidR="00083408" w:rsidRPr="00D71373" w:rsidRDefault="00083408" w:rsidP="00083408">
            <w:pPr>
              <w:spacing w:after="0"/>
              <w:rPr>
                <w:color w:val="000000"/>
              </w:rPr>
            </w:pPr>
            <w:r w:rsidRPr="00D71373">
              <w:rPr>
                <w:color w:val="000000"/>
              </w:rPr>
              <w:t>West Lake Sammamish</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1670C10A" w14:textId="77777777" w:rsidR="00083408" w:rsidRPr="00D71373" w:rsidRDefault="00083408" w:rsidP="00083408">
            <w:pPr>
              <w:spacing w:after="0"/>
              <w:jc w:val="center"/>
              <w:rPr>
                <w:color w:val="000000"/>
              </w:rPr>
            </w:pPr>
            <w:r w:rsidRPr="00D71373">
              <w:rPr>
                <w:color w:val="000000"/>
              </w:rPr>
              <w:t>5.96%</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7EAA684F" w14:textId="77777777" w:rsidR="00083408" w:rsidRPr="00D71373" w:rsidRDefault="00083408" w:rsidP="00083408">
            <w:pPr>
              <w:spacing w:after="0"/>
              <w:jc w:val="center"/>
              <w:rPr>
                <w:color w:val="000000"/>
              </w:rPr>
            </w:pPr>
            <w:r w:rsidRPr="00D71373">
              <w:rPr>
                <w:color w:val="000000"/>
              </w:rPr>
              <w:t>6.15%</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6A708A12" w14:textId="77777777" w:rsidR="00083408" w:rsidRPr="00D71373" w:rsidRDefault="00083408" w:rsidP="00083408">
            <w:pPr>
              <w:spacing w:after="0"/>
              <w:jc w:val="center"/>
              <w:rPr>
                <w:color w:val="000000"/>
              </w:rPr>
            </w:pPr>
            <w:r>
              <w:rPr>
                <w:color w:val="000000"/>
                <w:szCs w:val="22"/>
              </w:rPr>
              <w:t>4.5%</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7A6DB99D" w14:textId="77777777" w:rsidR="00083408" w:rsidRPr="00D71373" w:rsidRDefault="00083408" w:rsidP="00083408">
            <w:pPr>
              <w:spacing w:after="0"/>
              <w:jc w:val="center"/>
              <w:rPr>
                <w:color w:val="000000"/>
              </w:rPr>
            </w:pPr>
            <w:r w:rsidRPr="00D71373">
              <w:rPr>
                <w:color w:val="000000"/>
              </w:rPr>
              <w:t>32</w:t>
            </w:r>
          </w:p>
        </w:tc>
        <w:tc>
          <w:tcPr>
            <w:tcW w:w="1530" w:type="dxa"/>
            <w:tcBorders>
              <w:top w:val="single" w:sz="8" w:space="0" w:color="8EA9DB"/>
              <w:bottom w:val="single" w:sz="8" w:space="0" w:color="8EA9DB"/>
              <w:right w:val="single" w:sz="8" w:space="0" w:color="auto"/>
            </w:tcBorders>
            <w:vAlign w:val="center"/>
          </w:tcPr>
          <w:p w14:paraId="5E76BD82" w14:textId="77777777" w:rsidR="00083408" w:rsidRPr="00D71373" w:rsidRDefault="00083408" w:rsidP="00083408">
            <w:pPr>
              <w:spacing w:after="0"/>
              <w:jc w:val="center"/>
              <w:rPr>
                <w:color w:val="000000"/>
              </w:rPr>
            </w:pPr>
            <w:r w:rsidRPr="00083408">
              <w:rPr>
                <w:color w:val="000000"/>
              </w:rPr>
              <w:t>28</w:t>
            </w:r>
          </w:p>
        </w:tc>
      </w:tr>
      <w:tr w:rsidR="00083408" w:rsidRPr="00D71373" w14:paraId="77EAE16C"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1F3769E9" w14:textId="77777777" w:rsidR="00083408" w:rsidRPr="00D71373" w:rsidRDefault="00083408" w:rsidP="00083408">
            <w:pPr>
              <w:spacing w:after="0"/>
              <w:rPr>
                <w:color w:val="000000"/>
              </w:rPr>
            </w:pPr>
            <w:r w:rsidRPr="00D71373">
              <w:rPr>
                <w:color w:val="000000"/>
              </w:rPr>
              <w:t>Wilburton</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2BE6E43D" w14:textId="77777777" w:rsidR="00083408" w:rsidRPr="00D71373" w:rsidRDefault="00083408" w:rsidP="00083408">
            <w:pPr>
              <w:spacing w:after="0"/>
              <w:jc w:val="center"/>
              <w:rPr>
                <w:color w:val="000000"/>
              </w:rPr>
            </w:pPr>
            <w:r w:rsidRPr="00D71373">
              <w:rPr>
                <w:color w:val="000000"/>
              </w:rPr>
              <w:t>2.90%</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53CED4C5" w14:textId="77777777" w:rsidR="00083408" w:rsidRPr="00D71373" w:rsidRDefault="00083408" w:rsidP="00083408">
            <w:pPr>
              <w:spacing w:after="0"/>
              <w:jc w:val="center"/>
              <w:rPr>
                <w:color w:val="000000"/>
              </w:rPr>
            </w:pPr>
            <w:r w:rsidRPr="00D71373">
              <w:rPr>
                <w:color w:val="000000"/>
              </w:rPr>
              <w:t>3.05%</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0C576E3" w14:textId="77777777" w:rsidR="00083408" w:rsidRPr="00D71373" w:rsidRDefault="00083408" w:rsidP="00083408">
            <w:pPr>
              <w:spacing w:after="0"/>
              <w:jc w:val="center"/>
              <w:rPr>
                <w:color w:val="000000"/>
              </w:rPr>
            </w:pPr>
            <w:r>
              <w:rPr>
                <w:color w:val="000000"/>
                <w:szCs w:val="22"/>
              </w:rPr>
              <w:t>4.2%</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726EBCD3" w14:textId="77777777" w:rsidR="00083408" w:rsidRPr="00D71373" w:rsidRDefault="00083408" w:rsidP="00083408">
            <w:pPr>
              <w:spacing w:after="0"/>
              <w:jc w:val="center"/>
              <w:rPr>
                <w:color w:val="000000"/>
              </w:rPr>
            </w:pPr>
            <w:r w:rsidRPr="00D71373">
              <w:rPr>
                <w:color w:val="000000"/>
              </w:rPr>
              <w:t>30</w:t>
            </w:r>
          </w:p>
        </w:tc>
        <w:tc>
          <w:tcPr>
            <w:tcW w:w="1530" w:type="dxa"/>
            <w:tcBorders>
              <w:top w:val="single" w:sz="8" w:space="0" w:color="8EA9DB"/>
              <w:bottom w:val="single" w:sz="8" w:space="0" w:color="8EA9DB"/>
              <w:right w:val="single" w:sz="8" w:space="0" w:color="auto"/>
            </w:tcBorders>
            <w:shd w:val="clear" w:color="auto" w:fill="D9E1F2"/>
            <w:vAlign w:val="center"/>
          </w:tcPr>
          <w:p w14:paraId="1D4EED1B" w14:textId="77777777" w:rsidR="00083408" w:rsidRPr="00D71373" w:rsidRDefault="00083408" w:rsidP="00083408">
            <w:pPr>
              <w:spacing w:after="0"/>
              <w:jc w:val="center"/>
              <w:rPr>
                <w:color w:val="000000"/>
              </w:rPr>
            </w:pPr>
            <w:r w:rsidRPr="00083408">
              <w:rPr>
                <w:color w:val="000000"/>
              </w:rPr>
              <w:t>24</w:t>
            </w:r>
          </w:p>
        </w:tc>
      </w:tr>
      <w:tr w:rsidR="00083408" w:rsidRPr="00D71373" w14:paraId="43EADB03" w14:textId="77777777" w:rsidTr="00C1671D">
        <w:trPr>
          <w:trHeight w:val="157"/>
        </w:trPr>
        <w:tc>
          <w:tcPr>
            <w:tcW w:w="3058" w:type="dxa"/>
            <w:tcBorders>
              <w:top w:val="nil"/>
              <w:left w:val="single" w:sz="8" w:space="0" w:color="8EA9DB"/>
              <w:bottom w:val="single" w:sz="8" w:space="0" w:color="8EA9DB"/>
              <w:right w:val="nil"/>
            </w:tcBorders>
            <w:noWrap/>
            <w:tcMar>
              <w:top w:w="0" w:type="dxa"/>
              <w:left w:w="108" w:type="dxa"/>
              <w:bottom w:w="0" w:type="dxa"/>
              <w:right w:w="108" w:type="dxa"/>
            </w:tcMar>
            <w:vAlign w:val="bottom"/>
            <w:hideMark/>
          </w:tcPr>
          <w:p w14:paraId="08D6EA6B" w14:textId="77777777" w:rsidR="00083408" w:rsidRPr="00D71373" w:rsidRDefault="00083408" w:rsidP="00083408">
            <w:pPr>
              <w:spacing w:after="0"/>
              <w:rPr>
                <w:color w:val="000000"/>
              </w:rPr>
            </w:pPr>
            <w:r w:rsidRPr="00D71373">
              <w:rPr>
                <w:color w:val="000000"/>
              </w:rPr>
              <w:t>Woodridge</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37EBB9DA" w14:textId="77777777" w:rsidR="00083408" w:rsidRPr="00D71373" w:rsidRDefault="00083408" w:rsidP="00083408">
            <w:pPr>
              <w:spacing w:after="0"/>
              <w:jc w:val="center"/>
              <w:rPr>
                <w:color w:val="000000"/>
              </w:rPr>
            </w:pPr>
            <w:r w:rsidRPr="00D71373">
              <w:rPr>
                <w:color w:val="000000"/>
              </w:rPr>
              <w:t>3.10%</w:t>
            </w:r>
          </w:p>
        </w:tc>
        <w:tc>
          <w:tcPr>
            <w:tcW w:w="2012" w:type="dxa"/>
            <w:tcBorders>
              <w:top w:val="nil"/>
              <w:left w:val="nil"/>
              <w:bottom w:val="single" w:sz="8" w:space="0" w:color="8EA9DB"/>
              <w:right w:val="nil"/>
            </w:tcBorders>
            <w:noWrap/>
            <w:tcMar>
              <w:top w:w="0" w:type="dxa"/>
              <w:left w:w="108" w:type="dxa"/>
              <w:bottom w:w="0" w:type="dxa"/>
              <w:right w:w="108" w:type="dxa"/>
            </w:tcMar>
            <w:vAlign w:val="bottom"/>
            <w:hideMark/>
          </w:tcPr>
          <w:p w14:paraId="6945B5C3" w14:textId="77777777" w:rsidR="00083408" w:rsidRPr="00D71373" w:rsidRDefault="00083408" w:rsidP="00083408">
            <w:pPr>
              <w:spacing w:after="0"/>
              <w:jc w:val="center"/>
              <w:rPr>
                <w:color w:val="000000"/>
              </w:rPr>
            </w:pPr>
            <w:r w:rsidRPr="00D71373">
              <w:rPr>
                <w:color w:val="000000"/>
              </w:rPr>
              <w:t>3.26%</w:t>
            </w:r>
          </w:p>
        </w:tc>
        <w:tc>
          <w:tcPr>
            <w:tcW w:w="2187" w:type="dxa"/>
            <w:tcBorders>
              <w:top w:val="nil"/>
              <w:left w:val="nil"/>
              <w:bottom w:val="single" w:sz="8" w:space="0" w:color="8EA9DB"/>
              <w:right w:val="nil"/>
            </w:tcBorders>
            <w:noWrap/>
            <w:tcMar>
              <w:top w:w="0" w:type="dxa"/>
              <w:left w:w="108" w:type="dxa"/>
              <w:bottom w:w="0" w:type="dxa"/>
              <w:right w:w="108" w:type="dxa"/>
            </w:tcMar>
            <w:vAlign w:val="bottom"/>
            <w:hideMark/>
          </w:tcPr>
          <w:p w14:paraId="325AE450" w14:textId="77777777" w:rsidR="00083408" w:rsidRPr="00D71373" w:rsidRDefault="00083408" w:rsidP="00083408">
            <w:pPr>
              <w:spacing w:after="0"/>
              <w:jc w:val="center"/>
              <w:rPr>
                <w:color w:val="000000"/>
              </w:rPr>
            </w:pPr>
            <w:r>
              <w:rPr>
                <w:color w:val="000000"/>
                <w:szCs w:val="22"/>
              </w:rPr>
              <w:t>3.4%</w:t>
            </w:r>
          </w:p>
        </w:tc>
        <w:tc>
          <w:tcPr>
            <w:tcW w:w="1434" w:type="dxa"/>
            <w:tcBorders>
              <w:top w:val="single" w:sz="8" w:space="0" w:color="8EA9DB"/>
              <w:left w:val="nil"/>
              <w:bottom w:val="single" w:sz="8" w:space="0" w:color="8EA9DB"/>
            </w:tcBorders>
            <w:noWrap/>
            <w:tcMar>
              <w:top w:w="0" w:type="dxa"/>
              <w:left w:w="108" w:type="dxa"/>
              <w:bottom w:w="0" w:type="dxa"/>
              <w:right w:w="108" w:type="dxa"/>
            </w:tcMar>
            <w:vAlign w:val="center"/>
            <w:hideMark/>
          </w:tcPr>
          <w:p w14:paraId="63F5AF2C" w14:textId="77777777" w:rsidR="00083408" w:rsidRPr="00D71373" w:rsidRDefault="00083408" w:rsidP="00083408">
            <w:pPr>
              <w:spacing w:after="0"/>
              <w:jc w:val="center"/>
              <w:rPr>
                <w:color w:val="000000"/>
              </w:rPr>
            </w:pPr>
            <w:r w:rsidRPr="00D71373">
              <w:rPr>
                <w:color w:val="000000"/>
              </w:rPr>
              <w:t>24</w:t>
            </w:r>
          </w:p>
        </w:tc>
        <w:tc>
          <w:tcPr>
            <w:tcW w:w="1530" w:type="dxa"/>
            <w:tcBorders>
              <w:top w:val="single" w:sz="8" w:space="0" w:color="8EA9DB"/>
              <w:bottom w:val="single" w:sz="8" w:space="0" w:color="8EA9DB"/>
              <w:right w:val="single" w:sz="8" w:space="0" w:color="auto"/>
            </w:tcBorders>
            <w:vAlign w:val="center"/>
          </w:tcPr>
          <w:p w14:paraId="634E0A37" w14:textId="77777777" w:rsidR="00083408" w:rsidRPr="00D71373" w:rsidRDefault="00083408" w:rsidP="00083408">
            <w:pPr>
              <w:spacing w:after="0"/>
              <w:jc w:val="center"/>
              <w:rPr>
                <w:color w:val="000000"/>
              </w:rPr>
            </w:pPr>
            <w:r w:rsidRPr="00083408">
              <w:rPr>
                <w:color w:val="000000"/>
              </w:rPr>
              <w:t>25</w:t>
            </w:r>
          </w:p>
        </w:tc>
      </w:tr>
      <w:tr w:rsidR="00083408" w:rsidRPr="00D71373" w14:paraId="4AA97691" w14:textId="77777777" w:rsidTr="00C1671D">
        <w:trPr>
          <w:trHeight w:val="157"/>
        </w:trPr>
        <w:tc>
          <w:tcPr>
            <w:tcW w:w="3058" w:type="dxa"/>
            <w:tcBorders>
              <w:top w:val="nil"/>
              <w:left w:val="single" w:sz="8" w:space="0" w:color="8EA9DB"/>
              <w:bottom w:val="single" w:sz="8" w:space="0" w:color="8EA9DB"/>
              <w:right w:val="nil"/>
            </w:tcBorders>
            <w:shd w:val="clear" w:color="auto" w:fill="D9E1F2"/>
            <w:noWrap/>
            <w:tcMar>
              <w:top w:w="0" w:type="dxa"/>
              <w:left w:w="108" w:type="dxa"/>
              <w:bottom w:w="0" w:type="dxa"/>
              <w:right w:w="108" w:type="dxa"/>
            </w:tcMar>
            <w:vAlign w:val="bottom"/>
            <w:hideMark/>
          </w:tcPr>
          <w:p w14:paraId="23E0E5AC" w14:textId="77777777" w:rsidR="00083408" w:rsidRPr="00D71373" w:rsidRDefault="00083408" w:rsidP="00083408">
            <w:pPr>
              <w:spacing w:after="0"/>
              <w:rPr>
                <w:b/>
                <w:bCs/>
                <w:color w:val="000000"/>
              </w:rPr>
            </w:pPr>
            <w:r w:rsidRPr="00D71373">
              <w:rPr>
                <w:b/>
                <w:bCs/>
                <w:color w:val="000000"/>
              </w:rPr>
              <w:t>Total</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05D7BA53" w14:textId="77777777" w:rsidR="00083408" w:rsidRPr="00D71373" w:rsidRDefault="00083408" w:rsidP="00083408">
            <w:pPr>
              <w:spacing w:after="0"/>
              <w:jc w:val="center"/>
              <w:rPr>
                <w:b/>
                <w:bCs/>
                <w:color w:val="000000"/>
              </w:rPr>
            </w:pPr>
            <w:r w:rsidRPr="00D71373">
              <w:rPr>
                <w:b/>
                <w:bCs/>
                <w:color w:val="000000"/>
              </w:rPr>
              <w:t>100%</w:t>
            </w:r>
          </w:p>
        </w:tc>
        <w:tc>
          <w:tcPr>
            <w:tcW w:w="2012"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013B687" w14:textId="77777777" w:rsidR="00083408" w:rsidRPr="00D71373" w:rsidRDefault="00083408" w:rsidP="00083408">
            <w:pPr>
              <w:spacing w:after="0"/>
              <w:jc w:val="center"/>
              <w:rPr>
                <w:b/>
                <w:bCs/>
                <w:color w:val="000000"/>
              </w:rPr>
            </w:pPr>
            <w:r w:rsidRPr="00D71373">
              <w:rPr>
                <w:b/>
                <w:bCs/>
                <w:color w:val="000000"/>
              </w:rPr>
              <w:t>100%</w:t>
            </w:r>
          </w:p>
        </w:tc>
        <w:tc>
          <w:tcPr>
            <w:tcW w:w="2187" w:type="dxa"/>
            <w:tcBorders>
              <w:top w:val="nil"/>
              <w:left w:val="nil"/>
              <w:bottom w:val="single" w:sz="8" w:space="0" w:color="8EA9DB"/>
              <w:right w:val="nil"/>
            </w:tcBorders>
            <w:shd w:val="clear" w:color="auto" w:fill="D9E1F2"/>
            <w:noWrap/>
            <w:tcMar>
              <w:top w:w="0" w:type="dxa"/>
              <w:left w:w="108" w:type="dxa"/>
              <w:bottom w:w="0" w:type="dxa"/>
              <w:right w:w="108" w:type="dxa"/>
            </w:tcMar>
            <w:vAlign w:val="bottom"/>
            <w:hideMark/>
          </w:tcPr>
          <w:p w14:paraId="4F4E319C" w14:textId="77777777" w:rsidR="00083408" w:rsidRPr="00D71373" w:rsidRDefault="00083408" w:rsidP="00083408">
            <w:pPr>
              <w:spacing w:after="0"/>
              <w:jc w:val="center"/>
              <w:rPr>
                <w:b/>
                <w:bCs/>
                <w:color w:val="000000"/>
              </w:rPr>
            </w:pPr>
            <w:r w:rsidRPr="00D71373">
              <w:rPr>
                <w:b/>
                <w:bCs/>
                <w:color w:val="000000"/>
              </w:rPr>
              <w:t>100%</w:t>
            </w:r>
          </w:p>
        </w:tc>
        <w:tc>
          <w:tcPr>
            <w:tcW w:w="1434" w:type="dxa"/>
            <w:tcBorders>
              <w:top w:val="single" w:sz="8" w:space="0" w:color="8EA9DB"/>
              <w:left w:val="nil"/>
              <w:bottom w:val="single" w:sz="8" w:space="0" w:color="8EA9DB"/>
            </w:tcBorders>
            <w:shd w:val="clear" w:color="auto" w:fill="D9E1F2"/>
            <w:noWrap/>
            <w:tcMar>
              <w:top w:w="0" w:type="dxa"/>
              <w:left w:w="108" w:type="dxa"/>
              <w:bottom w:w="0" w:type="dxa"/>
              <w:right w:w="108" w:type="dxa"/>
            </w:tcMar>
            <w:vAlign w:val="center"/>
            <w:hideMark/>
          </w:tcPr>
          <w:p w14:paraId="05D1FBFA" w14:textId="77777777" w:rsidR="00083408" w:rsidRPr="00D71373" w:rsidRDefault="00083408" w:rsidP="00083408">
            <w:pPr>
              <w:spacing w:after="0"/>
              <w:jc w:val="center"/>
              <w:rPr>
                <w:b/>
                <w:color w:val="000000"/>
              </w:rPr>
            </w:pPr>
            <w:r w:rsidRPr="00D71373">
              <w:rPr>
                <w:b/>
                <w:color w:val="000000"/>
              </w:rPr>
              <w:t>711</w:t>
            </w:r>
          </w:p>
        </w:tc>
        <w:tc>
          <w:tcPr>
            <w:tcW w:w="1530" w:type="dxa"/>
            <w:tcBorders>
              <w:top w:val="single" w:sz="8" w:space="0" w:color="8EA9DB"/>
              <w:bottom w:val="single" w:sz="8" w:space="0" w:color="8EA9DB"/>
              <w:right w:val="single" w:sz="8" w:space="0" w:color="auto"/>
            </w:tcBorders>
            <w:shd w:val="clear" w:color="auto" w:fill="D9E1F2"/>
            <w:vAlign w:val="center"/>
          </w:tcPr>
          <w:p w14:paraId="63BC522D" w14:textId="77777777" w:rsidR="00083408" w:rsidRPr="00083408" w:rsidRDefault="00083408" w:rsidP="00083408">
            <w:pPr>
              <w:spacing w:after="0"/>
              <w:jc w:val="center"/>
              <w:rPr>
                <w:b/>
                <w:color w:val="000000"/>
              </w:rPr>
            </w:pPr>
            <w:r w:rsidRPr="00083408">
              <w:rPr>
                <w:b/>
                <w:color w:val="000000"/>
              </w:rPr>
              <w:t>711</w:t>
            </w:r>
          </w:p>
        </w:tc>
      </w:tr>
    </w:tbl>
    <w:p w14:paraId="623679EE" w14:textId="77777777" w:rsidR="00C46955" w:rsidRPr="006A556F" w:rsidRDefault="00C46955" w:rsidP="00C46955">
      <w:pPr>
        <w:rPr>
          <w:highlight w:val="yellow"/>
        </w:rPr>
      </w:pPr>
    </w:p>
    <w:p w14:paraId="5EF096D2" w14:textId="77777777" w:rsidR="00AC3AEE" w:rsidRDefault="00AC3AEE">
      <w:pPr>
        <w:spacing w:after="0" w:line="240" w:lineRule="auto"/>
        <w:rPr>
          <w:rFonts w:cs="Arial"/>
          <w:b/>
          <w:bCs/>
          <w:smallCaps/>
          <w:color w:val="00A880"/>
          <w:kern w:val="32"/>
          <w:sz w:val="36"/>
          <w:szCs w:val="32"/>
          <w:highlight w:val="yellow"/>
          <w:lang w:eastAsia="ar-SA"/>
        </w:rPr>
      </w:pPr>
      <w:r>
        <w:rPr>
          <w:highlight w:val="yellow"/>
        </w:rPr>
        <w:br w:type="page"/>
      </w:r>
    </w:p>
    <w:p w14:paraId="4ED6DDB1" w14:textId="77777777" w:rsidR="00C46955" w:rsidRPr="005A3180" w:rsidRDefault="00C46955" w:rsidP="00C46955">
      <w:pPr>
        <w:pStyle w:val="Heading1"/>
      </w:pPr>
      <w:bookmarkStart w:id="134" w:name="_Toc444850099"/>
      <w:r w:rsidRPr="005A3180">
        <w:lastRenderedPageBreak/>
        <w:t>Appendix II—Response Rates</w:t>
      </w:r>
      <w:bookmarkEnd w:id="134"/>
    </w:p>
    <w:p w14:paraId="24039C41" w14:textId="535F3C47" w:rsidR="00822AA4" w:rsidRDefault="00822AA4" w:rsidP="00822AA4">
      <w:r>
        <w:t>Response rates are calculated using formulas provided by the American Association for Public Opinion Research (</w:t>
      </w:r>
      <w:hyperlink r:id="rId67" w:history="1">
        <w:r w:rsidRPr="004049B5">
          <w:rPr>
            <w:rStyle w:val="Hyperlink"/>
          </w:rPr>
          <w:t>www.aapor.org</w:t>
        </w:r>
      </w:hyperlink>
      <w:r>
        <w:t>). The formula used takes into consideration the number of phone numbers dialed, the number of eligible contacts reached (18+ live in Bellevue, etc.), and the number of ineligible households dialed (no one over 18, not in Bellevue, etc.).</w:t>
      </w:r>
    </w:p>
    <w:p w14:paraId="398E31FF" w14:textId="77777777" w:rsidR="00822AA4" w:rsidRDefault="00822AA4" w:rsidP="00822AA4">
      <w:r>
        <w:t xml:space="preserve">The AAPOR calculation is generally only used for telephone based surveys. The reason for this is that precise disposition records can be kept </w:t>
      </w:r>
      <w:r w:rsidR="00BB010D">
        <w:t xml:space="preserve">for </w:t>
      </w:r>
      <w:r>
        <w:t>each phone number dialed, specifically for numbers dialed that did not result in a completed survey. With mail or online samples, the specific reasons for non-completion are unknown.  While the AAPOR calculation can be applied it is not as exact</w:t>
      </w:r>
      <w:r w:rsidR="00BB010D">
        <w:t xml:space="preserve"> for web/mail samples</w:t>
      </w:r>
      <w:r>
        <w:t>.</w:t>
      </w:r>
    </w:p>
    <w:p w14:paraId="1F20C8F3" w14:textId="59D71FAF" w:rsidR="00822AA4" w:rsidRPr="00595036" w:rsidRDefault="00822AA4" w:rsidP="00822AA4">
      <w:pPr>
        <w:pStyle w:val="Caption"/>
        <w:spacing w:before="240" w:after="0"/>
        <w:rPr>
          <w:lang w:eastAsia="ar-SA"/>
        </w:rPr>
      </w:pPr>
      <w:bookmarkStart w:id="135" w:name="_Toc422832871"/>
      <w:r w:rsidRPr="00595036">
        <w:t xml:space="preserve">Table </w:t>
      </w:r>
      <w:r w:rsidR="00153F95">
        <w:fldChar w:fldCharType="begin"/>
      </w:r>
      <w:r w:rsidR="00153F95">
        <w:instrText xml:space="preserve"> SEQ Table \* ARABIC </w:instrText>
      </w:r>
      <w:r w:rsidR="00153F95">
        <w:fldChar w:fldCharType="separate"/>
      </w:r>
      <w:r w:rsidR="0045784C">
        <w:rPr>
          <w:noProof/>
        </w:rPr>
        <w:t>6</w:t>
      </w:r>
      <w:r w:rsidR="00153F95">
        <w:rPr>
          <w:noProof/>
        </w:rPr>
        <w:fldChar w:fldCharType="end"/>
      </w:r>
      <w:r w:rsidRPr="00595036">
        <w:t>:  Response Rates by Mode – Resident Survey</w:t>
      </w:r>
      <w:bookmarkEnd w:id="135"/>
    </w:p>
    <w:tbl>
      <w:tblPr>
        <w:tblW w:w="0" w:type="auto"/>
        <w:tblLook w:val="04A0" w:firstRow="1" w:lastRow="0" w:firstColumn="1" w:lastColumn="0" w:noHBand="0" w:noVBand="1"/>
      </w:tblPr>
      <w:tblGrid>
        <w:gridCol w:w="3179"/>
        <w:gridCol w:w="1501"/>
        <w:gridCol w:w="1710"/>
        <w:gridCol w:w="1530"/>
        <w:gridCol w:w="1530"/>
        <w:gridCol w:w="1980"/>
      </w:tblGrid>
      <w:tr w:rsidR="00822AA4" w:rsidRPr="00D71373" w14:paraId="7C33E97B" w14:textId="77777777" w:rsidTr="00D71373">
        <w:tc>
          <w:tcPr>
            <w:tcW w:w="3179" w:type="dxa"/>
            <w:shd w:val="clear" w:color="auto" w:fill="auto"/>
          </w:tcPr>
          <w:p w14:paraId="47C9C66D" w14:textId="77777777" w:rsidR="00822AA4" w:rsidRPr="00D71373" w:rsidRDefault="00822AA4" w:rsidP="00D71373">
            <w:pPr>
              <w:spacing w:after="0" w:line="240" w:lineRule="auto"/>
              <w:rPr>
                <w:b/>
                <w:bCs/>
                <w:caps/>
                <w:lang w:eastAsia="ar-SA"/>
              </w:rPr>
            </w:pPr>
          </w:p>
        </w:tc>
        <w:tc>
          <w:tcPr>
            <w:tcW w:w="1501" w:type="dxa"/>
            <w:shd w:val="clear" w:color="auto" w:fill="auto"/>
          </w:tcPr>
          <w:p w14:paraId="22CE2DA0" w14:textId="77777777" w:rsidR="00822AA4" w:rsidRPr="00D71373" w:rsidRDefault="00822AA4" w:rsidP="00D71373">
            <w:pPr>
              <w:spacing w:after="0" w:line="240" w:lineRule="auto"/>
              <w:rPr>
                <w:b/>
                <w:bCs/>
                <w:caps/>
                <w:lang w:eastAsia="ar-SA"/>
              </w:rPr>
            </w:pPr>
            <w:r w:rsidRPr="00D71373">
              <w:rPr>
                <w:b/>
                <w:bCs/>
                <w:caps/>
                <w:lang w:eastAsia="ar-SA"/>
              </w:rPr>
              <w:t xml:space="preserve">Landline </w:t>
            </w:r>
          </w:p>
        </w:tc>
        <w:tc>
          <w:tcPr>
            <w:tcW w:w="1710" w:type="dxa"/>
            <w:shd w:val="clear" w:color="auto" w:fill="auto"/>
          </w:tcPr>
          <w:p w14:paraId="5AB9076C" w14:textId="77777777" w:rsidR="00822AA4" w:rsidRPr="00D71373" w:rsidRDefault="00822AA4" w:rsidP="00D71373">
            <w:pPr>
              <w:spacing w:after="0" w:line="240" w:lineRule="auto"/>
              <w:rPr>
                <w:b/>
                <w:bCs/>
                <w:caps/>
                <w:lang w:eastAsia="ar-SA"/>
              </w:rPr>
            </w:pPr>
            <w:r w:rsidRPr="00D71373">
              <w:rPr>
                <w:b/>
                <w:bCs/>
                <w:caps/>
                <w:lang w:eastAsia="ar-SA"/>
              </w:rPr>
              <w:t xml:space="preserve">Cellphone </w:t>
            </w:r>
          </w:p>
        </w:tc>
        <w:tc>
          <w:tcPr>
            <w:tcW w:w="1530" w:type="dxa"/>
            <w:shd w:val="clear" w:color="auto" w:fill="auto"/>
          </w:tcPr>
          <w:p w14:paraId="075EB233" w14:textId="77777777" w:rsidR="00822AA4" w:rsidRPr="00D71373" w:rsidRDefault="00822AA4" w:rsidP="00D71373">
            <w:pPr>
              <w:spacing w:after="0" w:line="240" w:lineRule="auto"/>
              <w:rPr>
                <w:b/>
                <w:bCs/>
                <w:caps/>
                <w:lang w:eastAsia="ar-SA"/>
              </w:rPr>
            </w:pPr>
            <w:r w:rsidRPr="00D71373">
              <w:rPr>
                <w:b/>
                <w:bCs/>
                <w:caps/>
                <w:lang w:eastAsia="ar-SA"/>
              </w:rPr>
              <w:t>TOTAL PHONE</w:t>
            </w:r>
          </w:p>
        </w:tc>
        <w:tc>
          <w:tcPr>
            <w:tcW w:w="1530" w:type="dxa"/>
            <w:shd w:val="clear" w:color="auto" w:fill="auto"/>
          </w:tcPr>
          <w:p w14:paraId="56E6FA96" w14:textId="77777777" w:rsidR="00822AA4" w:rsidRPr="00D71373" w:rsidRDefault="00822AA4" w:rsidP="00D71373">
            <w:pPr>
              <w:spacing w:after="0" w:line="240" w:lineRule="auto"/>
              <w:jc w:val="center"/>
              <w:rPr>
                <w:b/>
                <w:bCs/>
                <w:caps/>
                <w:lang w:eastAsia="ar-SA"/>
              </w:rPr>
            </w:pPr>
            <w:r w:rsidRPr="00D71373">
              <w:rPr>
                <w:b/>
                <w:bCs/>
                <w:caps/>
                <w:lang w:eastAsia="ar-SA"/>
              </w:rPr>
              <w:t>WEB</w:t>
            </w:r>
          </w:p>
        </w:tc>
        <w:tc>
          <w:tcPr>
            <w:tcW w:w="1980" w:type="dxa"/>
            <w:shd w:val="clear" w:color="auto" w:fill="auto"/>
          </w:tcPr>
          <w:p w14:paraId="76281ED6" w14:textId="77777777" w:rsidR="00822AA4" w:rsidRPr="00D71373" w:rsidRDefault="00822AA4" w:rsidP="00D71373">
            <w:pPr>
              <w:spacing w:after="0" w:line="240" w:lineRule="auto"/>
              <w:rPr>
                <w:b/>
                <w:bCs/>
                <w:caps/>
                <w:lang w:eastAsia="ar-SA"/>
              </w:rPr>
            </w:pPr>
            <w:r w:rsidRPr="00D71373">
              <w:rPr>
                <w:b/>
                <w:bCs/>
                <w:caps/>
                <w:lang w:eastAsia="ar-SA"/>
              </w:rPr>
              <w:t>GRAND TOTAL</w:t>
            </w:r>
          </w:p>
        </w:tc>
      </w:tr>
      <w:tr w:rsidR="00822AA4" w:rsidRPr="00D71373" w14:paraId="59A34277" w14:textId="77777777" w:rsidTr="00D71373">
        <w:tc>
          <w:tcPr>
            <w:tcW w:w="3179" w:type="dxa"/>
            <w:shd w:val="clear" w:color="auto" w:fill="F2F2F2"/>
          </w:tcPr>
          <w:p w14:paraId="6E9109B1" w14:textId="77777777" w:rsidR="00822AA4" w:rsidRPr="00D71373" w:rsidRDefault="00822AA4" w:rsidP="00D71373">
            <w:pPr>
              <w:spacing w:after="0" w:line="240" w:lineRule="auto"/>
              <w:rPr>
                <w:b/>
                <w:bCs/>
                <w:caps/>
                <w:lang w:eastAsia="ar-SA"/>
              </w:rPr>
            </w:pPr>
            <w:r w:rsidRPr="00D71373">
              <w:rPr>
                <w:b/>
                <w:bCs/>
                <w:caps/>
                <w:lang w:eastAsia="ar-SA"/>
              </w:rPr>
              <w:t>Total Completed Interviews</w:t>
            </w:r>
          </w:p>
        </w:tc>
        <w:tc>
          <w:tcPr>
            <w:tcW w:w="1501" w:type="dxa"/>
            <w:shd w:val="clear" w:color="auto" w:fill="F2F2F2"/>
            <w:vAlign w:val="bottom"/>
          </w:tcPr>
          <w:p w14:paraId="4D2DCECD" w14:textId="77777777" w:rsidR="00822AA4" w:rsidRPr="00D71373" w:rsidRDefault="005A3180" w:rsidP="00D71373">
            <w:pPr>
              <w:spacing w:after="0" w:line="240" w:lineRule="auto"/>
              <w:jc w:val="center"/>
              <w:rPr>
                <w:lang w:eastAsia="ar-SA"/>
              </w:rPr>
            </w:pPr>
            <w:r w:rsidRPr="00D71373">
              <w:rPr>
                <w:lang w:eastAsia="ar-SA"/>
              </w:rPr>
              <w:t>200</w:t>
            </w:r>
          </w:p>
        </w:tc>
        <w:tc>
          <w:tcPr>
            <w:tcW w:w="1710" w:type="dxa"/>
            <w:shd w:val="clear" w:color="auto" w:fill="F2F2F2"/>
            <w:vAlign w:val="bottom"/>
          </w:tcPr>
          <w:p w14:paraId="71635FEB" w14:textId="77777777" w:rsidR="00822AA4" w:rsidRPr="00D71373" w:rsidRDefault="005A3180" w:rsidP="00D71373">
            <w:pPr>
              <w:spacing w:after="0" w:line="240" w:lineRule="auto"/>
              <w:jc w:val="center"/>
              <w:rPr>
                <w:lang w:eastAsia="ar-SA"/>
              </w:rPr>
            </w:pPr>
            <w:r w:rsidRPr="00D71373">
              <w:rPr>
                <w:lang w:eastAsia="ar-SA"/>
              </w:rPr>
              <w:t>93</w:t>
            </w:r>
          </w:p>
        </w:tc>
        <w:tc>
          <w:tcPr>
            <w:tcW w:w="1530" w:type="dxa"/>
            <w:shd w:val="clear" w:color="auto" w:fill="F2F2F2"/>
            <w:vAlign w:val="bottom"/>
          </w:tcPr>
          <w:p w14:paraId="0C63A539" w14:textId="77777777" w:rsidR="00822AA4" w:rsidRPr="00D71373" w:rsidRDefault="005A3180" w:rsidP="00D71373">
            <w:pPr>
              <w:spacing w:after="0" w:line="240" w:lineRule="auto"/>
              <w:jc w:val="center"/>
              <w:rPr>
                <w:lang w:eastAsia="ar-SA"/>
              </w:rPr>
            </w:pPr>
            <w:r w:rsidRPr="00D71373">
              <w:rPr>
                <w:lang w:eastAsia="ar-SA"/>
              </w:rPr>
              <w:t>293</w:t>
            </w:r>
          </w:p>
        </w:tc>
        <w:tc>
          <w:tcPr>
            <w:tcW w:w="1530" w:type="dxa"/>
            <w:shd w:val="clear" w:color="auto" w:fill="F2F2F2"/>
            <w:vAlign w:val="bottom"/>
          </w:tcPr>
          <w:p w14:paraId="65C63014" w14:textId="77777777" w:rsidR="00822AA4" w:rsidRPr="00D71373" w:rsidRDefault="005A3180" w:rsidP="00D71373">
            <w:pPr>
              <w:spacing w:after="0" w:line="240" w:lineRule="auto"/>
              <w:jc w:val="center"/>
              <w:rPr>
                <w:lang w:eastAsia="ar-SA"/>
              </w:rPr>
            </w:pPr>
            <w:r w:rsidRPr="00D71373">
              <w:rPr>
                <w:lang w:eastAsia="ar-SA"/>
              </w:rPr>
              <w:t>427</w:t>
            </w:r>
          </w:p>
        </w:tc>
        <w:tc>
          <w:tcPr>
            <w:tcW w:w="1980" w:type="dxa"/>
            <w:shd w:val="clear" w:color="auto" w:fill="F2F2F2"/>
            <w:vAlign w:val="bottom"/>
          </w:tcPr>
          <w:p w14:paraId="7F2F6E31" w14:textId="77777777" w:rsidR="00822AA4" w:rsidRPr="00D71373" w:rsidRDefault="005A3180" w:rsidP="00D71373">
            <w:pPr>
              <w:spacing w:after="0" w:line="240" w:lineRule="auto"/>
              <w:jc w:val="center"/>
              <w:rPr>
                <w:lang w:eastAsia="ar-SA"/>
              </w:rPr>
            </w:pPr>
            <w:r w:rsidRPr="00D71373">
              <w:rPr>
                <w:lang w:eastAsia="ar-SA"/>
              </w:rPr>
              <w:t>720</w:t>
            </w:r>
          </w:p>
        </w:tc>
      </w:tr>
      <w:tr w:rsidR="00822AA4" w:rsidRPr="00D71373" w14:paraId="731B7043" w14:textId="77777777" w:rsidTr="00D71373">
        <w:tc>
          <w:tcPr>
            <w:tcW w:w="3179" w:type="dxa"/>
            <w:shd w:val="clear" w:color="auto" w:fill="auto"/>
          </w:tcPr>
          <w:p w14:paraId="6739A206" w14:textId="77777777" w:rsidR="00822AA4" w:rsidRPr="00D71373" w:rsidRDefault="00822AA4" w:rsidP="00D71373">
            <w:pPr>
              <w:spacing w:after="0" w:line="240" w:lineRule="auto"/>
              <w:rPr>
                <w:b/>
                <w:bCs/>
                <w:caps/>
                <w:lang w:eastAsia="ar-SA"/>
              </w:rPr>
            </w:pPr>
            <w:r w:rsidRPr="00D71373">
              <w:rPr>
                <w:b/>
                <w:bCs/>
                <w:caps/>
                <w:lang w:eastAsia="ar-SA"/>
              </w:rPr>
              <w:t>Response rate</w:t>
            </w:r>
          </w:p>
        </w:tc>
        <w:tc>
          <w:tcPr>
            <w:tcW w:w="1501" w:type="dxa"/>
            <w:shd w:val="clear" w:color="auto" w:fill="auto"/>
            <w:vAlign w:val="bottom"/>
          </w:tcPr>
          <w:p w14:paraId="2909B55F" w14:textId="77777777" w:rsidR="00822AA4" w:rsidRPr="00D71373" w:rsidRDefault="005A3180" w:rsidP="00D71373">
            <w:pPr>
              <w:spacing w:after="0" w:line="240" w:lineRule="auto"/>
              <w:jc w:val="center"/>
              <w:rPr>
                <w:lang w:eastAsia="ar-SA"/>
              </w:rPr>
            </w:pPr>
            <w:r w:rsidRPr="00D71373">
              <w:rPr>
                <w:lang w:eastAsia="ar-SA"/>
              </w:rPr>
              <w:t>12.41</w:t>
            </w:r>
            <w:r w:rsidR="00822AA4" w:rsidRPr="00D71373">
              <w:rPr>
                <w:lang w:eastAsia="ar-SA"/>
              </w:rPr>
              <w:t>%</w:t>
            </w:r>
          </w:p>
        </w:tc>
        <w:tc>
          <w:tcPr>
            <w:tcW w:w="1710" w:type="dxa"/>
            <w:shd w:val="clear" w:color="auto" w:fill="auto"/>
            <w:vAlign w:val="bottom"/>
          </w:tcPr>
          <w:p w14:paraId="747FB448" w14:textId="77777777" w:rsidR="00822AA4" w:rsidRPr="00D71373" w:rsidRDefault="005A3180" w:rsidP="00D71373">
            <w:pPr>
              <w:spacing w:after="0" w:line="240" w:lineRule="auto"/>
              <w:jc w:val="center"/>
              <w:rPr>
                <w:lang w:eastAsia="ar-SA"/>
              </w:rPr>
            </w:pPr>
            <w:r w:rsidRPr="00D71373">
              <w:rPr>
                <w:lang w:eastAsia="ar-SA"/>
              </w:rPr>
              <w:t>5.99</w:t>
            </w:r>
            <w:r w:rsidR="00822AA4" w:rsidRPr="00D71373">
              <w:rPr>
                <w:lang w:eastAsia="ar-SA"/>
              </w:rPr>
              <w:t>%</w:t>
            </w:r>
          </w:p>
        </w:tc>
        <w:tc>
          <w:tcPr>
            <w:tcW w:w="1530" w:type="dxa"/>
            <w:shd w:val="clear" w:color="auto" w:fill="auto"/>
            <w:vAlign w:val="bottom"/>
          </w:tcPr>
          <w:p w14:paraId="623425E4" w14:textId="77777777" w:rsidR="00822AA4" w:rsidRPr="00D71373" w:rsidRDefault="005A3180" w:rsidP="00D71373">
            <w:pPr>
              <w:spacing w:after="0" w:line="240" w:lineRule="auto"/>
              <w:jc w:val="center"/>
              <w:rPr>
                <w:lang w:eastAsia="ar-SA"/>
              </w:rPr>
            </w:pPr>
            <w:r w:rsidRPr="00D71373">
              <w:rPr>
                <w:lang w:eastAsia="ar-SA"/>
              </w:rPr>
              <w:t>9.69</w:t>
            </w:r>
            <w:r w:rsidR="00822AA4" w:rsidRPr="00D71373">
              <w:rPr>
                <w:lang w:eastAsia="ar-SA"/>
              </w:rPr>
              <w:t>%</w:t>
            </w:r>
          </w:p>
        </w:tc>
        <w:tc>
          <w:tcPr>
            <w:tcW w:w="1530" w:type="dxa"/>
            <w:shd w:val="clear" w:color="auto" w:fill="auto"/>
            <w:vAlign w:val="bottom"/>
          </w:tcPr>
          <w:p w14:paraId="059E7FDC" w14:textId="77777777" w:rsidR="00822AA4" w:rsidRPr="00D71373" w:rsidRDefault="005A3180" w:rsidP="00D71373">
            <w:pPr>
              <w:spacing w:after="0" w:line="240" w:lineRule="auto"/>
              <w:jc w:val="center"/>
              <w:rPr>
                <w:lang w:eastAsia="ar-SA"/>
              </w:rPr>
            </w:pPr>
            <w:r w:rsidRPr="00D71373">
              <w:rPr>
                <w:lang w:eastAsia="ar-SA"/>
              </w:rPr>
              <w:t>8.93</w:t>
            </w:r>
            <w:r w:rsidR="00822AA4" w:rsidRPr="00D71373">
              <w:rPr>
                <w:lang w:eastAsia="ar-SA"/>
              </w:rPr>
              <w:t>%</w:t>
            </w:r>
          </w:p>
        </w:tc>
        <w:tc>
          <w:tcPr>
            <w:tcW w:w="1980" w:type="dxa"/>
            <w:shd w:val="clear" w:color="auto" w:fill="auto"/>
            <w:vAlign w:val="bottom"/>
          </w:tcPr>
          <w:p w14:paraId="2C9BE135" w14:textId="77777777" w:rsidR="00822AA4" w:rsidRPr="00D71373" w:rsidRDefault="005A3180" w:rsidP="00D71373">
            <w:pPr>
              <w:spacing w:after="0" w:line="240" w:lineRule="auto"/>
              <w:jc w:val="center"/>
              <w:rPr>
                <w:lang w:eastAsia="ar-SA"/>
              </w:rPr>
            </w:pPr>
            <w:r w:rsidRPr="00D71373">
              <w:rPr>
                <w:lang w:eastAsia="ar-SA"/>
              </w:rPr>
              <w:t>8.38</w:t>
            </w:r>
            <w:r w:rsidR="00822AA4" w:rsidRPr="00D71373">
              <w:rPr>
                <w:lang w:eastAsia="ar-SA"/>
              </w:rPr>
              <w:t>%</w:t>
            </w:r>
          </w:p>
        </w:tc>
      </w:tr>
      <w:tr w:rsidR="00822AA4" w:rsidRPr="00D71373" w14:paraId="7759C932" w14:textId="77777777" w:rsidTr="00D71373">
        <w:tc>
          <w:tcPr>
            <w:tcW w:w="3179" w:type="dxa"/>
            <w:shd w:val="clear" w:color="auto" w:fill="F2F2F2"/>
          </w:tcPr>
          <w:p w14:paraId="7EAEBB83" w14:textId="77777777" w:rsidR="00822AA4" w:rsidRPr="00D71373" w:rsidRDefault="00822AA4" w:rsidP="00D71373">
            <w:pPr>
              <w:spacing w:after="0" w:line="240" w:lineRule="auto"/>
              <w:rPr>
                <w:b/>
                <w:bCs/>
                <w:caps/>
                <w:lang w:eastAsia="ar-SA"/>
              </w:rPr>
            </w:pPr>
            <w:r w:rsidRPr="00D71373">
              <w:rPr>
                <w:b/>
                <w:bCs/>
                <w:caps/>
                <w:lang w:eastAsia="ar-SA"/>
              </w:rPr>
              <w:t>Contact Rate</w:t>
            </w:r>
          </w:p>
        </w:tc>
        <w:tc>
          <w:tcPr>
            <w:tcW w:w="1501" w:type="dxa"/>
            <w:shd w:val="clear" w:color="auto" w:fill="F2F2F2"/>
            <w:vAlign w:val="bottom"/>
          </w:tcPr>
          <w:p w14:paraId="105C967D" w14:textId="77777777" w:rsidR="00822AA4" w:rsidRPr="00D71373" w:rsidRDefault="005A3180" w:rsidP="00D71373">
            <w:pPr>
              <w:spacing w:after="0" w:line="240" w:lineRule="auto"/>
              <w:jc w:val="center"/>
              <w:rPr>
                <w:lang w:eastAsia="ar-SA"/>
              </w:rPr>
            </w:pPr>
            <w:r w:rsidRPr="00D71373">
              <w:rPr>
                <w:lang w:eastAsia="ar-SA"/>
              </w:rPr>
              <w:t>44.25</w:t>
            </w:r>
            <w:r w:rsidR="00822AA4" w:rsidRPr="00D71373">
              <w:rPr>
                <w:lang w:eastAsia="ar-SA"/>
              </w:rPr>
              <w:t>%</w:t>
            </w:r>
          </w:p>
        </w:tc>
        <w:tc>
          <w:tcPr>
            <w:tcW w:w="1710" w:type="dxa"/>
            <w:shd w:val="clear" w:color="auto" w:fill="F2F2F2"/>
            <w:vAlign w:val="bottom"/>
          </w:tcPr>
          <w:p w14:paraId="4B0603AA" w14:textId="77777777" w:rsidR="00822AA4" w:rsidRPr="00D71373" w:rsidRDefault="005A3180" w:rsidP="00D71373">
            <w:pPr>
              <w:spacing w:after="0" w:line="240" w:lineRule="auto"/>
              <w:jc w:val="center"/>
              <w:rPr>
                <w:lang w:eastAsia="ar-SA"/>
              </w:rPr>
            </w:pPr>
            <w:r w:rsidRPr="00D71373">
              <w:rPr>
                <w:lang w:eastAsia="ar-SA"/>
              </w:rPr>
              <w:t>22.36</w:t>
            </w:r>
            <w:r w:rsidR="00822AA4" w:rsidRPr="00D71373">
              <w:rPr>
                <w:lang w:eastAsia="ar-SA"/>
              </w:rPr>
              <w:t>%</w:t>
            </w:r>
          </w:p>
        </w:tc>
        <w:tc>
          <w:tcPr>
            <w:tcW w:w="1530" w:type="dxa"/>
            <w:shd w:val="clear" w:color="auto" w:fill="F2F2F2"/>
            <w:vAlign w:val="bottom"/>
          </w:tcPr>
          <w:p w14:paraId="40C76AD2" w14:textId="77777777" w:rsidR="00822AA4" w:rsidRPr="00D71373" w:rsidRDefault="005A3180" w:rsidP="00D71373">
            <w:pPr>
              <w:spacing w:after="0" w:line="240" w:lineRule="auto"/>
              <w:jc w:val="center"/>
              <w:rPr>
                <w:lang w:eastAsia="ar-SA"/>
              </w:rPr>
            </w:pPr>
            <w:r w:rsidRPr="00D71373">
              <w:rPr>
                <w:lang w:eastAsia="ar-SA"/>
              </w:rPr>
              <w:t>35.08</w:t>
            </w:r>
            <w:r w:rsidR="00822AA4" w:rsidRPr="00D71373">
              <w:rPr>
                <w:lang w:eastAsia="ar-SA"/>
              </w:rPr>
              <w:t>%</w:t>
            </w:r>
          </w:p>
        </w:tc>
        <w:tc>
          <w:tcPr>
            <w:tcW w:w="1530" w:type="dxa"/>
            <w:shd w:val="clear" w:color="auto" w:fill="F2F2F2"/>
            <w:vAlign w:val="bottom"/>
          </w:tcPr>
          <w:p w14:paraId="3D59E0DE" w14:textId="77777777" w:rsidR="00822AA4" w:rsidRPr="00D71373" w:rsidRDefault="005A3180" w:rsidP="00D71373">
            <w:pPr>
              <w:spacing w:after="0" w:line="240" w:lineRule="auto"/>
              <w:jc w:val="center"/>
              <w:rPr>
                <w:lang w:eastAsia="ar-SA"/>
              </w:rPr>
            </w:pPr>
            <w:r w:rsidRPr="00D71373">
              <w:rPr>
                <w:lang w:eastAsia="ar-SA"/>
              </w:rPr>
              <w:t>100</w:t>
            </w:r>
            <w:r w:rsidR="00822AA4" w:rsidRPr="00D71373">
              <w:rPr>
                <w:lang w:eastAsia="ar-SA"/>
              </w:rPr>
              <w:t>%</w:t>
            </w:r>
          </w:p>
        </w:tc>
        <w:tc>
          <w:tcPr>
            <w:tcW w:w="1980" w:type="dxa"/>
            <w:shd w:val="clear" w:color="auto" w:fill="F2F2F2"/>
            <w:vAlign w:val="bottom"/>
          </w:tcPr>
          <w:p w14:paraId="3C1471AD" w14:textId="77777777" w:rsidR="00822AA4" w:rsidRPr="00D71373" w:rsidRDefault="005A3180" w:rsidP="00D71373">
            <w:pPr>
              <w:spacing w:after="0" w:line="240" w:lineRule="auto"/>
              <w:jc w:val="center"/>
              <w:rPr>
                <w:lang w:eastAsia="ar-SA"/>
              </w:rPr>
            </w:pPr>
            <w:r w:rsidRPr="00D71373">
              <w:rPr>
                <w:lang w:eastAsia="ar-SA"/>
              </w:rPr>
              <w:t>61.77</w:t>
            </w:r>
            <w:r w:rsidR="00822AA4" w:rsidRPr="00D71373">
              <w:rPr>
                <w:lang w:eastAsia="ar-SA"/>
              </w:rPr>
              <w:t>%</w:t>
            </w:r>
          </w:p>
        </w:tc>
      </w:tr>
      <w:tr w:rsidR="00822AA4" w:rsidRPr="00D71373" w14:paraId="6F746FD3" w14:textId="77777777" w:rsidTr="00D71373">
        <w:tc>
          <w:tcPr>
            <w:tcW w:w="3179" w:type="dxa"/>
            <w:shd w:val="clear" w:color="auto" w:fill="auto"/>
          </w:tcPr>
          <w:p w14:paraId="4A886AB7" w14:textId="77777777" w:rsidR="00822AA4" w:rsidRPr="00D71373" w:rsidRDefault="00822AA4" w:rsidP="00D71373">
            <w:pPr>
              <w:spacing w:after="0" w:line="240" w:lineRule="auto"/>
              <w:rPr>
                <w:b/>
                <w:bCs/>
                <w:caps/>
                <w:lang w:eastAsia="ar-SA"/>
              </w:rPr>
            </w:pPr>
            <w:r w:rsidRPr="00D71373">
              <w:rPr>
                <w:b/>
                <w:bCs/>
                <w:caps/>
                <w:lang w:eastAsia="ar-SA"/>
              </w:rPr>
              <w:t>Cooperation Rate</w:t>
            </w:r>
          </w:p>
        </w:tc>
        <w:tc>
          <w:tcPr>
            <w:tcW w:w="1501" w:type="dxa"/>
            <w:shd w:val="clear" w:color="auto" w:fill="auto"/>
            <w:vAlign w:val="bottom"/>
          </w:tcPr>
          <w:p w14:paraId="6E72C984" w14:textId="77777777" w:rsidR="00822AA4" w:rsidRPr="00D71373" w:rsidRDefault="005A3180" w:rsidP="00D71373">
            <w:pPr>
              <w:spacing w:after="0" w:line="240" w:lineRule="auto"/>
              <w:jc w:val="center"/>
              <w:rPr>
                <w:lang w:eastAsia="ar-SA"/>
              </w:rPr>
            </w:pPr>
            <w:r w:rsidRPr="00D71373">
              <w:rPr>
                <w:lang w:eastAsia="ar-SA"/>
              </w:rPr>
              <w:t>29.41</w:t>
            </w:r>
            <w:r w:rsidR="00822AA4" w:rsidRPr="00D71373">
              <w:rPr>
                <w:lang w:eastAsia="ar-SA"/>
              </w:rPr>
              <w:t>%</w:t>
            </w:r>
          </w:p>
        </w:tc>
        <w:tc>
          <w:tcPr>
            <w:tcW w:w="1710" w:type="dxa"/>
            <w:shd w:val="clear" w:color="auto" w:fill="auto"/>
            <w:vAlign w:val="bottom"/>
          </w:tcPr>
          <w:p w14:paraId="44A9C164" w14:textId="77777777" w:rsidR="00822AA4" w:rsidRPr="00D71373" w:rsidRDefault="005A3180" w:rsidP="00D71373">
            <w:pPr>
              <w:spacing w:after="0" w:line="240" w:lineRule="auto"/>
              <w:jc w:val="center"/>
              <w:rPr>
                <w:lang w:eastAsia="ar-SA"/>
              </w:rPr>
            </w:pPr>
            <w:r w:rsidRPr="00D71373">
              <w:rPr>
                <w:lang w:eastAsia="ar-SA"/>
              </w:rPr>
              <w:t>28.03</w:t>
            </w:r>
            <w:r w:rsidR="00822AA4" w:rsidRPr="00D71373">
              <w:rPr>
                <w:lang w:eastAsia="ar-SA"/>
              </w:rPr>
              <w:t>%</w:t>
            </w:r>
          </w:p>
        </w:tc>
        <w:tc>
          <w:tcPr>
            <w:tcW w:w="1530" w:type="dxa"/>
            <w:shd w:val="clear" w:color="auto" w:fill="auto"/>
            <w:vAlign w:val="bottom"/>
          </w:tcPr>
          <w:p w14:paraId="3F6CFDA8" w14:textId="77777777" w:rsidR="00822AA4" w:rsidRPr="00D71373" w:rsidRDefault="005A3180" w:rsidP="00D71373">
            <w:pPr>
              <w:spacing w:after="0" w:line="240" w:lineRule="auto"/>
              <w:jc w:val="center"/>
              <w:rPr>
                <w:lang w:eastAsia="ar-SA"/>
              </w:rPr>
            </w:pPr>
            <w:r w:rsidRPr="00D71373">
              <w:rPr>
                <w:lang w:eastAsia="ar-SA"/>
              </w:rPr>
              <w:t>28.94</w:t>
            </w:r>
            <w:r w:rsidR="00822AA4" w:rsidRPr="00D71373">
              <w:rPr>
                <w:lang w:eastAsia="ar-SA"/>
              </w:rPr>
              <w:t>%</w:t>
            </w:r>
          </w:p>
        </w:tc>
        <w:tc>
          <w:tcPr>
            <w:tcW w:w="1530" w:type="dxa"/>
            <w:shd w:val="clear" w:color="auto" w:fill="auto"/>
            <w:vAlign w:val="bottom"/>
          </w:tcPr>
          <w:p w14:paraId="534BF830" w14:textId="77777777" w:rsidR="00822AA4" w:rsidRPr="00D71373" w:rsidRDefault="005A3180" w:rsidP="00D71373">
            <w:pPr>
              <w:spacing w:after="0" w:line="240" w:lineRule="auto"/>
              <w:jc w:val="center"/>
              <w:rPr>
                <w:lang w:eastAsia="ar-SA"/>
              </w:rPr>
            </w:pPr>
            <w:r w:rsidRPr="00D71373">
              <w:rPr>
                <w:lang w:eastAsia="ar-SA"/>
              </w:rPr>
              <w:t>8.93</w:t>
            </w:r>
            <w:r w:rsidR="00822AA4" w:rsidRPr="00D71373">
              <w:rPr>
                <w:lang w:eastAsia="ar-SA"/>
              </w:rPr>
              <w:t>%</w:t>
            </w:r>
          </w:p>
        </w:tc>
        <w:tc>
          <w:tcPr>
            <w:tcW w:w="1980" w:type="dxa"/>
            <w:shd w:val="clear" w:color="auto" w:fill="auto"/>
            <w:vAlign w:val="bottom"/>
          </w:tcPr>
          <w:p w14:paraId="247D2155" w14:textId="77777777" w:rsidR="00822AA4" w:rsidRPr="00D71373" w:rsidRDefault="005A3180" w:rsidP="00D71373">
            <w:pPr>
              <w:spacing w:after="0" w:line="240" w:lineRule="auto"/>
              <w:jc w:val="center"/>
              <w:rPr>
                <w:lang w:eastAsia="ar-SA"/>
              </w:rPr>
            </w:pPr>
            <w:r w:rsidRPr="00D71373">
              <w:rPr>
                <w:lang w:eastAsia="ar-SA"/>
              </w:rPr>
              <w:t>13.73</w:t>
            </w:r>
            <w:r w:rsidR="00822AA4" w:rsidRPr="00D71373">
              <w:rPr>
                <w:lang w:eastAsia="ar-SA"/>
              </w:rPr>
              <w:t>%</w:t>
            </w:r>
          </w:p>
        </w:tc>
      </w:tr>
    </w:tbl>
    <w:p w14:paraId="60F2E976" w14:textId="77777777" w:rsidR="00822AA4" w:rsidRPr="00595036" w:rsidRDefault="00822AA4" w:rsidP="00822AA4">
      <w:pPr>
        <w:rPr>
          <w:i/>
          <w:sz w:val="18"/>
        </w:rPr>
      </w:pPr>
      <w:r w:rsidRPr="00595036">
        <w:rPr>
          <w:i/>
          <w:sz w:val="18"/>
        </w:rPr>
        <w:t xml:space="preserve">Contact rate is the proportion of all cases in which some responsible member of the housing unit was reached for the survey. Cooperation rate is the proportion of all cases interviewed of all eligible units contacted. Response rates are the number of completed interviews with reporting units divided by the number of eligible reporting units in the sample. </w:t>
      </w:r>
    </w:p>
    <w:p w14:paraId="61F33ECA" w14:textId="77777777" w:rsidR="00C46955" w:rsidRPr="00C46955" w:rsidRDefault="00C46955" w:rsidP="00C46955">
      <w:pPr>
        <w:rPr>
          <w:lang w:eastAsia="ar-SA"/>
        </w:rPr>
      </w:pPr>
    </w:p>
    <w:p w14:paraId="4BBCACF0" w14:textId="77777777" w:rsidR="00A90B39" w:rsidRDefault="00A90B39">
      <w:pPr>
        <w:spacing w:after="0" w:line="240" w:lineRule="auto"/>
        <w:rPr>
          <w:rFonts w:cs="Arial"/>
          <w:b/>
          <w:bCs/>
          <w:smallCaps/>
          <w:color w:val="00A880"/>
          <w:kern w:val="32"/>
          <w:sz w:val="36"/>
          <w:szCs w:val="32"/>
          <w:lang w:eastAsia="ar-SA"/>
        </w:rPr>
      </w:pPr>
      <w:r>
        <w:br w:type="page"/>
      </w:r>
    </w:p>
    <w:p w14:paraId="20436010" w14:textId="77777777" w:rsidR="00C46955" w:rsidRDefault="00C46955" w:rsidP="00C46955">
      <w:pPr>
        <w:pStyle w:val="Heading1"/>
      </w:pPr>
      <w:bookmarkStart w:id="136" w:name="_Toc444850100"/>
      <w:r w:rsidRPr="00FD69F2">
        <w:lastRenderedPageBreak/>
        <w:t>Appendix I</w:t>
      </w:r>
      <w:r w:rsidR="00AC3AEE">
        <w:t>I</w:t>
      </w:r>
      <w:r w:rsidRPr="00FD69F2">
        <w:t>I</w:t>
      </w:r>
      <w:r>
        <w:t>—</w:t>
      </w:r>
      <w:r w:rsidRPr="00FD69F2">
        <w:t>Weighting</w:t>
      </w:r>
      <w:bookmarkEnd w:id="136"/>
    </w:p>
    <w:p w14:paraId="53C8F65D" w14:textId="77777777" w:rsidR="00A90B39" w:rsidRPr="00152EEE" w:rsidRDefault="00A90B39" w:rsidP="00A90B39">
      <w:pPr>
        <w:spacing w:before="240"/>
      </w:pPr>
      <w:r w:rsidRPr="00152EEE">
        <w:t xml:space="preserve">The weights were applied in two stages. The first-stage weight adjusted for sample frame type by taking the proportion in the sample frame and dividing by the proportion of completed interviews for each sample type. The second weight </w:t>
      </w:r>
      <w:r>
        <w:t xml:space="preserve">was a raking weight </w:t>
      </w:r>
      <w:r w:rsidRPr="00152EEE">
        <w:t xml:space="preserve">to ensure that age </w:t>
      </w:r>
      <w:r>
        <w:t xml:space="preserve">and income </w:t>
      </w:r>
      <w:r w:rsidRPr="00152EEE">
        <w:t xml:space="preserve">distributions of the sample match those of all </w:t>
      </w:r>
      <w:r>
        <w:t>Bellevue</w:t>
      </w:r>
      <w:r w:rsidRPr="00152EEE">
        <w:t xml:space="preserve"> residents</w:t>
      </w:r>
      <w:r w:rsidRPr="00A90B39">
        <w:t xml:space="preserve"> </w:t>
      </w:r>
      <w:r w:rsidRPr="00AD3031">
        <w:t xml:space="preserve">according to 2013 American Community Survey (ACS) </w:t>
      </w:r>
      <w:r>
        <w:t>3</w:t>
      </w:r>
      <w:r w:rsidRPr="00AD3031">
        <w:t>-Year estimates.</w:t>
      </w:r>
    </w:p>
    <w:p w14:paraId="5FA04299" w14:textId="77777777" w:rsidR="00A90B39" w:rsidRPr="00152EEE" w:rsidRDefault="00A90B39" w:rsidP="00A90B39">
      <w:r w:rsidRPr="00152EEE">
        <w:t xml:space="preserve">While quotas were created to minimize the differences between the sampled population and the actual population, it is common to find that older individuals—those 55 years old and older—are over-represented in general population studies. Conversely, younger residents—those between 18 and 24 years of age—are under-represented in general population studies. </w:t>
      </w:r>
    </w:p>
    <w:p w14:paraId="2227C83E" w14:textId="77777777" w:rsidR="00A90B39" w:rsidRPr="00152EEE" w:rsidRDefault="00A90B39" w:rsidP="00A90B39">
      <w:r w:rsidRPr="00152EEE">
        <w:t xml:space="preserve">It is important to note that the study was </w:t>
      </w:r>
      <w:r w:rsidRPr="00152EEE">
        <w:rPr>
          <w:b/>
        </w:rPr>
        <w:t>not</w:t>
      </w:r>
      <w:r w:rsidRPr="00152EEE">
        <w:t xml:space="preserve"> designed to get a representative sample of age </w:t>
      </w:r>
      <w:r>
        <w:t xml:space="preserve">and income </w:t>
      </w:r>
      <w:r w:rsidRPr="00152EEE">
        <w:t>at the neighborhood level. The study was specifically designed to get an accurate representation at the city level.</w:t>
      </w:r>
    </w:p>
    <w:p w14:paraId="6B39B223" w14:textId="30BBA8CD" w:rsidR="00A90B39" w:rsidRPr="00152EEE" w:rsidRDefault="00A90B39" w:rsidP="00A90B39">
      <w:pPr>
        <w:pStyle w:val="Caption"/>
      </w:pPr>
      <w:bookmarkStart w:id="137" w:name="_Toc421098207"/>
      <w:r w:rsidRPr="00152EEE">
        <w:t xml:space="preserve">Table </w:t>
      </w:r>
      <w:r w:rsidR="00153F95">
        <w:fldChar w:fldCharType="begin"/>
      </w:r>
      <w:r w:rsidR="00153F95">
        <w:instrText xml:space="preserve"> SEQ Table \* ARABIC </w:instrText>
      </w:r>
      <w:r w:rsidR="00153F95">
        <w:fldChar w:fldCharType="separate"/>
      </w:r>
      <w:r w:rsidR="0045784C">
        <w:rPr>
          <w:noProof/>
        </w:rPr>
        <w:t>7</w:t>
      </w:r>
      <w:r w:rsidR="00153F95">
        <w:rPr>
          <w:noProof/>
        </w:rPr>
        <w:fldChar w:fldCharType="end"/>
      </w:r>
      <w:r w:rsidRPr="00152EEE">
        <w:t>: Weighting—Unweighted and Weighted Data Compared to Bellevue Population</w:t>
      </w:r>
      <w:bookmarkEnd w:id="137"/>
    </w:p>
    <w:tbl>
      <w:tblPr>
        <w:tblStyle w:val="MediumList22"/>
        <w:tblW w:w="6945" w:type="dxa"/>
        <w:tblInd w:w="-30" w:type="dxa"/>
        <w:tblLook w:val="04A0" w:firstRow="1" w:lastRow="0" w:firstColumn="1" w:lastColumn="0" w:noHBand="0" w:noVBand="1"/>
      </w:tblPr>
      <w:tblGrid>
        <w:gridCol w:w="2350"/>
        <w:gridCol w:w="1710"/>
        <w:gridCol w:w="1710"/>
        <w:gridCol w:w="1175"/>
      </w:tblGrid>
      <w:tr w:rsidR="00A90B39" w:rsidRPr="00A73CF0" w14:paraId="1C58F9DA" w14:textId="77777777" w:rsidTr="00A90B3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50" w:type="dxa"/>
          </w:tcPr>
          <w:p w14:paraId="1F73CAB9" w14:textId="77777777" w:rsidR="00A90B39" w:rsidRPr="00A73CF0" w:rsidRDefault="00A90B39" w:rsidP="00D35B60">
            <w:pPr>
              <w:spacing w:after="0"/>
              <w:jc w:val="center"/>
              <w:rPr>
                <w:b/>
                <w:sz w:val="19"/>
                <w:szCs w:val="19"/>
                <w:highlight w:val="yellow"/>
              </w:rPr>
            </w:pPr>
          </w:p>
        </w:tc>
        <w:tc>
          <w:tcPr>
            <w:tcW w:w="1710" w:type="dxa"/>
          </w:tcPr>
          <w:p w14:paraId="3834E529" w14:textId="77777777" w:rsidR="00A90B39" w:rsidRPr="00556277" w:rsidRDefault="00A90B39" w:rsidP="00A90B39">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556277">
              <w:rPr>
                <w:b/>
                <w:sz w:val="19"/>
                <w:szCs w:val="19"/>
              </w:rPr>
              <w:t xml:space="preserve">2015 </w:t>
            </w:r>
            <w:r>
              <w:rPr>
                <w:b/>
                <w:sz w:val="19"/>
                <w:szCs w:val="19"/>
              </w:rPr>
              <w:t>Broadband</w:t>
            </w:r>
            <w:r w:rsidRPr="00556277">
              <w:rPr>
                <w:b/>
                <w:sz w:val="19"/>
                <w:szCs w:val="19"/>
              </w:rPr>
              <w:t xml:space="preserve"> Survey</w:t>
            </w:r>
            <w:r w:rsidRPr="00556277">
              <w:rPr>
                <w:b/>
                <w:sz w:val="19"/>
                <w:szCs w:val="19"/>
              </w:rPr>
              <w:br/>
              <w:t>(unweighted)</w:t>
            </w:r>
          </w:p>
        </w:tc>
        <w:tc>
          <w:tcPr>
            <w:tcW w:w="1710" w:type="dxa"/>
          </w:tcPr>
          <w:p w14:paraId="60483A72" w14:textId="77777777" w:rsidR="00A90B39" w:rsidRPr="00556277" w:rsidRDefault="00A90B39" w:rsidP="00A90B39">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556277">
              <w:rPr>
                <w:b/>
                <w:sz w:val="19"/>
                <w:szCs w:val="19"/>
              </w:rPr>
              <w:t xml:space="preserve">2015 </w:t>
            </w:r>
            <w:r>
              <w:rPr>
                <w:b/>
                <w:sz w:val="19"/>
                <w:szCs w:val="19"/>
              </w:rPr>
              <w:t>Broadband</w:t>
            </w:r>
            <w:r w:rsidRPr="00556277">
              <w:rPr>
                <w:b/>
                <w:sz w:val="19"/>
                <w:szCs w:val="19"/>
              </w:rPr>
              <w:t xml:space="preserve"> Survey</w:t>
            </w:r>
            <w:r w:rsidRPr="00556277">
              <w:rPr>
                <w:b/>
                <w:sz w:val="19"/>
                <w:szCs w:val="19"/>
              </w:rPr>
              <w:br/>
              <w:t>(weighted)</w:t>
            </w:r>
          </w:p>
        </w:tc>
        <w:tc>
          <w:tcPr>
            <w:tcW w:w="1175" w:type="dxa"/>
          </w:tcPr>
          <w:p w14:paraId="4DF71E79" w14:textId="77777777" w:rsidR="00A90B39" w:rsidRPr="00556277" w:rsidRDefault="00A90B39" w:rsidP="00D35B60">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556277">
              <w:rPr>
                <w:b/>
                <w:sz w:val="19"/>
                <w:szCs w:val="19"/>
              </w:rPr>
              <w:t xml:space="preserve">Bellevue </w:t>
            </w:r>
            <w:r w:rsidRPr="00556277">
              <w:rPr>
                <w:b/>
                <w:sz w:val="19"/>
                <w:szCs w:val="19"/>
              </w:rPr>
              <w:br/>
              <w:t>Population*</w:t>
            </w:r>
          </w:p>
        </w:tc>
      </w:tr>
      <w:tr w:rsidR="00A90B39" w:rsidRPr="00A73CF0" w14:paraId="2E5494F9" w14:textId="77777777" w:rsidTr="00A90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C75D745" w14:textId="77777777" w:rsidR="00A90B39" w:rsidRPr="00556277" w:rsidRDefault="00A90B39" w:rsidP="00D35B60">
            <w:pPr>
              <w:spacing w:after="0" w:line="240" w:lineRule="auto"/>
              <w:ind w:left="288" w:hanging="288"/>
              <w:rPr>
                <w:sz w:val="19"/>
                <w:szCs w:val="19"/>
              </w:rPr>
            </w:pPr>
            <w:r w:rsidRPr="00556277">
              <w:rPr>
                <w:sz w:val="19"/>
                <w:szCs w:val="19"/>
              </w:rPr>
              <w:t>Age**</w:t>
            </w:r>
            <w:r w:rsidRPr="00556277">
              <w:rPr>
                <w:sz w:val="19"/>
                <w:szCs w:val="19"/>
              </w:rPr>
              <w:br/>
              <w:t>18–34</w:t>
            </w:r>
            <w:r w:rsidRPr="00556277">
              <w:rPr>
                <w:sz w:val="19"/>
                <w:szCs w:val="19"/>
              </w:rPr>
              <w:br/>
              <w:t>35–54</w:t>
            </w:r>
            <w:r w:rsidRPr="00556277">
              <w:rPr>
                <w:sz w:val="19"/>
                <w:szCs w:val="19"/>
              </w:rPr>
              <w:br/>
              <w:t>55 Plus</w:t>
            </w:r>
          </w:p>
        </w:tc>
        <w:tc>
          <w:tcPr>
            <w:tcW w:w="1710" w:type="dxa"/>
          </w:tcPr>
          <w:p w14:paraId="6FD038F2" w14:textId="77777777" w:rsidR="00A90B39" w:rsidRPr="00A90B39" w:rsidRDefault="00A90B39"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222595AD" w14:textId="77777777" w:rsidR="00A90B39" w:rsidRPr="00A3715E" w:rsidRDefault="00A3715E"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A3715E">
              <w:rPr>
                <w:sz w:val="19"/>
                <w:szCs w:val="19"/>
              </w:rPr>
              <w:t>26</w:t>
            </w:r>
            <w:r w:rsidR="00A90B39" w:rsidRPr="00A3715E">
              <w:rPr>
                <w:sz w:val="19"/>
                <w:szCs w:val="19"/>
              </w:rPr>
              <w:t>%</w:t>
            </w:r>
          </w:p>
          <w:p w14:paraId="16EBC7C5" w14:textId="77777777" w:rsidR="00A90B39" w:rsidRPr="00A3715E" w:rsidRDefault="00A3715E"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A3715E">
              <w:rPr>
                <w:sz w:val="19"/>
                <w:szCs w:val="19"/>
              </w:rPr>
              <w:t>41</w:t>
            </w:r>
            <w:r w:rsidR="00A90B39" w:rsidRPr="00A3715E">
              <w:rPr>
                <w:sz w:val="19"/>
                <w:szCs w:val="19"/>
              </w:rPr>
              <w:t>%</w:t>
            </w:r>
          </w:p>
          <w:p w14:paraId="6E5B93B3" w14:textId="77777777" w:rsidR="00A90B39" w:rsidRPr="00A90B39" w:rsidRDefault="00A3715E"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A3715E">
              <w:rPr>
                <w:sz w:val="19"/>
                <w:szCs w:val="19"/>
              </w:rPr>
              <w:t>33</w:t>
            </w:r>
            <w:r w:rsidR="00A90B39" w:rsidRPr="00A3715E">
              <w:rPr>
                <w:sz w:val="19"/>
                <w:szCs w:val="19"/>
              </w:rPr>
              <w:t>%</w:t>
            </w:r>
          </w:p>
        </w:tc>
        <w:tc>
          <w:tcPr>
            <w:tcW w:w="1710" w:type="dxa"/>
          </w:tcPr>
          <w:p w14:paraId="4A3E30A3" w14:textId="77777777" w:rsidR="00A90B39" w:rsidRPr="00A90B39" w:rsidRDefault="00A90B39"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4EDCCBBC" w14:textId="77777777" w:rsidR="00A90B39" w:rsidRPr="00486DB9" w:rsidRDefault="00A90B39"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2</w:t>
            </w:r>
            <w:r w:rsidR="00A3715E" w:rsidRPr="00486DB9">
              <w:rPr>
                <w:sz w:val="19"/>
                <w:szCs w:val="19"/>
              </w:rPr>
              <w:t>8</w:t>
            </w:r>
            <w:r w:rsidRPr="00486DB9">
              <w:rPr>
                <w:sz w:val="19"/>
                <w:szCs w:val="19"/>
              </w:rPr>
              <w:t>%</w:t>
            </w:r>
          </w:p>
          <w:p w14:paraId="0780C211" w14:textId="77777777" w:rsidR="00A90B39" w:rsidRPr="00486DB9" w:rsidRDefault="00A90B39"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3</w:t>
            </w:r>
            <w:r w:rsidR="00486DB9" w:rsidRPr="00486DB9">
              <w:rPr>
                <w:sz w:val="19"/>
                <w:szCs w:val="19"/>
              </w:rPr>
              <w:t>8</w:t>
            </w:r>
            <w:r w:rsidRPr="00486DB9">
              <w:rPr>
                <w:sz w:val="19"/>
                <w:szCs w:val="19"/>
              </w:rPr>
              <w:t>%</w:t>
            </w:r>
          </w:p>
          <w:p w14:paraId="71A1C6B0" w14:textId="77777777" w:rsidR="00A90B39" w:rsidRPr="00A90B39" w:rsidRDefault="00A90B39" w:rsidP="00D35B6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486DB9">
              <w:rPr>
                <w:sz w:val="19"/>
                <w:szCs w:val="19"/>
              </w:rPr>
              <w:t>34%</w:t>
            </w:r>
          </w:p>
        </w:tc>
        <w:tc>
          <w:tcPr>
            <w:tcW w:w="1175" w:type="dxa"/>
          </w:tcPr>
          <w:p w14:paraId="665036D6" w14:textId="77777777" w:rsidR="00A90B39" w:rsidRPr="00556277" w:rsidRDefault="00486DB9" w:rsidP="00486DB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br/>
              <w:t>28</w:t>
            </w:r>
            <w:r w:rsidR="00A90B39" w:rsidRPr="00556277">
              <w:rPr>
                <w:sz w:val="19"/>
                <w:szCs w:val="19"/>
              </w:rPr>
              <w:t>%</w:t>
            </w:r>
            <w:r w:rsidR="00A90B39" w:rsidRPr="00556277">
              <w:rPr>
                <w:sz w:val="19"/>
                <w:szCs w:val="19"/>
              </w:rPr>
              <w:br/>
              <w:t>3</w:t>
            </w:r>
            <w:r>
              <w:rPr>
                <w:sz w:val="19"/>
                <w:szCs w:val="19"/>
              </w:rPr>
              <w:t>8</w:t>
            </w:r>
            <w:r w:rsidR="00A90B39" w:rsidRPr="00556277">
              <w:rPr>
                <w:sz w:val="19"/>
                <w:szCs w:val="19"/>
              </w:rPr>
              <w:t>%</w:t>
            </w:r>
            <w:r w:rsidR="00A90B39" w:rsidRPr="00556277">
              <w:rPr>
                <w:sz w:val="19"/>
                <w:szCs w:val="19"/>
              </w:rPr>
              <w:br/>
              <w:t>34%</w:t>
            </w:r>
          </w:p>
        </w:tc>
      </w:tr>
      <w:tr w:rsidR="00A90B39" w:rsidRPr="00A73CF0" w14:paraId="4397FAA5" w14:textId="77777777" w:rsidTr="00A90B39">
        <w:tc>
          <w:tcPr>
            <w:cnfStyle w:val="001000000000" w:firstRow="0" w:lastRow="0" w:firstColumn="1" w:lastColumn="0" w:oddVBand="0" w:evenVBand="0" w:oddHBand="0" w:evenHBand="0" w:firstRowFirstColumn="0" w:firstRowLastColumn="0" w:lastRowFirstColumn="0" w:lastRowLastColumn="0"/>
            <w:tcW w:w="2350" w:type="dxa"/>
          </w:tcPr>
          <w:p w14:paraId="7DE3D724" w14:textId="77777777" w:rsidR="00A90B39" w:rsidRPr="00556277" w:rsidRDefault="00A90B39" w:rsidP="00A3715E">
            <w:pPr>
              <w:spacing w:after="0" w:line="240" w:lineRule="auto"/>
              <w:ind w:left="288" w:hanging="288"/>
              <w:rPr>
                <w:sz w:val="19"/>
                <w:szCs w:val="19"/>
              </w:rPr>
            </w:pPr>
            <w:r w:rsidRPr="00556277">
              <w:rPr>
                <w:sz w:val="19"/>
                <w:szCs w:val="19"/>
              </w:rPr>
              <w:t>Income</w:t>
            </w:r>
            <w:r w:rsidRPr="00556277">
              <w:rPr>
                <w:sz w:val="19"/>
                <w:szCs w:val="19"/>
              </w:rPr>
              <w:br/>
              <w:t>Less than $</w:t>
            </w:r>
            <w:r w:rsidR="00A3715E">
              <w:rPr>
                <w:sz w:val="19"/>
                <w:szCs w:val="19"/>
              </w:rPr>
              <w:t>50</w:t>
            </w:r>
            <w:r>
              <w:rPr>
                <w:sz w:val="19"/>
                <w:szCs w:val="19"/>
              </w:rPr>
              <w:t>,000</w:t>
            </w:r>
            <w:r>
              <w:rPr>
                <w:sz w:val="19"/>
                <w:szCs w:val="19"/>
              </w:rPr>
              <w:br/>
              <w:t>$</w:t>
            </w:r>
            <w:r w:rsidR="00A3715E">
              <w:rPr>
                <w:sz w:val="19"/>
                <w:szCs w:val="19"/>
              </w:rPr>
              <w:t>50</w:t>
            </w:r>
            <w:r>
              <w:rPr>
                <w:sz w:val="19"/>
                <w:szCs w:val="19"/>
              </w:rPr>
              <w:t>,000–$75,000</w:t>
            </w:r>
            <w:r>
              <w:rPr>
                <w:sz w:val="19"/>
                <w:szCs w:val="19"/>
              </w:rPr>
              <w:br/>
              <w:t>$75,000–$100,000</w:t>
            </w:r>
            <w:r>
              <w:rPr>
                <w:sz w:val="19"/>
                <w:szCs w:val="19"/>
              </w:rPr>
              <w:br/>
              <w:t>$10</w:t>
            </w:r>
            <w:r w:rsidRPr="00556277">
              <w:rPr>
                <w:sz w:val="19"/>
                <w:szCs w:val="19"/>
              </w:rPr>
              <w:t>0,000 or Greater</w:t>
            </w:r>
            <w:r w:rsidRPr="00556277">
              <w:rPr>
                <w:sz w:val="19"/>
                <w:szCs w:val="19"/>
              </w:rPr>
              <w:br/>
              <w:t>Median</w:t>
            </w:r>
          </w:p>
        </w:tc>
        <w:tc>
          <w:tcPr>
            <w:tcW w:w="1710" w:type="dxa"/>
          </w:tcPr>
          <w:p w14:paraId="28C1733F"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206EF268"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20</w:t>
            </w:r>
            <w:r w:rsidR="00A90B39" w:rsidRPr="00A3715E">
              <w:rPr>
                <w:sz w:val="19"/>
                <w:szCs w:val="19"/>
              </w:rPr>
              <w:t>%</w:t>
            </w:r>
          </w:p>
          <w:p w14:paraId="5B56544D"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10</w:t>
            </w:r>
            <w:r w:rsidR="00A90B39" w:rsidRPr="00A3715E">
              <w:rPr>
                <w:sz w:val="19"/>
                <w:szCs w:val="19"/>
              </w:rPr>
              <w:t>%</w:t>
            </w:r>
          </w:p>
          <w:p w14:paraId="19ECE39E"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13</w:t>
            </w:r>
            <w:r w:rsidR="00A90B39" w:rsidRPr="00A3715E">
              <w:rPr>
                <w:sz w:val="19"/>
                <w:szCs w:val="19"/>
              </w:rPr>
              <w:t>%</w:t>
            </w:r>
          </w:p>
          <w:p w14:paraId="2FE4EF7A"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57</w:t>
            </w:r>
            <w:r w:rsidR="00A90B39" w:rsidRPr="00A3715E">
              <w:rPr>
                <w:sz w:val="19"/>
                <w:szCs w:val="19"/>
              </w:rPr>
              <w:t>%</w:t>
            </w:r>
          </w:p>
          <w:p w14:paraId="7CC3F54E"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tc>
        <w:tc>
          <w:tcPr>
            <w:tcW w:w="1710" w:type="dxa"/>
          </w:tcPr>
          <w:p w14:paraId="04A6B750"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0AD322DA"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27</w:t>
            </w:r>
            <w:r w:rsidR="00A90B39" w:rsidRPr="00486DB9">
              <w:rPr>
                <w:sz w:val="19"/>
                <w:szCs w:val="19"/>
              </w:rPr>
              <w:t>%</w:t>
            </w:r>
          </w:p>
          <w:p w14:paraId="60ECADCE"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14</w:t>
            </w:r>
            <w:r w:rsidR="00A90B39" w:rsidRPr="00486DB9">
              <w:rPr>
                <w:sz w:val="19"/>
                <w:szCs w:val="19"/>
              </w:rPr>
              <w:t>%</w:t>
            </w:r>
          </w:p>
          <w:p w14:paraId="72D4A2E8"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14</w:t>
            </w:r>
            <w:r w:rsidR="00A90B39" w:rsidRPr="00486DB9">
              <w:rPr>
                <w:sz w:val="19"/>
                <w:szCs w:val="19"/>
              </w:rPr>
              <w:t>%</w:t>
            </w:r>
          </w:p>
          <w:p w14:paraId="627A8DC6"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45</w:t>
            </w:r>
            <w:r w:rsidR="00A90B39" w:rsidRPr="00486DB9">
              <w:rPr>
                <w:sz w:val="19"/>
                <w:szCs w:val="19"/>
              </w:rPr>
              <w:t>%</w:t>
            </w:r>
          </w:p>
          <w:p w14:paraId="129DC990"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tc>
        <w:tc>
          <w:tcPr>
            <w:tcW w:w="1175" w:type="dxa"/>
          </w:tcPr>
          <w:p w14:paraId="4A4A4A9D" w14:textId="77777777" w:rsidR="00A90B39" w:rsidRPr="00556277"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1F1D56CF" w14:textId="77777777" w:rsidR="00A90B39" w:rsidRPr="00556277" w:rsidRDefault="00A3715E" w:rsidP="00A3715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27</w:t>
            </w:r>
            <w:r w:rsidR="00A90B39" w:rsidRPr="00556277">
              <w:rPr>
                <w:sz w:val="19"/>
                <w:szCs w:val="19"/>
              </w:rPr>
              <w:t>%</w:t>
            </w:r>
            <w:r w:rsidR="00A90B39" w:rsidRPr="00556277">
              <w:rPr>
                <w:sz w:val="19"/>
                <w:szCs w:val="19"/>
              </w:rPr>
              <w:br/>
            </w:r>
            <w:r>
              <w:rPr>
                <w:sz w:val="19"/>
                <w:szCs w:val="19"/>
              </w:rPr>
              <w:t>14</w:t>
            </w:r>
            <w:r w:rsidR="00A90B39" w:rsidRPr="00556277">
              <w:rPr>
                <w:sz w:val="19"/>
                <w:szCs w:val="19"/>
              </w:rPr>
              <w:t>%</w:t>
            </w:r>
            <w:r w:rsidR="00A90B39" w:rsidRPr="00556277">
              <w:rPr>
                <w:sz w:val="19"/>
                <w:szCs w:val="19"/>
              </w:rPr>
              <w:br/>
            </w:r>
            <w:r w:rsidR="00A90B39">
              <w:rPr>
                <w:sz w:val="19"/>
                <w:szCs w:val="19"/>
              </w:rPr>
              <w:t>14</w:t>
            </w:r>
            <w:r w:rsidR="00A90B39" w:rsidRPr="00556277">
              <w:rPr>
                <w:sz w:val="19"/>
                <w:szCs w:val="19"/>
              </w:rPr>
              <w:t>%</w:t>
            </w:r>
            <w:r w:rsidR="00A90B39" w:rsidRPr="00556277">
              <w:rPr>
                <w:sz w:val="19"/>
                <w:szCs w:val="19"/>
              </w:rPr>
              <w:br/>
            </w:r>
            <w:r w:rsidR="00A90B39">
              <w:rPr>
                <w:sz w:val="19"/>
                <w:szCs w:val="19"/>
              </w:rPr>
              <w:t>45</w:t>
            </w:r>
            <w:r w:rsidR="00A90B39" w:rsidRPr="00556277">
              <w:rPr>
                <w:sz w:val="19"/>
                <w:szCs w:val="19"/>
              </w:rPr>
              <w:t>%</w:t>
            </w:r>
            <w:r w:rsidR="00A90B39" w:rsidRPr="00556277">
              <w:rPr>
                <w:sz w:val="19"/>
                <w:szCs w:val="19"/>
              </w:rPr>
              <w:br/>
              <w:t>$9</w:t>
            </w:r>
            <w:r w:rsidR="00A90B39">
              <w:rPr>
                <w:sz w:val="19"/>
                <w:szCs w:val="19"/>
              </w:rPr>
              <w:t>0</w:t>
            </w:r>
            <w:r w:rsidR="00A90B39" w:rsidRPr="00556277">
              <w:rPr>
                <w:sz w:val="19"/>
                <w:szCs w:val="19"/>
              </w:rPr>
              <w:t>,</w:t>
            </w:r>
            <w:r w:rsidR="00A90B39">
              <w:rPr>
                <w:sz w:val="19"/>
                <w:szCs w:val="19"/>
              </w:rPr>
              <w:t>333</w:t>
            </w:r>
          </w:p>
        </w:tc>
      </w:tr>
      <w:tr w:rsidR="00A90B39" w:rsidRPr="00A73CF0" w14:paraId="7678D458" w14:textId="77777777" w:rsidTr="00A90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87775AA" w14:textId="77777777" w:rsidR="00A90B39" w:rsidRPr="00556277" w:rsidRDefault="00A90B39" w:rsidP="00A90B39">
            <w:pPr>
              <w:spacing w:after="0" w:line="240" w:lineRule="auto"/>
              <w:ind w:left="288" w:hanging="288"/>
              <w:rPr>
                <w:sz w:val="19"/>
                <w:szCs w:val="19"/>
              </w:rPr>
            </w:pPr>
            <w:r w:rsidRPr="00556277">
              <w:rPr>
                <w:sz w:val="19"/>
                <w:szCs w:val="19"/>
              </w:rPr>
              <w:t>Household Size</w:t>
            </w:r>
            <w:r w:rsidRPr="00556277">
              <w:rPr>
                <w:sz w:val="19"/>
                <w:szCs w:val="19"/>
              </w:rPr>
              <w:br/>
              <w:t>Single Adult</w:t>
            </w:r>
            <w:r w:rsidRPr="00556277">
              <w:rPr>
                <w:sz w:val="19"/>
                <w:szCs w:val="19"/>
              </w:rPr>
              <w:br/>
              <w:t>Two or More Adults</w:t>
            </w:r>
          </w:p>
        </w:tc>
        <w:tc>
          <w:tcPr>
            <w:tcW w:w="1710" w:type="dxa"/>
          </w:tcPr>
          <w:p w14:paraId="59E9DFE9"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7C3FCFB9" w14:textId="77777777" w:rsidR="00A90B39" w:rsidRPr="00A3715E" w:rsidRDefault="00A3715E"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A3715E">
              <w:rPr>
                <w:sz w:val="19"/>
                <w:szCs w:val="19"/>
              </w:rPr>
              <w:t>34</w:t>
            </w:r>
            <w:r w:rsidR="00A90B39" w:rsidRPr="00A3715E">
              <w:rPr>
                <w:sz w:val="19"/>
                <w:szCs w:val="19"/>
              </w:rPr>
              <w:t>%</w:t>
            </w:r>
          </w:p>
          <w:p w14:paraId="3710E37E" w14:textId="77777777" w:rsidR="00A90B39" w:rsidRPr="00A90B39" w:rsidRDefault="00A3715E"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A3715E">
              <w:rPr>
                <w:sz w:val="19"/>
                <w:szCs w:val="19"/>
              </w:rPr>
              <w:t>66</w:t>
            </w:r>
            <w:r w:rsidR="00A90B39" w:rsidRPr="00A3715E">
              <w:rPr>
                <w:sz w:val="19"/>
                <w:szCs w:val="19"/>
              </w:rPr>
              <w:t>%</w:t>
            </w:r>
          </w:p>
        </w:tc>
        <w:tc>
          <w:tcPr>
            <w:tcW w:w="1710" w:type="dxa"/>
          </w:tcPr>
          <w:p w14:paraId="1DF43935"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3D437754"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36</w:t>
            </w:r>
            <w:r w:rsidR="00A90B39" w:rsidRPr="00486DB9">
              <w:rPr>
                <w:sz w:val="19"/>
                <w:szCs w:val="19"/>
              </w:rPr>
              <w:t>%</w:t>
            </w:r>
          </w:p>
          <w:p w14:paraId="60459985" w14:textId="77777777" w:rsidR="00A90B39" w:rsidRPr="00A90B3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486DB9">
              <w:rPr>
                <w:sz w:val="19"/>
                <w:szCs w:val="19"/>
              </w:rPr>
              <w:t>64</w:t>
            </w:r>
            <w:r w:rsidR="00A90B39" w:rsidRPr="00486DB9">
              <w:rPr>
                <w:sz w:val="19"/>
                <w:szCs w:val="19"/>
              </w:rPr>
              <w:t>%</w:t>
            </w:r>
          </w:p>
        </w:tc>
        <w:tc>
          <w:tcPr>
            <w:tcW w:w="1175" w:type="dxa"/>
          </w:tcPr>
          <w:p w14:paraId="691F7282" w14:textId="77777777" w:rsidR="00A90B39" w:rsidRPr="00556277"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56277">
              <w:rPr>
                <w:sz w:val="19"/>
                <w:szCs w:val="19"/>
              </w:rPr>
              <w:br/>
              <w:t>29%</w:t>
            </w:r>
            <w:r w:rsidRPr="00556277">
              <w:rPr>
                <w:sz w:val="19"/>
                <w:szCs w:val="19"/>
              </w:rPr>
              <w:br/>
              <w:t>71%</w:t>
            </w:r>
          </w:p>
        </w:tc>
      </w:tr>
      <w:tr w:rsidR="00A90B39" w:rsidRPr="00A73CF0" w14:paraId="6897C035" w14:textId="77777777" w:rsidTr="00A90B39">
        <w:tc>
          <w:tcPr>
            <w:cnfStyle w:val="001000000000" w:firstRow="0" w:lastRow="0" w:firstColumn="1" w:lastColumn="0" w:oddVBand="0" w:evenVBand="0" w:oddHBand="0" w:evenHBand="0" w:firstRowFirstColumn="0" w:firstRowLastColumn="0" w:lastRowFirstColumn="0" w:lastRowLastColumn="0"/>
            <w:tcW w:w="2350" w:type="dxa"/>
          </w:tcPr>
          <w:p w14:paraId="14771C1F" w14:textId="77777777" w:rsidR="00A90B39" w:rsidRPr="00556277" w:rsidRDefault="00A90B39" w:rsidP="00A90B39">
            <w:pPr>
              <w:spacing w:after="0" w:line="240" w:lineRule="auto"/>
              <w:ind w:left="288" w:hanging="288"/>
              <w:rPr>
                <w:sz w:val="19"/>
                <w:szCs w:val="19"/>
              </w:rPr>
            </w:pPr>
            <w:r w:rsidRPr="00556277">
              <w:rPr>
                <w:sz w:val="19"/>
                <w:szCs w:val="19"/>
              </w:rPr>
              <w:t>Children in Household</w:t>
            </w:r>
            <w:r w:rsidRPr="00556277">
              <w:rPr>
                <w:sz w:val="19"/>
                <w:szCs w:val="19"/>
              </w:rPr>
              <w:br/>
              <w:t>None</w:t>
            </w:r>
            <w:r w:rsidRPr="00556277">
              <w:rPr>
                <w:sz w:val="19"/>
                <w:szCs w:val="19"/>
              </w:rPr>
              <w:br/>
              <w:t>One or More</w:t>
            </w:r>
          </w:p>
        </w:tc>
        <w:tc>
          <w:tcPr>
            <w:tcW w:w="1710" w:type="dxa"/>
          </w:tcPr>
          <w:p w14:paraId="387E9752"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6B7FF842"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70</w:t>
            </w:r>
            <w:r w:rsidR="00A90B39" w:rsidRPr="00A3715E">
              <w:rPr>
                <w:sz w:val="19"/>
                <w:szCs w:val="19"/>
              </w:rPr>
              <w:t>%</w:t>
            </w:r>
          </w:p>
          <w:p w14:paraId="2763E328" w14:textId="77777777" w:rsidR="00A90B39" w:rsidRPr="00A90B39"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A3715E">
              <w:rPr>
                <w:sz w:val="19"/>
                <w:szCs w:val="19"/>
              </w:rPr>
              <w:t>30</w:t>
            </w:r>
            <w:r w:rsidR="00A90B39" w:rsidRPr="00A3715E">
              <w:rPr>
                <w:sz w:val="19"/>
                <w:szCs w:val="19"/>
              </w:rPr>
              <w:t>%</w:t>
            </w:r>
          </w:p>
        </w:tc>
        <w:tc>
          <w:tcPr>
            <w:tcW w:w="1710" w:type="dxa"/>
          </w:tcPr>
          <w:p w14:paraId="3E0E2DA7"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40FA3B61"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70</w:t>
            </w:r>
            <w:r w:rsidR="00A90B39" w:rsidRPr="00486DB9">
              <w:rPr>
                <w:sz w:val="19"/>
                <w:szCs w:val="19"/>
              </w:rPr>
              <w:t>%</w:t>
            </w:r>
          </w:p>
          <w:p w14:paraId="5AC4DEAA" w14:textId="77777777" w:rsidR="00A90B39" w:rsidRPr="00A90B39" w:rsidRDefault="00A90B39" w:rsidP="00486DB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486DB9">
              <w:rPr>
                <w:sz w:val="19"/>
                <w:szCs w:val="19"/>
              </w:rPr>
              <w:t>3</w:t>
            </w:r>
            <w:r w:rsidR="00486DB9" w:rsidRPr="00486DB9">
              <w:rPr>
                <w:sz w:val="19"/>
                <w:szCs w:val="19"/>
              </w:rPr>
              <w:t>0</w:t>
            </w:r>
            <w:r w:rsidRPr="00486DB9">
              <w:rPr>
                <w:sz w:val="19"/>
                <w:szCs w:val="19"/>
              </w:rPr>
              <w:t>%</w:t>
            </w:r>
          </w:p>
        </w:tc>
        <w:tc>
          <w:tcPr>
            <w:tcW w:w="1175" w:type="dxa"/>
          </w:tcPr>
          <w:p w14:paraId="4D9F0536" w14:textId="77777777" w:rsidR="00A90B39" w:rsidRPr="00556277"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56277">
              <w:rPr>
                <w:sz w:val="19"/>
                <w:szCs w:val="19"/>
              </w:rPr>
              <w:br/>
              <w:t>71%</w:t>
            </w:r>
            <w:r w:rsidRPr="00556277">
              <w:rPr>
                <w:sz w:val="19"/>
                <w:szCs w:val="19"/>
              </w:rPr>
              <w:br/>
              <w:t>29%</w:t>
            </w:r>
          </w:p>
        </w:tc>
      </w:tr>
      <w:tr w:rsidR="00A90B39" w:rsidRPr="00A73CF0" w14:paraId="787F4F6D" w14:textId="77777777" w:rsidTr="00A90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0B5980F" w14:textId="77777777" w:rsidR="00A90B39" w:rsidRPr="00556277" w:rsidRDefault="00A90B39" w:rsidP="00A90B39">
            <w:pPr>
              <w:spacing w:after="0" w:line="240" w:lineRule="auto"/>
              <w:ind w:left="288" w:hanging="288"/>
              <w:rPr>
                <w:sz w:val="19"/>
                <w:szCs w:val="19"/>
              </w:rPr>
            </w:pPr>
            <w:r w:rsidRPr="00556277">
              <w:rPr>
                <w:sz w:val="19"/>
                <w:szCs w:val="19"/>
              </w:rPr>
              <w:t>Dwelling Type</w:t>
            </w:r>
            <w:r w:rsidRPr="00556277">
              <w:rPr>
                <w:sz w:val="19"/>
                <w:szCs w:val="19"/>
              </w:rPr>
              <w:br/>
              <w:t>Single-Family</w:t>
            </w:r>
            <w:r w:rsidRPr="00556277">
              <w:rPr>
                <w:sz w:val="19"/>
                <w:szCs w:val="19"/>
              </w:rPr>
              <w:br/>
              <w:t>Multifamily</w:t>
            </w:r>
          </w:p>
        </w:tc>
        <w:tc>
          <w:tcPr>
            <w:tcW w:w="1710" w:type="dxa"/>
          </w:tcPr>
          <w:p w14:paraId="71973304"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508D09CD" w14:textId="77777777" w:rsidR="00A90B39" w:rsidRPr="00A3715E" w:rsidRDefault="00A3715E"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A3715E">
              <w:rPr>
                <w:sz w:val="19"/>
                <w:szCs w:val="19"/>
              </w:rPr>
              <w:t>47</w:t>
            </w:r>
            <w:r w:rsidR="00A90B39" w:rsidRPr="00A3715E">
              <w:rPr>
                <w:sz w:val="19"/>
                <w:szCs w:val="19"/>
              </w:rPr>
              <w:t>%</w:t>
            </w:r>
          </w:p>
          <w:p w14:paraId="4DBDE64C" w14:textId="77777777" w:rsidR="00A90B39" w:rsidRPr="00A90B39" w:rsidRDefault="00A3715E"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A3715E">
              <w:rPr>
                <w:sz w:val="19"/>
                <w:szCs w:val="19"/>
              </w:rPr>
              <w:t>53</w:t>
            </w:r>
            <w:r w:rsidR="00A90B39" w:rsidRPr="00A3715E">
              <w:rPr>
                <w:sz w:val="19"/>
                <w:szCs w:val="19"/>
              </w:rPr>
              <w:t>%</w:t>
            </w:r>
          </w:p>
        </w:tc>
        <w:tc>
          <w:tcPr>
            <w:tcW w:w="1710" w:type="dxa"/>
          </w:tcPr>
          <w:p w14:paraId="0938CFDF"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638B64D1"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46</w:t>
            </w:r>
            <w:r w:rsidR="00A90B39" w:rsidRPr="00486DB9">
              <w:rPr>
                <w:sz w:val="19"/>
                <w:szCs w:val="19"/>
              </w:rPr>
              <w:t>%</w:t>
            </w:r>
          </w:p>
          <w:p w14:paraId="75A798B7" w14:textId="77777777" w:rsidR="00A90B39" w:rsidRPr="00A90B3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486DB9">
              <w:rPr>
                <w:sz w:val="19"/>
                <w:szCs w:val="19"/>
              </w:rPr>
              <w:t>54</w:t>
            </w:r>
            <w:r w:rsidR="00A90B39" w:rsidRPr="00486DB9">
              <w:rPr>
                <w:sz w:val="19"/>
                <w:szCs w:val="19"/>
              </w:rPr>
              <w:t>%</w:t>
            </w:r>
          </w:p>
        </w:tc>
        <w:tc>
          <w:tcPr>
            <w:tcW w:w="1175" w:type="dxa"/>
          </w:tcPr>
          <w:p w14:paraId="399A88CF" w14:textId="77777777" w:rsidR="00A90B39" w:rsidRPr="00556277"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56277">
              <w:rPr>
                <w:sz w:val="19"/>
                <w:szCs w:val="19"/>
              </w:rPr>
              <w:br/>
              <w:t>5</w:t>
            </w:r>
            <w:r>
              <w:rPr>
                <w:sz w:val="19"/>
                <w:szCs w:val="19"/>
              </w:rPr>
              <w:t>1</w:t>
            </w:r>
            <w:r w:rsidRPr="00556277">
              <w:rPr>
                <w:sz w:val="19"/>
                <w:szCs w:val="19"/>
              </w:rPr>
              <w:t>%</w:t>
            </w:r>
            <w:r w:rsidRPr="00556277">
              <w:rPr>
                <w:sz w:val="19"/>
                <w:szCs w:val="19"/>
              </w:rPr>
              <w:br/>
              <w:t>4</w:t>
            </w:r>
            <w:r>
              <w:rPr>
                <w:sz w:val="19"/>
                <w:szCs w:val="19"/>
              </w:rPr>
              <w:t>9</w:t>
            </w:r>
            <w:r w:rsidRPr="00556277">
              <w:rPr>
                <w:sz w:val="19"/>
                <w:szCs w:val="19"/>
              </w:rPr>
              <w:t>%</w:t>
            </w:r>
          </w:p>
        </w:tc>
      </w:tr>
      <w:tr w:rsidR="00A90B39" w:rsidRPr="00A73CF0" w14:paraId="6BA8C3A6" w14:textId="77777777" w:rsidTr="00A90B39">
        <w:tc>
          <w:tcPr>
            <w:cnfStyle w:val="001000000000" w:firstRow="0" w:lastRow="0" w:firstColumn="1" w:lastColumn="0" w:oddVBand="0" w:evenVBand="0" w:oddHBand="0" w:evenHBand="0" w:firstRowFirstColumn="0" w:firstRowLastColumn="0" w:lastRowFirstColumn="0" w:lastRowLastColumn="0"/>
            <w:tcW w:w="2350" w:type="dxa"/>
          </w:tcPr>
          <w:p w14:paraId="47170DD2" w14:textId="77777777" w:rsidR="00A90B39" w:rsidRPr="00556277" w:rsidRDefault="00A90B39" w:rsidP="00A90B39">
            <w:pPr>
              <w:spacing w:after="0" w:line="240" w:lineRule="auto"/>
              <w:ind w:left="288" w:hanging="288"/>
              <w:rPr>
                <w:sz w:val="19"/>
                <w:szCs w:val="19"/>
              </w:rPr>
            </w:pPr>
            <w:r w:rsidRPr="00556277">
              <w:rPr>
                <w:sz w:val="19"/>
                <w:szCs w:val="19"/>
              </w:rPr>
              <w:t>Home Ownership</w:t>
            </w:r>
            <w:r w:rsidRPr="00556277">
              <w:rPr>
                <w:sz w:val="19"/>
                <w:szCs w:val="19"/>
              </w:rPr>
              <w:br/>
              <w:t>Own</w:t>
            </w:r>
            <w:r w:rsidRPr="00556277">
              <w:rPr>
                <w:sz w:val="19"/>
                <w:szCs w:val="19"/>
              </w:rPr>
              <w:br/>
              <w:t>Rent</w:t>
            </w:r>
          </w:p>
        </w:tc>
        <w:tc>
          <w:tcPr>
            <w:tcW w:w="1710" w:type="dxa"/>
          </w:tcPr>
          <w:p w14:paraId="5A7A09A1" w14:textId="77777777" w:rsidR="00A90B39" w:rsidRPr="00A3715E"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16D04540"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65</w:t>
            </w:r>
            <w:r w:rsidR="00A90B39" w:rsidRPr="00A3715E">
              <w:rPr>
                <w:sz w:val="19"/>
                <w:szCs w:val="19"/>
              </w:rPr>
              <w:t>%</w:t>
            </w:r>
          </w:p>
          <w:p w14:paraId="4EFD60F8" w14:textId="77777777" w:rsidR="00A90B39" w:rsidRPr="00A90B39" w:rsidRDefault="00A90B39" w:rsidP="00A3715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A3715E">
              <w:rPr>
                <w:sz w:val="19"/>
                <w:szCs w:val="19"/>
              </w:rPr>
              <w:t>3</w:t>
            </w:r>
            <w:r w:rsidR="00A3715E" w:rsidRPr="00A3715E">
              <w:rPr>
                <w:sz w:val="19"/>
                <w:szCs w:val="19"/>
              </w:rPr>
              <w:t>5</w:t>
            </w:r>
            <w:r w:rsidRPr="00A3715E">
              <w:rPr>
                <w:sz w:val="19"/>
                <w:szCs w:val="19"/>
              </w:rPr>
              <w:t>%</w:t>
            </w:r>
          </w:p>
        </w:tc>
        <w:tc>
          <w:tcPr>
            <w:tcW w:w="1710" w:type="dxa"/>
          </w:tcPr>
          <w:p w14:paraId="697DF730" w14:textId="77777777" w:rsidR="00A90B39" w:rsidRPr="00A90B3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2080D843" w14:textId="77777777" w:rsidR="00A90B39" w:rsidRPr="00486DB9"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6</w:t>
            </w:r>
            <w:r w:rsidR="00486DB9" w:rsidRPr="00486DB9">
              <w:rPr>
                <w:sz w:val="19"/>
                <w:szCs w:val="19"/>
              </w:rPr>
              <w:t>4</w:t>
            </w:r>
            <w:r w:rsidRPr="00486DB9">
              <w:rPr>
                <w:sz w:val="19"/>
                <w:szCs w:val="19"/>
              </w:rPr>
              <w:t>%</w:t>
            </w:r>
          </w:p>
          <w:p w14:paraId="09F5446E" w14:textId="77777777" w:rsidR="00A90B39" w:rsidRPr="00A90B39" w:rsidRDefault="00A90B39" w:rsidP="00486DB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486DB9">
              <w:rPr>
                <w:sz w:val="19"/>
                <w:szCs w:val="19"/>
              </w:rPr>
              <w:t>3</w:t>
            </w:r>
            <w:r w:rsidR="00486DB9" w:rsidRPr="00486DB9">
              <w:rPr>
                <w:sz w:val="19"/>
                <w:szCs w:val="19"/>
              </w:rPr>
              <w:t>6</w:t>
            </w:r>
            <w:r w:rsidRPr="00486DB9">
              <w:rPr>
                <w:sz w:val="19"/>
                <w:szCs w:val="19"/>
              </w:rPr>
              <w:t>%</w:t>
            </w:r>
          </w:p>
        </w:tc>
        <w:tc>
          <w:tcPr>
            <w:tcW w:w="1175" w:type="dxa"/>
          </w:tcPr>
          <w:p w14:paraId="214EEB62" w14:textId="77777777" w:rsidR="00A90B39" w:rsidRPr="00556277"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56277">
              <w:rPr>
                <w:sz w:val="19"/>
                <w:szCs w:val="19"/>
              </w:rPr>
              <w:br/>
              <w:t>54%</w:t>
            </w:r>
            <w:r w:rsidRPr="00556277">
              <w:rPr>
                <w:sz w:val="19"/>
                <w:szCs w:val="19"/>
              </w:rPr>
              <w:br/>
              <w:t>46%</w:t>
            </w:r>
          </w:p>
        </w:tc>
      </w:tr>
      <w:tr w:rsidR="00A90B39" w:rsidRPr="00A73CF0" w14:paraId="7BE27082" w14:textId="77777777" w:rsidTr="00A90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466A839" w14:textId="77777777" w:rsidR="00A90B39" w:rsidRPr="00556277" w:rsidRDefault="00A90B39" w:rsidP="00A90B39">
            <w:pPr>
              <w:spacing w:after="0" w:line="240" w:lineRule="auto"/>
              <w:ind w:left="288" w:hanging="288"/>
              <w:rPr>
                <w:sz w:val="19"/>
                <w:szCs w:val="19"/>
              </w:rPr>
            </w:pPr>
            <w:r w:rsidRPr="00556277">
              <w:rPr>
                <w:sz w:val="19"/>
                <w:szCs w:val="19"/>
              </w:rPr>
              <w:lastRenderedPageBreak/>
              <w:t xml:space="preserve">Race/Ethnicity </w:t>
            </w:r>
            <w:r w:rsidRPr="00556277">
              <w:rPr>
                <w:sz w:val="19"/>
                <w:szCs w:val="19"/>
              </w:rPr>
              <w:br/>
              <w:t>White</w:t>
            </w:r>
            <w:r>
              <w:rPr>
                <w:sz w:val="19"/>
                <w:szCs w:val="19"/>
              </w:rPr>
              <w:t xml:space="preserve"> </w:t>
            </w:r>
            <w:r w:rsidRPr="00556277">
              <w:rPr>
                <w:sz w:val="19"/>
                <w:szCs w:val="19"/>
              </w:rPr>
              <w:br/>
              <w:t>Asian</w:t>
            </w:r>
            <w:r w:rsidRPr="00556277">
              <w:rPr>
                <w:sz w:val="19"/>
                <w:szCs w:val="19"/>
              </w:rPr>
              <w:br/>
              <w:t>African American</w:t>
            </w:r>
            <w:r w:rsidRPr="00556277">
              <w:rPr>
                <w:sz w:val="19"/>
                <w:szCs w:val="19"/>
              </w:rPr>
              <w:br/>
              <w:t>Other</w:t>
            </w:r>
          </w:p>
          <w:p w14:paraId="3150625B" w14:textId="77777777" w:rsidR="00A90B39" w:rsidRPr="00556277" w:rsidRDefault="00A90B39" w:rsidP="00A90B39">
            <w:pPr>
              <w:spacing w:after="0" w:line="240" w:lineRule="auto"/>
              <w:ind w:left="288" w:hanging="288"/>
              <w:rPr>
                <w:sz w:val="19"/>
                <w:szCs w:val="19"/>
              </w:rPr>
            </w:pPr>
            <w:r w:rsidRPr="00556277">
              <w:rPr>
                <w:sz w:val="19"/>
                <w:szCs w:val="19"/>
              </w:rPr>
              <w:t>% Hispanic</w:t>
            </w:r>
          </w:p>
          <w:p w14:paraId="73DA1A1E" w14:textId="77777777" w:rsidR="00A90B39" w:rsidRPr="00556277" w:rsidRDefault="00A90B39" w:rsidP="00A90B39">
            <w:pPr>
              <w:spacing w:after="0" w:line="240" w:lineRule="auto"/>
              <w:ind w:left="288" w:hanging="288"/>
              <w:rPr>
                <w:sz w:val="19"/>
                <w:szCs w:val="19"/>
              </w:rPr>
            </w:pPr>
            <w:r w:rsidRPr="00556277">
              <w:rPr>
                <w:i/>
                <w:sz w:val="19"/>
                <w:szCs w:val="19"/>
              </w:rPr>
              <w:t>(multiple responses)</w:t>
            </w:r>
          </w:p>
        </w:tc>
        <w:tc>
          <w:tcPr>
            <w:tcW w:w="1710" w:type="dxa"/>
          </w:tcPr>
          <w:p w14:paraId="1128E1AB"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68661ED5"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70</w:t>
            </w:r>
            <w:r w:rsidR="00A90B39" w:rsidRPr="00486DB9">
              <w:rPr>
                <w:sz w:val="19"/>
                <w:szCs w:val="19"/>
              </w:rPr>
              <w:t>%</w:t>
            </w:r>
          </w:p>
          <w:p w14:paraId="30B9B6AF"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25</w:t>
            </w:r>
            <w:r w:rsidR="00A90B39" w:rsidRPr="00486DB9">
              <w:rPr>
                <w:sz w:val="19"/>
                <w:szCs w:val="19"/>
              </w:rPr>
              <w:t>%</w:t>
            </w:r>
          </w:p>
          <w:p w14:paraId="5FA2213A"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2</w:t>
            </w:r>
            <w:r w:rsidR="00A90B39" w:rsidRPr="00486DB9">
              <w:rPr>
                <w:sz w:val="19"/>
                <w:szCs w:val="19"/>
              </w:rPr>
              <w:t>%</w:t>
            </w:r>
          </w:p>
          <w:p w14:paraId="69E19D1D" w14:textId="77777777" w:rsidR="00A90B39" w:rsidRPr="00486DB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3%</w:t>
            </w:r>
          </w:p>
          <w:p w14:paraId="0F5542B8"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2</w:t>
            </w:r>
            <w:r w:rsidR="00A90B39" w:rsidRPr="00486DB9">
              <w:rPr>
                <w:sz w:val="19"/>
                <w:szCs w:val="19"/>
              </w:rPr>
              <w:t>%</w:t>
            </w:r>
          </w:p>
          <w:p w14:paraId="54ED56DF"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tc>
        <w:tc>
          <w:tcPr>
            <w:tcW w:w="1710" w:type="dxa"/>
          </w:tcPr>
          <w:p w14:paraId="302A9489" w14:textId="77777777" w:rsidR="00A90B39" w:rsidRPr="00A90B3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p>
          <w:p w14:paraId="6C911858"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72</w:t>
            </w:r>
            <w:r w:rsidR="00A90B39" w:rsidRPr="00486DB9">
              <w:rPr>
                <w:sz w:val="19"/>
                <w:szCs w:val="19"/>
              </w:rPr>
              <w:t>%</w:t>
            </w:r>
          </w:p>
          <w:p w14:paraId="155FDA3D" w14:textId="77777777" w:rsidR="00A90B39" w:rsidRPr="00486DB9" w:rsidRDefault="00A90B3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2</w:t>
            </w:r>
            <w:r w:rsidR="00486DB9" w:rsidRPr="00486DB9">
              <w:rPr>
                <w:sz w:val="19"/>
                <w:szCs w:val="19"/>
              </w:rPr>
              <w:t>3</w:t>
            </w:r>
            <w:r w:rsidRPr="00486DB9">
              <w:rPr>
                <w:sz w:val="19"/>
                <w:szCs w:val="19"/>
              </w:rPr>
              <w:t>%</w:t>
            </w:r>
          </w:p>
          <w:p w14:paraId="194409CA"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3</w:t>
            </w:r>
            <w:r w:rsidR="00A90B39" w:rsidRPr="00486DB9">
              <w:rPr>
                <w:sz w:val="19"/>
                <w:szCs w:val="19"/>
              </w:rPr>
              <w:t>%</w:t>
            </w:r>
          </w:p>
          <w:p w14:paraId="623843A0" w14:textId="77777777" w:rsidR="00A90B39" w:rsidRPr="00486DB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486DB9">
              <w:rPr>
                <w:sz w:val="19"/>
                <w:szCs w:val="19"/>
              </w:rPr>
              <w:t>3</w:t>
            </w:r>
            <w:r w:rsidR="00A90B39" w:rsidRPr="00486DB9">
              <w:rPr>
                <w:sz w:val="19"/>
                <w:szCs w:val="19"/>
              </w:rPr>
              <w:t>%</w:t>
            </w:r>
          </w:p>
          <w:p w14:paraId="238748A3" w14:textId="77777777" w:rsidR="00A90B39" w:rsidRPr="00A90B39" w:rsidRDefault="00486DB9" w:rsidP="00A90B3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sidRPr="00486DB9">
              <w:rPr>
                <w:sz w:val="19"/>
                <w:szCs w:val="19"/>
              </w:rPr>
              <w:t>2</w:t>
            </w:r>
            <w:r w:rsidR="00A90B39" w:rsidRPr="00486DB9">
              <w:rPr>
                <w:sz w:val="19"/>
                <w:szCs w:val="19"/>
              </w:rPr>
              <w:t>%</w:t>
            </w:r>
          </w:p>
        </w:tc>
        <w:tc>
          <w:tcPr>
            <w:tcW w:w="1175" w:type="dxa"/>
          </w:tcPr>
          <w:p w14:paraId="17FA6431" w14:textId="77777777" w:rsidR="00A90B39" w:rsidRPr="00556277" w:rsidRDefault="00A90B39" w:rsidP="00A3715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56277">
              <w:rPr>
                <w:sz w:val="19"/>
                <w:szCs w:val="19"/>
              </w:rPr>
              <w:br/>
              <w:t>6</w:t>
            </w:r>
            <w:r>
              <w:rPr>
                <w:sz w:val="19"/>
                <w:szCs w:val="19"/>
              </w:rPr>
              <w:t>2</w:t>
            </w:r>
            <w:r w:rsidRPr="00556277">
              <w:rPr>
                <w:sz w:val="19"/>
                <w:szCs w:val="19"/>
              </w:rPr>
              <w:t>%</w:t>
            </w:r>
            <w:r w:rsidRPr="00556277">
              <w:rPr>
                <w:sz w:val="19"/>
                <w:szCs w:val="19"/>
              </w:rPr>
              <w:br/>
              <w:t>3</w:t>
            </w:r>
            <w:r w:rsidR="00A3715E">
              <w:rPr>
                <w:sz w:val="19"/>
                <w:szCs w:val="19"/>
              </w:rPr>
              <w:t>1</w:t>
            </w:r>
            <w:r w:rsidRPr="00556277">
              <w:rPr>
                <w:sz w:val="19"/>
                <w:szCs w:val="19"/>
              </w:rPr>
              <w:t>%</w:t>
            </w:r>
            <w:r w:rsidRPr="00556277">
              <w:rPr>
                <w:sz w:val="19"/>
                <w:szCs w:val="19"/>
              </w:rPr>
              <w:br/>
            </w:r>
            <w:r w:rsidR="00A3715E">
              <w:rPr>
                <w:sz w:val="19"/>
                <w:szCs w:val="19"/>
              </w:rPr>
              <w:t>3</w:t>
            </w:r>
            <w:r w:rsidRPr="00556277">
              <w:rPr>
                <w:sz w:val="19"/>
                <w:szCs w:val="19"/>
              </w:rPr>
              <w:t>%</w:t>
            </w:r>
            <w:r w:rsidRPr="00556277">
              <w:rPr>
                <w:sz w:val="19"/>
                <w:szCs w:val="19"/>
              </w:rPr>
              <w:br/>
            </w:r>
            <w:r w:rsidR="00A3715E">
              <w:rPr>
                <w:sz w:val="19"/>
                <w:szCs w:val="19"/>
              </w:rPr>
              <w:t>4</w:t>
            </w:r>
            <w:r w:rsidRPr="00556277">
              <w:rPr>
                <w:sz w:val="19"/>
                <w:szCs w:val="19"/>
              </w:rPr>
              <w:t>%</w:t>
            </w:r>
            <w:r w:rsidRPr="00556277">
              <w:rPr>
                <w:sz w:val="19"/>
                <w:szCs w:val="19"/>
              </w:rPr>
              <w:br/>
            </w:r>
            <w:r w:rsidR="00A3715E">
              <w:rPr>
                <w:sz w:val="19"/>
                <w:szCs w:val="19"/>
              </w:rPr>
              <w:t>6</w:t>
            </w:r>
            <w:r w:rsidRPr="00556277">
              <w:rPr>
                <w:sz w:val="19"/>
                <w:szCs w:val="19"/>
              </w:rPr>
              <w:t>%</w:t>
            </w:r>
          </w:p>
        </w:tc>
      </w:tr>
      <w:tr w:rsidR="00A90B39" w:rsidRPr="00556277" w14:paraId="4DDA7D35" w14:textId="77777777" w:rsidTr="00A90B39">
        <w:tc>
          <w:tcPr>
            <w:cnfStyle w:val="001000000000" w:firstRow="0" w:lastRow="0" w:firstColumn="1" w:lastColumn="0" w:oddVBand="0" w:evenVBand="0" w:oddHBand="0" w:evenHBand="0" w:firstRowFirstColumn="0" w:firstRowLastColumn="0" w:lastRowFirstColumn="0" w:lastRowLastColumn="0"/>
            <w:tcW w:w="2350" w:type="dxa"/>
          </w:tcPr>
          <w:p w14:paraId="39031AB8" w14:textId="77777777" w:rsidR="00A90B39" w:rsidRPr="00A3715E" w:rsidRDefault="00A90B39" w:rsidP="00A90B39">
            <w:pPr>
              <w:spacing w:after="0" w:line="240" w:lineRule="auto"/>
              <w:ind w:left="288" w:hanging="288"/>
              <w:rPr>
                <w:sz w:val="19"/>
                <w:szCs w:val="19"/>
              </w:rPr>
            </w:pPr>
            <w:r w:rsidRPr="00A3715E">
              <w:rPr>
                <w:sz w:val="19"/>
                <w:szCs w:val="19"/>
              </w:rPr>
              <w:t>Language Spoken at Home</w:t>
            </w:r>
            <w:r w:rsidRPr="00A3715E">
              <w:rPr>
                <w:sz w:val="19"/>
                <w:szCs w:val="19"/>
              </w:rPr>
              <w:br/>
              <w:t>English only</w:t>
            </w:r>
            <w:r w:rsidRPr="00A3715E">
              <w:rPr>
                <w:sz w:val="19"/>
                <w:szCs w:val="19"/>
              </w:rPr>
              <w:br/>
              <w:t>Other than English</w:t>
            </w:r>
          </w:p>
        </w:tc>
        <w:tc>
          <w:tcPr>
            <w:tcW w:w="1710" w:type="dxa"/>
          </w:tcPr>
          <w:p w14:paraId="4724E979" w14:textId="77777777" w:rsidR="00A90B39" w:rsidRPr="00A3715E"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p w14:paraId="6E1D9E9F"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63</w:t>
            </w:r>
            <w:r w:rsidR="00A90B39" w:rsidRPr="00A3715E">
              <w:rPr>
                <w:sz w:val="19"/>
                <w:szCs w:val="19"/>
              </w:rPr>
              <w:t>%</w:t>
            </w:r>
          </w:p>
          <w:p w14:paraId="015B2789" w14:textId="77777777" w:rsidR="00A90B39" w:rsidRPr="00A3715E" w:rsidRDefault="00A3715E"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A3715E">
              <w:rPr>
                <w:sz w:val="19"/>
                <w:szCs w:val="19"/>
              </w:rPr>
              <w:t>37</w:t>
            </w:r>
            <w:r w:rsidR="00A90B39" w:rsidRPr="00A3715E">
              <w:rPr>
                <w:sz w:val="19"/>
                <w:szCs w:val="19"/>
              </w:rPr>
              <w:t>%</w:t>
            </w:r>
          </w:p>
        </w:tc>
        <w:tc>
          <w:tcPr>
            <w:tcW w:w="1710" w:type="dxa"/>
          </w:tcPr>
          <w:p w14:paraId="21086A4B" w14:textId="77777777" w:rsidR="00A90B39" w:rsidRPr="00A3715E" w:rsidRDefault="00A90B3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p w14:paraId="5AE28993" w14:textId="77777777" w:rsidR="00A90B39" w:rsidRPr="00486DB9"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486DB9">
              <w:rPr>
                <w:sz w:val="19"/>
                <w:szCs w:val="19"/>
              </w:rPr>
              <w:t>63</w:t>
            </w:r>
            <w:r w:rsidR="00A90B39" w:rsidRPr="00486DB9">
              <w:rPr>
                <w:sz w:val="19"/>
                <w:szCs w:val="19"/>
              </w:rPr>
              <w:t>%</w:t>
            </w:r>
          </w:p>
          <w:p w14:paraId="3FC4B8F0" w14:textId="77777777" w:rsidR="00A90B39" w:rsidRPr="00A3715E" w:rsidRDefault="00486DB9" w:rsidP="00A90B3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486DB9">
              <w:rPr>
                <w:sz w:val="19"/>
                <w:szCs w:val="19"/>
              </w:rPr>
              <w:t>37</w:t>
            </w:r>
            <w:r w:rsidR="00A90B39" w:rsidRPr="00486DB9">
              <w:rPr>
                <w:sz w:val="19"/>
                <w:szCs w:val="19"/>
              </w:rPr>
              <w:t>%</w:t>
            </w:r>
          </w:p>
        </w:tc>
        <w:tc>
          <w:tcPr>
            <w:tcW w:w="1175" w:type="dxa"/>
          </w:tcPr>
          <w:p w14:paraId="78F799F6" w14:textId="77777777" w:rsidR="00A90B39" w:rsidRPr="00A3715E" w:rsidRDefault="00A90B39" w:rsidP="00486DB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r w:rsidRPr="00A3715E">
              <w:rPr>
                <w:sz w:val="19"/>
                <w:szCs w:val="19"/>
                <w:highlight w:val="yellow"/>
              </w:rPr>
              <w:br/>
            </w:r>
            <w:r w:rsidR="00486DB9" w:rsidRPr="00486DB9">
              <w:rPr>
                <w:sz w:val="19"/>
                <w:szCs w:val="19"/>
              </w:rPr>
              <w:t>61</w:t>
            </w:r>
            <w:r w:rsidRPr="00486DB9">
              <w:rPr>
                <w:sz w:val="19"/>
                <w:szCs w:val="19"/>
              </w:rPr>
              <w:t>%</w:t>
            </w:r>
            <w:r w:rsidRPr="00486DB9">
              <w:rPr>
                <w:sz w:val="19"/>
                <w:szCs w:val="19"/>
              </w:rPr>
              <w:br/>
            </w:r>
            <w:r w:rsidR="00486DB9" w:rsidRPr="00486DB9">
              <w:rPr>
                <w:sz w:val="19"/>
                <w:szCs w:val="19"/>
              </w:rPr>
              <w:t>39</w:t>
            </w:r>
            <w:r w:rsidRPr="00486DB9">
              <w:rPr>
                <w:sz w:val="19"/>
                <w:szCs w:val="19"/>
              </w:rPr>
              <w:t>%</w:t>
            </w:r>
          </w:p>
        </w:tc>
      </w:tr>
    </w:tbl>
    <w:p w14:paraId="52024A6C" w14:textId="77777777" w:rsidR="00C401FE" w:rsidRPr="00486DB9" w:rsidRDefault="00A90B39" w:rsidP="00A90B39">
      <w:pPr>
        <w:pStyle w:val="Caption"/>
        <w:rPr>
          <w:rStyle w:val="SubtleReference"/>
          <w:sz w:val="18"/>
        </w:rPr>
      </w:pPr>
      <w:r w:rsidRPr="00486DB9">
        <w:rPr>
          <w:rStyle w:val="SubtleReference"/>
          <w:sz w:val="18"/>
        </w:rPr>
        <w:t xml:space="preserve">*Source for population figures: All data are 2013 American Community Survey five-year estimates. </w:t>
      </w:r>
      <w:r w:rsidRPr="00486DB9">
        <w:rPr>
          <w:rStyle w:val="SubtleReference"/>
          <w:sz w:val="18"/>
        </w:rPr>
        <w:br/>
        <w:t xml:space="preserve">**Note: Age and income were imputed for respondents who refused to provide this information. </w:t>
      </w:r>
    </w:p>
    <w:p w14:paraId="3CEDE7DA" w14:textId="77777777" w:rsidR="00A90B39" w:rsidRDefault="00A90B39">
      <w:pPr>
        <w:spacing w:after="0" w:line="240" w:lineRule="auto"/>
        <w:rPr>
          <w:rFonts w:cs="Arial"/>
          <w:b/>
          <w:bCs/>
          <w:smallCaps/>
          <w:color w:val="00A880"/>
          <w:kern w:val="32"/>
          <w:sz w:val="36"/>
          <w:szCs w:val="32"/>
          <w:lang w:eastAsia="ar-SA"/>
        </w:rPr>
      </w:pPr>
      <w:r>
        <w:br w:type="page"/>
      </w:r>
    </w:p>
    <w:p w14:paraId="0DE46F23" w14:textId="77777777" w:rsidR="00083408" w:rsidRPr="00422718" w:rsidRDefault="00083408" w:rsidP="00083408">
      <w:pPr>
        <w:pStyle w:val="Heading1"/>
        <w:spacing w:before="0"/>
      </w:pPr>
      <w:bookmarkStart w:id="138" w:name="_Toc316910705"/>
      <w:bookmarkStart w:id="139" w:name="_Toc421097966"/>
      <w:bookmarkStart w:id="140" w:name="_Toc444850101"/>
      <w:bookmarkStart w:id="141" w:name="_Toc382559030"/>
      <w:bookmarkStart w:id="142" w:name="_Toc421097965"/>
      <w:r w:rsidRPr="00422718">
        <w:lastRenderedPageBreak/>
        <w:t>Appendix IV—Margin of Error</w:t>
      </w:r>
      <w:bookmarkEnd w:id="138"/>
      <w:bookmarkEnd w:id="139"/>
      <w:bookmarkEnd w:id="140"/>
    </w:p>
    <w:p w14:paraId="0F885C7F" w14:textId="77777777" w:rsidR="00083408" w:rsidRPr="00422718" w:rsidRDefault="00083408" w:rsidP="00083408">
      <w:pPr>
        <w:rPr>
          <w:color w:val="000000" w:themeColor="text1"/>
          <w:lang w:val="en-GB"/>
        </w:rPr>
      </w:pPr>
      <w:r w:rsidRPr="00422718">
        <w:rPr>
          <w:color w:val="000000" w:themeColor="text1"/>
        </w:rPr>
        <w:t xml:space="preserve">The </w:t>
      </w:r>
      <w:r w:rsidRPr="00422718">
        <w:rPr>
          <w:bCs/>
          <w:color w:val="000000" w:themeColor="text1"/>
        </w:rPr>
        <w:t>margin of error</w:t>
      </w:r>
      <w:r w:rsidRPr="00422718">
        <w:rPr>
          <w:color w:val="000000" w:themeColor="text1"/>
        </w:rPr>
        <w:t xml:space="preserve"> is a statistic expressing the amount of random </w:t>
      </w:r>
      <w:r w:rsidRPr="00422718">
        <w:t>sampling error</w:t>
      </w:r>
      <w:r w:rsidRPr="00422718">
        <w:rPr>
          <w:color w:val="000000" w:themeColor="text1"/>
        </w:rPr>
        <w:t xml:space="preserve"> in a </w:t>
      </w:r>
      <w:r w:rsidRPr="00422718">
        <w:t>survey</w:t>
      </w:r>
      <w:r w:rsidRPr="00422718">
        <w:rPr>
          <w:color w:val="000000" w:themeColor="text1"/>
        </w:rPr>
        <w:t>'s results</w:t>
      </w:r>
      <w:r w:rsidRPr="00422718">
        <w:t xml:space="preserve">. </w:t>
      </w:r>
      <w:r w:rsidRPr="00422718">
        <w:rPr>
          <w:color w:val="000000" w:themeColor="text1"/>
        </w:rPr>
        <w:t xml:space="preserve">The larger the margin of error, the less faith one should have that the survey’s reported results are close to the true figures, that is, the figures for the whole </w:t>
      </w:r>
      <w:r w:rsidRPr="00422718">
        <w:t>population</w:t>
      </w:r>
      <w:r w:rsidRPr="00422718">
        <w:rPr>
          <w:color w:val="000000" w:themeColor="text1"/>
        </w:rPr>
        <w:t xml:space="preserve">. The </w:t>
      </w:r>
      <w:r w:rsidRPr="00422718">
        <w:rPr>
          <w:color w:val="000000" w:themeColor="text1"/>
          <w:lang w:val="en-GB"/>
        </w:rPr>
        <w:t xml:space="preserve">margin of error decreases as the sample size increases, but only to a point. Moreover, the margin of error is greater when there is more dispersion in responses—for example, 50 percent respond yes and 50 percent respond no—than when opinions are very similar—for example, 90 percent respond yes and 10 percent respond no. The margin of error in Bellevue’s Performance Measures Survey for the entire sample is generally no greater than plus or minus 4.3 percentage points around any given percentage at a 95 percent confidence level. This means that if the same question were asked of a different sample but using the same methodology, 95 times out of 100 the same result within the stated range would be achieved. </w:t>
      </w:r>
    </w:p>
    <w:p w14:paraId="7D513240" w14:textId="77777777" w:rsidR="00083408" w:rsidRPr="00422718" w:rsidRDefault="00083408" w:rsidP="00083408">
      <w:pPr>
        <w:rPr>
          <w:color w:val="000000" w:themeColor="text1"/>
          <w:lang w:val="en-GB"/>
        </w:rPr>
      </w:pPr>
      <w:r w:rsidRPr="00422718">
        <w:rPr>
          <w:color w:val="000000" w:themeColor="text1"/>
          <w:lang w:val="en-GB"/>
        </w:rPr>
        <w:t xml:space="preserve">The following table provides additional insights into the margin of error with different sample sizes. </w:t>
      </w:r>
      <w:r>
        <w:rPr>
          <w:color w:val="000000" w:themeColor="text1"/>
          <w:lang w:val="en-GB"/>
        </w:rPr>
        <w:t xml:space="preserve">The proportions shown in the table below </w:t>
      </w:r>
    </w:p>
    <w:p w14:paraId="2F01B158" w14:textId="34D70D49" w:rsidR="00083408" w:rsidRPr="00422718" w:rsidRDefault="00083408" w:rsidP="00083408">
      <w:pPr>
        <w:pStyle w:val="Caption"/>
      </w:pPr>
      <w:bookmarkStart w:id="143" w:name="_Toc421098208"/>
      <w:r w:rsidRPr="00422718">
        <w:t xml:space="preserve">Table </w:t>
      </w:r>
      <w:r w:rsidR="00153F95">
        <w:fldChar w:fldCharType="begin"/>
      </w:r>
      <w:r w:rsidR="00153F95">
        <w:instrText xml:space="preserve"> SEQ Table \* ARABIC </w:instrText>
      </w:r>
      <w:r w:rsidR="00153F95">
        <w:fldChar w:fldCharType="separate"/>
      </w:r>
      <w:r w:rsidR="0045784C">
        <w:rPr>
          <w:noProof/>
        </w:rPr>
        <w:t>8</w:t>
      </w:r>
      <w:r w:rsidR="00153F95">
        <w:rPr>
          <w:noProof/>
        </w:rPr>
        <w:fldChar w:fldCharType="end"/>
      </w:r>
      <w:r w:rsidRPr="00422718">
        <w:t>: Error Associated with Different Proportions at Different Sample Sizes</w:t>
      </w:r>
      <w:bookmarkEnd w:id="143"/>
    </w:p>
    <w:tbl>
      <w:tblPr>
        <w:tblStyle w:val="TableContemporary"/>
        <w:tblW w:w="0" w:type="auto"/>
        <w:tblLayout w:type="fixed"/>
        <w:tblLook w:val="0000" w:firstRow="0" w:lastRow="0" w:firstColumn="0" w:lastColumn="0" w:noHBand="0" w:noVBand="0"/>
      </w:tblPr>
      <w:tblGrid>
        <w:gridCol w:w="1728"/>
        <w:gridCol w:w="2502"/>
      </w:tblGrid>
      <w:tr w:rsidR="00083408" w:rsidRPr="00422718" w14:paraId="3DDD476C" w14:textId="77777777" w:rsidTr="00C1671D">
        <w:trPr>
          <w:cnfStyle w:val="000000100000" w:firstRow="0" w:lastRow="0" w:firstColumn="0" w:lastColumn="0" w:oddVBand="0" w:evenVBand="0" w:oddHBand="1" w:evenHBand="0" w:firstRowFirstColumn="0" w:firstRowLastColumn="0" w:lastRowFirstColumn="0" w:lastRowLastColumn="0"/>
          <w:trHeight w:val="247"/>
        </w:trPr>
        <w:tc>
          <w:tcPr>
            <w:tcW w:w="1728" w:type="dxa"/>
          </w:tcPr>
          <w:p w14:paraId="6EFD4C9D" w14:textId="77777777" w:rsidR="00083408" w:rsidRPr="00422718" w:rsidRDefault="00083408" w:rsidP="00C1671D">
            <w:pPr>
              <w:spacing w:after="0" w:line="280" w:lineRule="exact"/>
              <w:jc w:val="right"/>
              <w:rPr>
                <w:b/>
                <w:color w:val="000000"/>
                <w:sz w:val="20"/>
              </w:rPr>
            </w:pPr>
            <w:r w:rsidRPr="00422718">
              <w:rPr>
                <w:b/>
                <w:color w:val="000000"/>
                <w:sz w:val="20"/>
              </w:rPr>
              <w:t>Sample Size</w:t>
            </w:r>
          </w:p>
        </w:tc>
        <w:tc>
          <w:tcPr>
            <w:tcW w:w="2502" w:type="dxa"/>
          </w:tcPr>
          <w:p w14:paraId="06712677" w14:textId="77777777" w:rsidR="00083408" w:rsidRPr="00422718" w:rsidRDefault="00083408" w:rsidP="00C1671D">
            <w:pPr>
              <w:spacing w:after="0" w:line="280" w:lineRule="exact"/>
              <w:jc w:val="center"/>
              <w:rPr>
                <w:b/>
                <w:color w:val="000000"/>
                <w:sz w:val="20"/>
              </w:rPr>
            </w:pPr>
            <w:r>
              <w:rPr>
                <w:b/>
                <w:color w:val="000000"/>
                <w:sz w:val="20"/>
              </w:rPr>
              <w:t>Maximum Margin of Error</w:t>
            </w:r>
          </w:p>
        </w:tc>
      </w:tr>
      <w:tr w:rsidR="00083408" w:rsidRPr="00422718" w14:paraId="499C6BD8" w14:textId="77777777" w:rsidTr="00C1671D">
        <w:trPr>
          <w:cnfStyle w:val="000000010000" w:firstRow="0" w:lastRow="0" w:firstColumn="0" w:lastColumn="0" w:oddVBand="0" w:evenVBand="0" w:oddHBand="0" w:evenHBand="1" w:firstRowFirstColumn="0" w:firstRowLastColumn="0" w:lastRowFirstColumn="0" w:lastRowLastColumn="0"/>
        </w:trPr>
        <w:tc>
          <w:tcPr>
            <w:tcW w:w="1728" w:type="dxa"/>
          </w:tcPr>
          <w:p w14:paraId="6D09C9CE" w14:textId="77777777" w:rsidR="00083408" w:rsidRPr="00422718" w:rsidRDefault="00083408" w:rsidP="00C1671D">
            <w:pPr>
              <w:spacing w:after="0" w:line="280" w:lineRule="exact"/>
              <w:ind w:right="144"/>
              <w:jc w:val="center"/>
              <w:rPr>
                <w:b/>
                <w:color w:val="000000"/>
                <w:sz w:val="20"/>
              </w:rPr>
            </w:pPr>
            <w:r w:rsidRPr="00422718">
              <w:rPr>
                <w:b/>
                <w:color w:val="000000"/>
                <w:sz w:val="20"/>
              </w:rPr>
              <w:t>30</w:t>
            </w:r>
          </w:p>
        </w:tc>
        <w:tc>
          <w:tcPr>
            <w:tcW w:w="2502" w:type="dxa"/>
          </w:tcPr>
          <w:p w14:paraId="2B8FE04B"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17.8%</w:t>
            </w:r>
          </w:p>
        </w:tc>
      </w:tr>
      <w:tr w:rsidR="00083408" w:rsidRPr="00422718" w14:paraId="43AFC09D" w14:textId="77777777" w:rsidTr="00C1671D">
        <w:trPr>
          <w:cnfStyle w:val="000000100000" w:firstRow="0" w:lastRow="0" w:firstColumn="0" w:lastColumn="0" w:oddVBand="0" w:evenVBand="0" w:oddHBand="1" w:evenHBand="0" w:firstRowFirstColumn="0" w:firstRowLastColumn="0" w:lastRowFirstColumn="0" w:lastRowLastColumn="0"/>
        </w:trPr>
        <w:tc>
          <w:tcPr>
            <w:tcW w:w="1728" w:type="dxa"/>
          </w:tcPr>
          <w:p w14:paraId="10E22C11" w14:textId="77777777" w:rsidR="00083408" w:rsidRPr="00422718" w:rsidRDefault="00083408" w:rsidP="00C1671D">
            <w:pPr>
              <w:spacing w:after="0" w:line="280" w:lineRule="exact"/>
              <w:ind w:right="144"/>
              <w:jc w:val="center"/>
              <w:rPr>
                <w:b/>
                <w:color w:val="000000"/>
                <w:sz w:val="20"/>
              </w:rPr>
            </w:pPr>
            <w:r w:rsidRPr="00422718">
              <w:rPr>
                <w:b/>
                <w:color w:val="000000"/>
                <w:sz w:val="20"/>
              </w:rPr>
              <w:t>50</w:t>
            </w:r>
          </w:p>
        </w:tc>
        <w:tc>
          <w:tcPr>
            <w:tcW w:w="2502" w:type="dxa"/>
          </w:tcPr>
          <w:p w14:paraId="4FC13F8C"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13.9%</w:t>
            </w:r>
          </w:p>
        </w:tc>
      </w:tr>
      <w:tr w:rsidR="00083408" w:rsidRPr="00422718" w14:paraId="4521F23A" w14:textId="77777777" w:rsidTr="00C1671D">
        <w:trPr>
          <w:cnfStyle w:val="000000010000" w:firstRow="0" w:lastRow="0" w:firstColumn="0" w:lastColumn="0" w:oddVBand="0" w:evenVBand="0" w:oddHBand="0" w:evenHBand="1" w:firstRowFirstColumn="0" w:firstRowLastColumn="0" w:lastRowFirstColumn="0" w:lastRowLastColumn="0"/>
        </w:trPr>
        <w:tc>
          <w:tcPr>
            <w:tcW w:w="1728" w:type="dxa"/>
          </w:tcPr>
          <w:p w14:paraId="487D304F" w14:textId="77777777" w:rsidR="00083408" w:rsidRPr="00422718" w:rsidRDefault="00083408" w:rsidP="00C1671D">
            <w:pPr>
              <w:spacing w:after="0" w:line="280" w:lineRule="exact"/>
              <w:ind w:right="144"/>
              <w:jc w:val="center"/>
              <w:rPr>
                <w:b/>
                <w:color w:val="000000"/>
                <w:sz w:val="20"/>
              </w:rPr>
            </w:pPr>
            <w:r w:rsidRPr="00422718">
              <w:rPr>
                <w:b/>
                <w:color w:val="000000"/>
                <w:sz w:val="20"/>
              </w:rPr>
              <w:t>100</w:t>
            </w:r>
          </w:p>
        </w:tc>
        <w:tc>
          <w:tcPr>
            <w:tcW w:w="2502" w:type="dxa"/>
          </w:tcPr>
          <w:p w14:paraId="05B32869"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9.8%</w:t>
            </w:r>
          </w:p>
        </w:tc>
      </w:tr>
      <w:tr w:rsidR="00083408" w:rsidRPr="00422718" w14:paraId="57E1BB1B" w14:textId="77777777" w:rsidTr="00C1671D">
        <w:trPr>
          <w:cnfStyle w:val="000000100000" w:firstRow="0" w:lastRow="0" w:firstColumn="0" w:lastColumn="0" w:oddVBand="0" w:evenVBand="0" w:oddHBand="1" w:evenHBand="0" w:firstRowFirstColumn="0" w:firstRowLastColumn="0" w:lastRowFirstColumn="0" w:lastRowLastColumn="0"/>
        </w:trPr>
        <w:tc>
          <w:tcPr>
            <w:tcW w:w="1728" w:type="dxa"/>
          </w:tcPr>
          <w:p w14:paraId="425669BF" w14:textId="77777777" w:rsidR="00083408" w:rsidRPr="00422718" w:rsidRDefault="00083408" w:rsidP="00C1671D">
            <w:pPr>
              <w:spacing w:after="0" w:line="280" w:lineRule="exact"/>
              <w:ind w:right="144"/>
              <w:jc w:val="center"/>
              <w:rPr>
                <w:b/>
                <w:color w:val="000000"/>
                <w:sz w:val="20"/>
              </w:rPr>
            </w:pPr>
            <w:r w:rsidRPr="00422718">
              <w:rPr>
                <w:b/>
                <w:color w:val="000000"/>
                <w:sz w:val="20"/>
              </w:rPr>
              <w:t>200</w:t>
            </w:r>
          </w:p>
        </w:tc>
        <w:tc>
          <w:tcPr>
            <w:tcW w:w="2502" w:type="dxa"/>
          </w:tcPr>
          <w:p w14:paraId="08239397"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6.9%</w:t>
            </w:r>
          </w:p>
        </w:tc>
      </w:tr>
      <w:tr w:rsidR="00083408" w:rsidRPr="00422718" w14:paraId="411A5BA7" w14:textId="77777777" w:rsidTr="00C1671D">
        <w:trPr>
          <w:cnfStyle w:val="000000010000" w:firstRow="0" w:lastRow="0" w:firstColumn="0" w:lastColumn="0" w:oddVBand="0" w:evenVBand="0" w:oddHBand="0" w:evenHBand="1" w:firstRowFirstColumn="0" w:firstRowLastColumn="0" w:lastRowFirstColumn="0" w:lastRowLastColumn="0"/>
        </w:trPr>
        <w:tc>
          <w:tcPr>
            <w:tcW w:w="1728" w:type="dxa"/>
          </w:tcPr>
          <w:p w14:paraId="09D3DDF1" w14:textId="77777777" w:rsidR="00083408" w:rsidRPr="00422718" w:rsidRDefault="00083408" w:rsidP="00C1671D">
            <w:pPr>
              <w:spacing w:after="0" w:line="280" w:lineRule="exact"/>
              <w:ind w:right="144"/>
              <w:jc w:val="center"/>
              <w:rPr>
                <w:b/>
                <w:color w:val="000000"/>
                <w:sz w:val="20"/>
              </w:rPr>
            </w:pPr>
            <w:r w:rsidRPr="00422718">
              <w:rPr>
                <w:b/>
                <w:color w:val="000000"/>
                <w:sz w:val="20"/>
              </w:rPr>
              <w:t>300</w:t>
            </w:r>
          </w:p>
        </w:tc>
        <w:tc>
          <w:tcPr>
            <w:tcW w:w="2502" w:type="dxa"/>
          </w:tcPr>
          <w:p w14:paraId="1FF625F1"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5.7%</w:t>
            </w:r>
          </w:p>
        </w:tc>
      </w:tr>
      <w:tr w:rsidR="00083408" w:rsidRPr="00422718" w14:paraId="46FE2315" w14:textId="77777777" w:rsidTr="00C1671D">
        <w:trPr>
          <w:cnfStyle w:val="000000100000" w:firstRow="0" w:lastRow="0" w:firstColumn="0" w:lastColumn="0" w:oddVBand="0" w:evenVBand="0" w:oddHBand="1" w:evenHBand="0" w:firstRowFirstColumn="0" w:firstRowLastColumn="0" w:lastRowFirstColumn="0" w:lastRowLastColumn="0"/>
        </w:trPr>
        <w:tc>
          <w:tcPr>
            <w:tcW w:w="1728" w:type="dxa"/>
          </w:tcPr>
          <w:p w14:paraId="2B3AEBFD" w14:textId="77777777" w:rsidR="00083408" w:rsidRPr="00422718" w:rsidRDefault="00083408" w:rsidP="00C1671D">
            <w:pPr>
              <w:spacing w:after="0" w:line="280" w:lineRule="exact"/>
              <w:ind w:right="144"/>
              <w:jc w:val="center"/>
              <w:rPr>
                <w:b/>
                <w:color w:val="000000"/>
                <w:sz w:val="20"/>
              </w:rPr>
            </w:pPr>
            <w:r w:rsidRPr="00422718">
              <w:rPr>
                <w:b/>
                <w:color w:val="000000"/>
                <w:sz w:val="20"/>
              </w:rPr>
              <w:t>400</w:t>
            </w:r>
          </w:p>
        </w:tc>
        <w:tc>
          <w:tcPr>
            <w:tcW w:w="2502" w:type="dxa"/>
          </w:tcPr>
          <w:p w14:paraId="0E7C05FB"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4.9%</w:t>
            </w:r>
          </w:p>
        </w:tc>
      </w:tr>
      <w:tr w:rsidR="00083408" w:rsidRPr="00422718" w14:paraId="2C64DFC1" w14:textId="77777777" w:rsidTr="00C1671D">
        <w:trPr>
          <w:cnfStyle w:val="000000010000" w:firstRow="0" w:lastRow="0" w:firstColumn="0" w:lastColumn="0" w:oddVBand="0" w:evenVBand="0" w:oddHBand="0" w:evenHBand="1" w:firstRowFirstColumn="0" w:firstRowLastColumn="0" w:lastRowFirstColumn="0" w:lastRowLastColumn="0"/>
        </w:trPr>
        <w:tc>
          <w:tcPr>
            <w:tcW w:w="1728" w:type="dxa"/>
          </w:tcPr>
          <w:p w14:paraId="1E94BF9D" w14:textId="77777777" w:rsidR="00083408" w:rsidRPr="00422718" w:rsidRDefault="00083408" w:rsidP="00C1671D">
            <w:pPr>
              <w:spacing w:after="0" w:line="280" w:lineRule="exact"/>
              <w:ind w:right="144"/>
              <w:jc w:val="center"/>
              <w:rPr>
                <w:b/>
                <w:color w:val="000000"/>
                <w:sz w:val="20"/>
              </w:rPr>
            </w:pPr>
            <w:r w:rsidRPr="00422718">
              <w:rPr>
                <w:b/>
                <w:color w:val="000000"/>
                <w:sz w:val="20"/>
              </w:rPr>
              <w:t>600</w:t>
            </w:r>
          </w:p>
        </w:tc>
        <w:tc>
          <w:tcPr>
            <w:tcW w:w="2502" w:type="dxa"/>
          </w:tcPr>
          <w:p w14:paraId="4B879B7D"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4.0%</w:t>
            </w:r>
          </w:p>
        </w:tc>
      </w:tr>
      <w:tr w:rsidR="00083408" w:rsidRPr="00A73CF0" w14:paraId="6154E4AF" w14:textId="77777777" w:rsidTr="00C1671D">
        <w:trPr>
          <w:cnfStyle w:val="000000100000" w:firstRow="0" w:lastRow="0" w:firstColumn="0" w:lastColumn="0" w:oddVBand="0" w:evenVBand="0" w:oddHBand="1" w:evenHBand="0" w:firstRowFirstColumn="0" w:firstRowLastColumn="0" w:lastRowFirstColumn="0" w:lastRowLastColumn="0"/>
        </w:trPr>
        <w:tc>
          <w:tcPr>
            <w:tcW w:w="1728" w:type="dxa"/>
          </w:tcPr>
          <w:p w14:paraId="34E8C4AF" w14:textId="77777777" w:rsidR="00083408" w:rsidRPr="00422718" w:rsidRDefault="00083408" w:rsidP="00C1671D">
            <w:pPr>
              <w:spacing w:after="0" w:line="280" w:lineRule="exact"/>
              <w:ind w:right="144"/>
              <w:jc w:val="center"/>
              <w:rPr>
                <w:b/>
                <w:color w:val="000000"/>
                <w:sz w:val="20"/>
              </w:rPr>
            </w:pPr>
            <w:r w:rsidRPr="00422718">
              <w:rPr>
                <w:b/>
                <w:color w:val="000000"/>
                <w:sz w:val="20"/>
              </w:rPr>
              <w:t>800</w:t>
            </w:r>
          </w:p>
        </w:tc>
        <w:tc>
          <w:tcPr>
            <w:tcW w:w="2502" w:type="dxa"/>
          </w:tcPr>
          <w:p w14:paraId="60CE31AF" w14:textId="77777777" w:rsidR="00083408" w:rsidRPr="00422718" w:rsidRDefault="00083408" w:rsidP="00C1671D">
            <w:pPr>
              <w:spacing w:after="0" w:line="280" w:lineRule="exact"/>
              <w:jc w:val="center"/>
              <w:rPr>
                <w:snapToGrid w:val="0"/>
                <w:color w:val="000000"/>
                <w:sz w:val="20"/>
              </w:rPr>
            </w:pPr>
            <w:r w:rsidRPr="00422718">
              <w:rPr>
                <w:snapToGrid w:val="0"/>
                <w:color w:val="000000"/>
                <w:sz w:val="20"/>
              </w:rPr>
              <w:t>3.5%</w:t>
            </w:r>
          </w:p>
        </w:tc>
      </w:tr>
    </w:tbl>
    <w:p w14:paraId="10D5ECD0" w14:textId="77777777" w:rsidR="00083408" w:rsidRDefault="00083408" w:rsidP="00083408">
      <w:pPr>
        <w:rPr>
          <w:highlight w:val="yellow"/>
        </w:rPr>
      </w:pPr>
    </w:p>
    <w:p w14:paraId="79EA95DD" w14:textId="77777777" w:rsidR="00083408" w:rsidRDefault="00083408" w:rsidP="00083408">
      <w:pPr>
        <w:rPr>
          <w:rFonts w:cs="Arial"/>
          <w:color w:val="00A880"/>
          <w:kern w:val="32"/>
          <w:sz w:val="36"/>
          <w:szCs w:val="32"/>
          <w:highlight w:val="yellow"/>
          <w:lang w:eastAsia="ar-SA"/>
        </w:rPr>
      </w:pPr>
      <w:r>
        <w:rPr>
          <w:highlight w:val="yellow"/>
        </w:rPr>
        <w:br w:type="page"/>
      </w:r>
    </w:p>
    <w:p w14:paraId="3784493B" w14:textId="77777777" w:rsidR="00A90B39" w:rsidRPr="00AF29F1" w:rsidRDefault="00A90B39" w:rsidP="00A90B39">
      <w:pPr>
        <w:pStyle w:val="Heading1"/>
      </w:pPr>
      <w:bookmarkStart w:id="144" w:name="_Toc444850102"/>
      <w:r w:rsidRPr="0002610A">
        <w:lastRenderedPageBreak/>
        <w:t xml:space="preserve">Appendix </w:t>
      </w:r>
      <w:r w:rsidR="00721C78" w:rsidRPr="0002610A">
        <w:t>V</w:t>
      </w:r>
      <w:r w:rsidRPr="0002610A">
        <w:t>—Unweighted and Weighted Base Sizes</w:t>
      </w:r>
      <w:bookmarkEnd w:id="141"/>
      <w:bookmarkEnd w:id="142"/>
      <w:bookmarkEnd w:id="144"/>
    </w:p>
    <w:tbl>
      <w:tblPr>
        <w:tblW w:w="13713"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81"/>
        <w:gridCol w:w="8632"/>
      </w:tblGrid>
      <w:tr w:rsidR="00A90B39" w:rsidRPr="00972FEC" w14:paraId="086A454C" w14:textId="77777777" w:rsidTr="0002610A">
        <w:trPr>
          <w:trHeight w:val="232"/>
        </w:trPr>
        <w:tc>
          <w:tcPr>
            <w:tcW w:w="5081" w:type="dxa"/>
            <w:shd w:val="clear" w:color="auto" w:fill="C9C9C9" w:themeFill="accent3" w:themeFillTint="99"/>
            <w:vAlign w:val="bottom"/>
          </w:tcPr>
          <w:p w14:paraId="68FA1F58" w14:textId="77777777" w:rsidR="00A90B39" w:rsidRPr="00AF29F1" w:rsidRDefault="0002610A" w:rsidP="00D35B60">
            <w:pPr>
              <w:spacing w:after="0" w:line="240" w:lineRule="auto"/>
              <w:rPr>
                <w:rFonts w:cs="Calibri"/>
                <w:b/>
                <w:color w:val="000000"/>
                <w:sz w:val="18"/>
                <w:szCs w:val="18"/>
              </w:rPr>
            </w:pPr>
            <w:r>
              <w:rPr>
                <w:rFonts w:cs="Calibri"/>
                <w:b/>
                <w:color w:val="000000"/>
                <w:sz w:val="18"/>
                <w:szCs w:val="18"/>
              </w:rPr>
              <w:t>Demographic Groupings</w:t>
            </w:r>
          </w:p>
        </w:tc>
        <w:tc>
          <w:tcPr>
            <w:tcW w:w="8632" w:type="dxa"/>
            <w:shd w:val="clear" w:color="auto" w:fill="C9C9C9" w:themeFill="accent3" w:themeFillTint="99"/>
          </w:tcPr>
          <w:p w14:paraId="5E9154AC" w14:textId="77777777" w:rsidR="00A90B39" w:rsidRPr="00AF29F1" w:rsidRDefault="0002610A" w:rsidP="00D35B60">
            <w:pPr>
              <w:spacing w:after="0" w:line="240" w:lineRule="auto"/>
              <w:rPr>
                <w:rFonts w:cs="Calibri"/>
                <w:b/>
                <w:color w:val="000000"/>
                <w:sz w:val="18"/>
                <w:szCs w:val="18"/>
              </w:rPr>
            </w:pPr>
            <w:r>
              <w:rPr>
                <w:rFonts w:cs="Calibri"/>
                <w:b/>
                <w:color w:val="000000"/>
                <w:sz w:val="18"/>
                <w:szCs w:val="18"/>
              </w:rPr>
              <w:t>Subscription Groupings</w:t>
            </w:r>
          </w:p>
        </w:tc>
      </w:tr>
      <w:tr w:rsidR="0002610A" w:rsidRPr="00A73CF0" w14:paraId="24EE0920" w14:textId="77777777" w:rsidTr="0002610A">
        <w:trPr>
          <w:trHeight w:val="720"/>
        </w:trPr>
        <w:tc>
          <w:tcPr>
            <w:tcW w:w="5081" w:type="dxa"/>
            <w:shd w:val="clear" w:color="auto" w:fill="auto"/>
            <w:vAlign w:val="bottom"/>
          </w:tcPr>
          <w:tbl>
            <w:tblPr>
              <w:tblpPr w:leftFromText="180" w:rightFromText="180" w:vertAnchor="page" w:horzAnchor="margin" w:tblpY="185"/>
              <w:tblOverlap w:val="never"/>
              <w:tblW w:w="4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350"/>
              <w:gridCol w:w="1170"/>
            </w:tblGrid>
            <w:tr w:rsidR="0002610A" w:rsidRPr="0002610A" w14:paraId="13EE65B1" w14:textId="77777777" w:rsidTr="0002610A">
              <w:trPr>
                <w:trHeight w:val="300"/>
              </w:trPr>
              <w:tc>
                <w:tcPr>
                  <w:tcW w:w="2335" w:type="dxa"/>
                  <w:shd w:val="clear" w:color="auto" w:fill="auto"/>
                  <w:noWrap/>
                  <w:vAlign w:val="bottom"/>
                </w:tcPr>
                <w:p w14:paraId="6FF11CEB" w14:textId="77777777" w:rsidR="0002610A" w:rsidRPr="0002610A" w:rsidRDefault="0002610A" w:rsidP="0002610A">
                  <w:pPr>
                    <w:spacing w:after="0" w:line="240" w:lineRule="auto"/>
                    <w:rPr>
                      <w:rFonts w:cs="Calibri"/>
                      <w:b/>
                      <w:color w:val="000000"/>
                      <w:sz w:val="18"/>
                      <w:szCs w:val="18"/>
                      <w:highlight w:val="yellow"/>
                    </w:rPr>
                  </w:pPr>
                </w:p>
              </w:tc>
              <w:tc>
                <w:tcPr>
                  <w:tcW w:w="1350" w:type="dxa"/>
                  <w:shd w:val="clear" w:color="auto" w:fill="auto"/>
                  <w:noWrap/>
                  <w:vAlign w:val="bottom"/>
                </w:tcPr>
                <w:p w14:paraId="0FEF58F0" w14:textId="77777777" w:rsidR="0002610A" w:rsidRPr="0002610A" w:rsidRDefault="0002610A" w:rsidP="0002610A">
                  <w:pPr>
                    <w:spacing w:after="0" w:line="240" w:lineRule="auto"/>
                    <w:jc w:val="right"/>
                    <w:rPr>
                      <w:b/>
                      <w:color w:val="000000"/>
                      <w:sz w:val="20"/>
                      <w:szCs w:val="22"/>
                    </w:rPr>
                  </w:pPr>
                  <w:r w:rsidRPr="0002610A">
                    <w:rPr>
                      <w:b/>
                      <w:color w:val="000000"/>
                      <w:sz w:val="20"/>
                      <w:szCs w:val="22"/>
                    </w:rPr>
                    <w:t>Unweighted</w:t>
                  </w:r>
                </w:p>
              </w:tc>
              <w:tc>
                <w:tcPr>
                  <w:tcW w:w="1170" w:type="dxa"/>
                  <w:shd w:val="clear" w:color="auto" w:fill="auto"/>
                  <w:noWrap/>
                  <w:vAlign w:val="bottom"/>
                </w:tcPr>
                <w:p w14:paraId="6C33A283" w14:textId="77777777" w:rsidR="0002610A" w:rsidRPr="0002610A" w:rsidRDefault="0002610A" w:rsidP="0002610A">
                  <w:pPr>
                    <w:spacing w:after="0" w:line="240" w:lineRule="auto"/>
                    <w:jc w:val="right"/>
                    <w:rPr>
                      <w:b/>
                      <w:color w:val="000000"/>
                      <w:sz w:val="20"/>
                      <w:szCs w:val="22"/>
                    </w:rPr>
                  </w:pPr>
                  <w:r w:rsidRPr="0002610A">
                    <w:rPr>
                      <w:b/>
                      <w:color w:val="000000"/>
                      <w:sz w:val="20"/>
                      <w:szCs w:val="22"/>
                    </w:rPr>
                    <w:t>Weighted</w:t>
                  </w:r>
                </w:p>
              </w:tc>
            </w:tr>
            <w:tr w:rsidR="0002610A" w:rsidRPr="0002610A" w14:paraId="1D5DDE94" w14:textId="77777777" w:rsidTr="0002610A">
              <w:trPr>
                <w:trHeight w:val="300"/>
              </w:trPr>
              <w:tc>
                <w:tcPr>
                  <w:tcW w:w="2335" w:type="dxa"/>
                  <w:shd w:val="clear" w:color="auto" w:fill="E7E6E6" w:themeFill="background2"/>
                  <w:noWrap/>
                  <w:vAlign w:val="bottom"/>
                  <w:hideMark/>
                </w:tcPr>
                <w:p w14:paraId="3BBFF292" w14:textId="77777777" w:rsidR="0002610A" w:rsidRPr="0002610A" w:rsidRDefault="0002610A" w:rsidP="0002610A">
                  <w:pPr>
                    <w:spacing w:after="0" w:line="240" w:lineRule="auto"/>
                    <w:rPr>
                      <w:color w:val="000000"/>
                      <w:sz w:val="18"/>
                      <w:szCs w:val="22"/>
                    </w:rPr>
                  </w:pPr>
                  <w:r w:rsidRPr="0002610A">
                    <w:rPr>
                      <w:color w:val="000000"/>
                      <w:sz w:val="18"/>
                      <w:szCs w:val="22"/>
                    </w:rPr>
                    <w:t>All respondents</w:t>
                  </w:r>
                </w:p>
              </w:tc>
              <w:tc>
                <w:tcPr>
                  <w:tcW w:w="1350" w:type="dxa"/>
                  <w:shd w:val="clear" w:color="auto" w:fill="E7E6E6" w:themeFill="background2"/>
                  <w:noWrap/>
                  <w:vAlign w:val="bottom"/>
                  <w:hideMark/>
                </w:tcPr>
                <w:p w14:paraId="4DC99884" w14:textId="77777777" w:rsidR="0002610A" w:rsidRPr="0002610A" w:rsidRDefault="0002610A" w:rsidP="0002610A">
                  <w:pPr>
                    <w:spacing w:after="0" w:line="240" w:lineRule="auto"/>
                    <w:jc w:val="center"/>
                    <w:rPr>
                      <w:color w:val="000000"/>
                      <w:sz w:val="18"/>
                      <w:szCs w:val="22"/>
                    </w:rPr>
                  </w:pPr>
                  <w:r w:rsidRPr="0002610A">
                    <w:rPr>
                      <w:color w:val="000000"/>
                      <w:sz w:val="18"/>
                      <w:szCs w:val="22"/>
                    </w:rPr>
                    <w:t>711</w:t>
                  </w:r>
                </w:p>
              </w:tc>
              <w:tc>
                <w:tcPr>
                  <w:tcW w:w="1170" w:type="dxa"/>
                  <w:shd w:val="clear" w:color="auto" w:fill="E7E6E6" w:themeFill="background2"/>
                  <w:noWrap/>
                  <w:vAlign w:val="bottom"/>
                  <w:hideMark/>
                </w:tcPr>
                <w:p w14:paraId="49ECD2C0" w14:textId="77777777" w:rsidR="0002610A" w:rsidRPr="0002610A" w:rsidRDefault="0002610A" w:rsidP="0002610A">
                  <w:pPr>
                    <w:spacing w:after="0" w:line="240" w:lineRule="auto"/>
                    <w:jc w:val="center"/>
                    <w:rPr>
                      <w:color w:val="000000"/>
                      <w:sz w:val="18"/>
                      <w:szCs w:val="22"/>
                    </w:rPr>
                  </w:pPr>
                  <w:r w:rsidRPr="0002610A">
                    <w:rPr>
                      <w:color w:val="000000"/>
                      <w:sz w:val="18"/>
                      <w:szCs w:val="22"/>
                    </w:rPr>
                    <w:t>711</w:t>
                  </w:r>
                </w:p>
              </w:tc>
            </w:tr>
            <w:tr w:rsidR="0002610A" w:rsidRPr="0002610A" w14:paraId="223FA182" w14:textId="77777777" w:rsidTr="0002610A">
              <w:trPr>
                <w:trHeight w:val="300"/>
              </w:trPr>
              <w:tc>
                <w:tcPr>
                  <w:tcW w:w="4855" w:type="dxa"/>
                  <w:gridSpan w:val="3"/>
                  <w:shd w:val="clear" w:color="auto" w:fill="auto"/>
                  <w:noWrap/>
                  <w:vAlign w:val="bottom"/>
                </w:tcPr>
                <w:p w14:paraId="35308A8A" w14:textId="77777777" w:rsidR="0002610A" w:rsidRPr="0002610A" w:rsidRDefault="0002610A" w:rsidP="0002610A">
                  <w:pPr>
                    <w:spacing w:after="0" w:line="240" w:lineRule="auto"/>
                    <w:jc w:val="center"/>
                    <w:rPr>
                      <w:b/>
                      <w:color w:val="000000"/>
                      <w:szCs w:val="22"/>
                    </w:rPr>
                  </w:pPr>
                  <w:r w:rsidRPr="0002610A">
                    <w:rPr>
                      <w:b/>
                      <w:color w:val="000000"/>
                      <w:sz w:val="20"/>
                      <w:szCs w:val="22"/>
                    </w:rPr>
                    <w:t>Age</w:t>
                  </w:r>
                </w:p>
              </w:tc>
            </w:tr>
            <w:tr w:rsidR="0002610A" w:rsidRPr="0002610A" w14:paraId="5A523149" w14:textId="77777777" w:rsidTr="0002610A">
              <w:trPr>
                <w:trHeight w:val="300"/>
              </w:trPr>
              <w:tc>
                <w:tcPr>
                  <w:tcW w:w="2335" w:type="dxa"/>
                  <w:shd w:val="clear" w:color="auto" w:fill="E7E6E6" w:themeFill="background2"/>
                  <w:noWrap/>
                  <w:vAlign w:val="bottom"/>
                  <w:hideMark/>
                </w:tcPr>
                <w:p w14:paraId="7E23B5BD" w14:textId="77777777" w:rsidR="0002610A" w:rsidRPr="0002610A" w:rsidRDefault="0002610A" w:rsidP="0002610A">
                  <w:pPr>
                    <w:spacing w:after="0" w:line="240" w:lineRule="auto"/>
                    <w:rPr>
                      <w:color w:val="000000"/>
                      <w:sz w:val="18"/>
                      <w:szCs w:val="22"/>
                    </w:rPr>
                  </w:pPr>
                  <w:r w:rsidRPr="0002610A">
                    <w:rPr>
                      <w:color w:val="000000"/>
                      <w:sz w:val="18"/>
                      <w:szCs w:val="22"/>
                    </w:rPr>
                    <w:t>18-34</w:t>
                  </w:r>
                </w:p>
              </w:tc>
              <w:tc>
                <w:tcPr>
                  <w:tcW w:w="1350" w:type="dxa"/>
                  <w:shd w:val="clear" w:color="auto" w:fill="E7E6E6" w:themeFill="background2"/>
                  <w:noWrap/>
                  <w:vAlign w:val="bottom"/>
                  <w:hideMark/>
                </w:tcPr>
                <w:p w14:paraId="3B0018BC"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187</w:t>
                  </w:r>
                </w:p>
              </w:tc>
              <w:tc>
                <w:tcPr>
                  <w:tcW w:w="1170" w:type="dxa"/>
                  <w:shd w:val="clear" w:color="auto" w:fill="E7E6E6" w:themeFill="background2"/>
                  <w:noWrap/>
                  <w:vAlign w:val="bottom"/>
                  <w:hideMark/>
                </w:tcPr>
                <w:p w14:paraId="0DC1AE8E"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198</w:t>
                  </w:r>
                </w:p>
              </w:tc>
            </w:tr>
            <w:tr w:rsidR="0002610A" w:rsidRPr="0002610A" w14:paraId="2D0E52DE" w14:textId="77777777" w:rsidTr="0002610A">
              <w:trPr>
                <w:trHeight w:val="300"/>
              </w:trPr>
              <w:tc>
                <w:tcPr>
                  <w:tcW w:w="2335" w:type="dxa"/>
                  <w:shd w:val="clear" w:color="auto" w:fill="auto"/>
                  <w:noWrap/>
                  <w:vAlign w:val="bottom"/>
                  <w:hideMark/>
                </w:tcPr>
                <w:p w14:paraId="1E39A419" w14:textId="77777777" w:rsidR="0002610A" w:rsidRPr="0002610A" w:rsidRDefault="0002610A" w:rsidP="0002610A">
                  <w:pPr>
                    <w:spacing w:after="0" w:line="240" w:lineRule="auto"/>
                    <w:rPr>
                      <w:color w:val="000000"/>
                      <w:sz w:val="18"/>
                      <w:szCs w:val="22"/>
                    </w:rPr>
                  </w:pPr>
                  <w:r w:rsidRPr="0002610A">
                    <w:rPr>
                      <w:color w:val="000000"/>
                      <w:sz w:val="18"/>
                      <w:szCs w:val="22"/>
                    </w:rPr>
                    <w:t>35-54</w:t>
                  </w:r>
                </w:p>
              </w:tc>
              <w:tc>
                <w:tcPr>
                  <w:tcW w:w="1350" w:type="dxa"/>
                  <w:shd w:val="clear" w:color="auto" w:fill="auto"/>
                  <w:noWrap/>
                  <w:vAlign w:val="bottom"/>
                  <w:hideMark/>
                </w:tcPr>
                <w:p w14:paraId="2459201C" w14:textId="77777777" w:rsidR="0002610A" w:rsidRPr="0002610A" w:rsidRDefault="0002610A" w:rsidP="0002610A">
                  <w:pPr>
                    <w:spacing w:after="0" w:line="240" w:lineRule="auto"/>
                    <w:jc w:val="center"/>
                    <w:rPr>
                      <w:color w:val="000000"/>
                      <w:sz w:val="18"/>
                      <w:szCs w:val="22"/>
                    </w:rPr>
                  </w:pPr>
                  <w:r w:rsidRPr="0002610A">
                    <w:rPr>
                      <w:color w:val="000000"/>
                      <w:sz w:val="18"/>
                      <w:szCs w:val="22"/>
                    </w:rPr>
                    <w:t>291</w:t>
                  </w:r>
                </w:p>
              </w:tc>
              <w:tc>
                <w:tcPr>
                  <w:tcW w:w="1170" w:type="dxa"/>
                  <w:shd w:val="clear" w:color="auto" w:fill="auto"/>
                  <w:noWrap/>
                  <w:vAlign w:val="bottom"/>
                  <w:hideMark/>
                </w:tcPr>
                <w:p w14:paraId="0A31A186" w14:textId="77777777" w:rsidR="0002610A" w:rsidRPr="0002610A" w:rsidRDefault="0002610A" w:rsidP="0002610A">
                  <w:pPr>
                    <w:spacing w:after="0" w:line="240" w:lineRule="auto"/>
                    <w:jc w:val="center"/>
                    <w:rPr>
                      <w:color w:val="000000"/>
                      <w:sz w:val="18"/>
                      <w:szCs w:val="22"/>
                    </w:rPr>
                  </w:pPr>
                  <w:r w:rsidRPr="0002610A">
                    <w:rPr>
                      <w:color w:val="000000"/>
                      <w:sz w:val="18"/>
                      <w:szCs w:val="22"/>
                    </w:rPr>
                    <w:t>272</w:t>
                  </w:r>
                </w:p>
              </w:tc>
            </w:tr>
            <w:tr w:rsidR="0002610A" w:rsidRPr="0002610A" w14:paraId="5CC7D0F4" w14:textId="77777777" w:rsidTr="0002610A">
              <w:trPr>
                <w:trHeight w:val="300"/>
              </w:trPr>
              <w:tc>
                <w:tcPr>
                  <w:tcW w:w="2335" w:type="dxa"/>
                  <w:shd w:val="clear" w:color="auto" w:fill="E7E6E6" w:themeFill="background2"/>
                  <w:noWrap/>
                  <w:vAlign w:val="bottom"/>
                  <w:hideMark/>
                </w:tcPr>
                <w:p w14:paraId="198DE98A" w14:textId="77777777" w:rsidR="0002610A" w:rsidRPr="0002610A" w:rsidRDefault="0002610A" w:rsidP="0002610A">
                  <w:pPr>
                    <w:spacing w:after="0" w:line="240" w:lineRule="auto"/>
                    <w:rPr>
                      <w:color w:val="000000"/>
                      <w:sz w:val="18"/>
                      <w:szCs w:val="22"/>
                    </w:rPr>
                  </w:pPr>
                  <w:r w:rsidRPr="0002610A">
                    <w:rPr>
                      <w:color w:val="000000"/>
                      <w:sz w:val="18"/>
                      <w:szCs w:val="22"/>
                    </w:rPr>
                    <w:t>55-64</w:t>
                  </w:r>
                </w:p>
              </w:tc>
              <w:tc>
                <w:tcPr>
                  <w:tcW w:w="1350" w:type="dxa"/>
                  <w:shd w:val="clear" w:color="auto" w:fill="E7E6E6" w:themeFill="background2"/>
                  <w:noWrap/>
                  <w:vAlign w:val="bottom"/>
                  <w:hideMark/>
                </w:tcPr>
                <w:p w14:paraId="74451345" w14:textId="77777777" w:rsidR="0002610A" w:rsidRPr="0002610A" w:rsidRDefault="0002610A" w:rsidP="0002610A">
                  <w:pPr>
                    <w:spacing w:after="0" w:line="240" w:lineRule="auto"/>
                    <w:jc w:val="center"/>
                    <w:rPr>
                      <w:color w:val="000000"/>
                      <w:sz w:val="18"/>
                      <w:szCs w:val="22"/>
                    </w:rPr>
                  </w:pPr>
                  <w:r w:rsidRPr="0002610A">
                    <w:rPr>
                      <w:color w:val="000000"/>
                      <w:sz w:val="18"/>
                      <w:szCs w:val="22"/>
                    </w:rPr>
                    <w:t>87</w:t>
                  </w:r>
                </w:p>
              </w:tc>
              <w:tc>
                <w:tcPr>
                  <w:tcW w:w="1170" w:type="dxa"/>
                  <w:shd w:val="clear" w:color="auto" w:fill="E7E6E6" w:themeFill="background2"/>
                  <w:noWrap/>
                  <w:vAlign w:val="bottom"/>
                  <w:hideMark/>
                </w:tcPr>
                <w:p w14:paraId="19012A7E" w14:textId="77777777" w:rsidR="0002610A" w:rsidRPr="0002610A" w:rsidRDefault="0002610A" w:rsidP="0002610A">
                  <w:pPr>
                    <w:spacing w:after="0" w:line="240" w:lineRule="auto"/>
                    <w:jc w:val="center"/>
                    <w:rPr>
                      <w:color w:val="000000"/>
                      <w:sz w:val="18"/>
                      <w:szCs w:val="22"/>
                    </w:rPr>
                  </w:pPr>
                  <w:r w:rsidRPr="0002610A">
                    <w:rPr>
                      <w:color w:val="000000"/>
                      <w:sz w:val="18"/>
                      <w:szCs w:val="22"/>
                    </w:rPr>
                    <w:t>73</w:t>
                  </w:r>
                </w:p>
              </w:tc>
            </w:tr>
            <w:tr w:rsidR="0002610A" w:rsidRPr="0002610A" w14:paraId="2251FED3" w14:textId="77777777" w:rsidTr="0002610A">
              <w:trPr>
                <w:trHeight w:val="300"/>
              </w:trPr>
              <w:tc>
                <w:tcPr>
                  <w:tcW w:w="2335" w:type="dxa"/>
                  <w:shd w:val="clear" w:color="auto" w:fill="auto"/>
                  <w:noWrap/>
                  <w:vAlign w:val="bottom"/>
                  <w:hideMark/>
                </w:tcPr>
                <w:p w14:paraId="78A80EC8" w14:textId="77777777" w:rsidR="0002610A" w:rsidRPr="0002610A" w:rsidRDefault="0002610A" w:rsidP="0002610A">
                  <w:pPr>
                    <w:spacing w:after="0" w:line="240" w:lineRule="auto"/>
                    <w:rPr>
                      <w:color w:val="000000"/>
                      <w:sz w:val="18"/>
                      <w:szCs w:val="22"/>
                    </w:rPr>
                  </w:pPr>
                  <w:r w:rsidRPr="0002610A">
                    <w:rPr>
                      <w:color w:val="000000"/>
                      <w:sz w:val="18"/>
                      <w:szCs w:val="22"/>
                    </w:rPr>
                    <w:t>65+</w:t>
                  </w:r>
                </w:p>
              </w:tc>
              <w:tc>
                <w:tcPr>
                  <w:tcW w:w="1350" w:type="dxa"/>
                  <w:shd w:val="clear" w:color="auto" w:fill="auto"/>
                  <w:noWrap/>
                  <w:vAlign w:val="bottom"/>
                  <w:hideMark/>
                </w:tcPr>
                <w:p w14:paraId="624C0F4E"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146</w:t>
                  </w:r>
                </w:p>
              </w:tc>
              <w:tc>
                <w:tcPr>
                  <w:tcW w:w="1170" w:type="dxa"/>
                  <w:shd w:val="clear" w:color="auto" w:fill="auto"/>
                  <w:noWrap/>
                  <w:vAlign w:val="bottom"/>
                  <w:hideMark/>
                </w:tcPr>
                <w:p w14:paraId="1AF41EE5"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169</w:t>
                  </w:r>
                </w:p>
              </w:tc>
            </w:tr>
            <w:tr w:rsidR="0002610A" w:rsidRPr="0002610A" w14:paraId="0EF850BA" w14:textId="77777777" w:rsidTr="0002610A">
              <w:trPr>
                <w:trHeight w:val="300"/>
              </w:trPr>
              <w:tc>
                <w:tcPr>
                  <w:tcW w:w="4855" w:type="dxa"/>
                  <w:gridSpan w:val="3"/>
                  <w:shd w:val="clear" w:color="auto" w:fill="auto"/>
                  <w:noWrap/>
                  <w:vAlign w:val="bottom"/>
                </w:tcPr>
                <w:p w14:paraId="3EA9B101" w14:textId="77777777" w:rsidR="0002610A" w:rsidRPr="0002610A" w:rsidRDefault="0002610A" w:rsidP="0002610A">
                  <w:pPr>
                    <w:spacing w:after="0" w:line="240" w:lineRule="auto"/>
                    <w:jc w:val="center"/>
                    <w:rPr>
                      <w:b/>
                      <w:color w:val="000000"/>
                      <w:szCs w:val="22"/>
                    </w:rPr>
                  </w:pPr>
                  <w:r w:rsidRPr="0002610A">
                    <w:rPr>
                      <w:b/>
                      <w:color w:val="000000"/>
                      <w:sz w:val="20"/>
                      <w:szCs w:val="22"/>
                    </w:rPr>
                    <w:t>Income</w:t>
                  </w:r>
                </w:p>
              </w:tc>
            </w:tr>
            <w:tr w:rsidR="0002610A" w:rsidRPr="0002610A" w14:paraId="1822CC7F" w14:textId="77777777" w:rsidTr="0002610A">
              <w:trPr>
                <w:trHeight w:val="300"/>
              </w:trPr>
              <w:tc>
                <w:tcPr>
                  <w:tcW w:w="2335" w:type="dxa"/>
                  <w:shd w:val="clear" w:color="auto" w:fill="E7E6E6" w:themeFill="background2"/>
                  <w:noWrap/>
                  <w:vAlign w:val="bottom"/>
                  <w:hideMark/>
                </w:tcPr>
                <w:p w14:paraId="673DAF7B" w14:textId="77777777" w:rsidR="0002610A" w:rsidRPr="0002610A" w:rsidRDefault="0002610A" w:rsidP="0002610A">
                  <w:pPr>
                    <w:spacing w:after="0" w:line="240" w:lineRule="auto"/>
                    <w:rPr>
                      <w:color w:val="000000"/>
                      <w:sz w:val="18"/>
                      <w:szCs w:val="22"/>
                    </w:rPr>
                  </w:pPr>
                  <w:r w:rsidRPr="0002610A">
                    <w:rPr>
                      <w:color w:val="000000"/>
                      <w:sz w:val="18"/>
                      <w:szCs w:val="22"/>
                    </w:rPr>
                    <w:t>Below $50,000</w:t>
                  </w:r>
                </w:p>
              </w:tc>
              <w:tc>
                <w:tcPr>
                  <w:tcW w:w="1350" w:type="dxa"/>
                  <w:shd w:val="clear" w:color="auto" w:fill="E7E6E6" w:themeFill="background2"/>
                  <w:noWrap/>
                  <w:vAlign w:val="bottom"/>
                  <w:hideMark/>
                </w:tcPr>
                <w:p w14:paraId="4481FF90"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119</w:t>
                  </w:r>
                </w:p>
              </w:tc>
              <w:tc>
                <w:tcPr>
                  <w:tcW w:w="1170" w:type="dxa"/>
                  <w:shd w:val="clear" w:color="auto" w:fill="E7E6E6" w:themeFill="background2"/>
                  <w:noWrap/>
                  <w:vAlign w:val="bottom"/>
                  <w:hideMark/>
                </w:tcPr>
                <w:p w14:paraId="4A361725" w14:textId="77777777" w:rsidR="0002610A" w:rsidRPr="0002610A" w:rsidRDefault="0002610A" w:rsidP="0002610A">
                  <w:pPr>
                    <w:spacing w:after="0" w:line="240" w:lineRule="auto"/>
                    <w:jc w:val="center"/>
                    <w:rPr>
                      <w:color w:val="000000"/>
                      <w:sz w:val="18"/>
                      <w:szCs w:val="22"/>
                    </w:rPr>
                  </w:pPr>
                  <w:r w:rsidRPr="0002610A">
                    <w:rPr>
                      <w:color w:val="000000"/>
                      <w:sz w:val="18"/>
                      <w:szCs w:val="22"/>
                    </w:rPr>
                    <w:t>152</w:t>
                  </w:r>
                </w:p>
              </w:tc>
            </w:tr>
            <w:tr w:rsidR="0002610A" w:rsidRPr="0002610A" w14:paraId="7579629F" w14:textId="77777777" w:rsidTr="0002610A">
              <w:trPr>
                <w:trHeight w:val="300"/>
              </w:trPr>
              <w:tc>
                <w:tcPr>
                  <w:tcW w:w="2335" w:type="dxa"/>
                  <w:shd w:val="clear" w:color="auto" w:fill="auto"/>
                  <w:noWrap/>
                  <w:vAlign w:val="bottom"/>
                  <w:hideMark/>
                </w:tcPr>
                <w:p w14:paraId="0A0BE6C0" w14:textId="77777777" w:rsidR="0002610A" w:rsidRPr="0002610A" w:rsidRDefault="0002610A" w:rsidP="0002610A">
                  <w:pPr>
                    <w:spacing w:after="0" w:line="240" w:lineRule="auto"/>
                    <w:rPr>
                      <w:color w:val="000000"/>
                      <w:sz w:val="18"/>
                      <w:szCs w:val="22"/>
                    </w:rPr>
                  </w:pPr>
                  <w:r w:rsidRPr="0002610A">
                    <w:rPr>
                      <w:color w:val="000000"/>
                      <w:sz w:val="18"/>
                      <w:szCs w:val="22"/>
                    </w:rPr>
                    <w:t>$50,000 to below $75,000</w:t>
                  </w:r>
                </w:p>
              </w:tc>
              <w:tc>
                <w:tcPr>
                  <w:tcW w:w="1350" w:type="dxa"/>
                  <w:shd w:val="clear" w:color="auto" w:fill="auto"/>
                  <w:noWrap/>
                  <w:vAlign w:val="bottom"/>
                  <w:hideMark/>
                </w:tcPr>
                <w:p w14:paraId="05A01996" w14:textId="77777777" w:rsidR="0002610A" w:rsidRPr="0002610A" w:rsidRDefault="0002610A" w:rsidP="0002610A">
                  <w:pPr>
                    <w:spacing w:after="0" w:line="240" w:lineRule="auto"/>
                    <w:jc w:val="center"/>
                    <w:rPr>
                      <w:color w:val="000000"/>
                      <w:sz w:val="18"/>
                      <w:szCs w:val="22"/>
                    </w:rPr>
                  </w:pPr>
                  <w:r w:rsidRPr="0002610A">
                    <w:rPr>
                      <w:color w:val="000000"/>
                      <w:sz w:val="18"/>
                      <w:szCs w:val="22"/>
                    </w:rPr>
                    <w:t>67</w:t>
                  </w:r>
                </w:p>
              </w:tc>
              <w:tc>
                <w:tcPr>
                  <w:tcW w:w="1170" w:type="dxa"/>
                  <w:shd w:val="clear" w:color="auto" w:fill="auto"/>
                  <w:noWrap/>
                  <w:vAlign w:val="bottom"/>
                  <w:hideMark/>
                </w:tcPr>
                <w:p w14:paraId="6A024E0E" w14:textId="77777777" w:rsidR="0002610A" w:rsidRPr="0002610A" w:rsidRDefault="0002610A" w:rsidP="0002610A">
                  <w:pPr>
                    <w:spacing w:after="0" w:line="240" w:lineRule="auto"/>
                    <w:jc w:val="center"/>
                    <w:rPr>
                      <w:color w:val="000000"/>
                      <w:sz w:val="18"/>
                      <w:szCs w:val="22"/>
                    </w:rPr>
                  </w:pPr>
                  <w:r w:rsidRPr="0002610A">
                    <w:rPr>
                      <w:color w:val="000000"/>
                      <w:sz w:val="18"/>
                      <w:szCs w:val="22"/>
                    </w:rPr>
                    <w:t>94</w:t>
                  </w:r>
                </w:p>
              </w:tc>
            </w:tr>
            <w:tr w:rsidR="0002610A" w:rsidRPr="0002610A" w14:paraId="70972CA4" w14:textId="77777777" w:rsidTr="0002610A">
              <w:trPr>
                <w:trHeight w:val="300"/>
              </w:trPr>
              <w:tc>
                <w:tcPr>
                  <w:tcW w:w="2335" w:type="dxa"/>
                  <w:shd w:val="clear" w:color="auto" w:fill="E7E6E6" w:themeFill="background2"/>
                  <w:noWrap/>
                  <w:vAlign w:val="bottom"/>
                  <w:hideMark/>
                </w:tcPr>
                <w:p w14:paraId="4CC97169" w14:textId="77777777" w:rsidR="0002610A" w:rsidRPr="0002610A" w:rsidRDefault="0002610A" w:rsidP="0002610A">
                  <w:pPr>
                    <w:spacing w:after="0" w:line="240" w:lineRule="auto"/>
                    <w:rPr>
                      <w:color w:val="000000"/>
                      <w:sz w:val="18"/>
                      <w:szCs w:val="22"/>
                    </w:rPr>
                  </w:pPr>
                  <w:r w:rsidRPr="0002610A">
                    <w:rPr>
                      <w:color w:val="000000"/>
                      <w:sz w:val="18"/>
                      <w:szCs w:val="22"/>
                    </w:rPr>
                    <w:t>$75,000 to below $100,000</w:t>
                  </w:r>
                </w:p>
              </w:tc>
              <w:tc>
                <w:tcPr>
                  <w:tcW w:w="1350" w:type="dxa"/>
                  <w:shd w:val="clear" w:color="auto" w:fill="E7E6E6" w:themeFill="background2"/>
                  <w:noWrap/>
                  <w:vAlign w:val="bottom"/>
                  <w:hideMark/>
                </w:tcPr>
                <w:p w14:paraId="6710A887" w14:textId="77777777" w:rsidR="0002610A" w:rsidRPr="0002610A" w:rsidRDefault="0002610A" w:rsidP="0002610A">
                  <w:pPr>
                    <w:spacing w:after="0" w:line="240" w:lineRule="auto"/>
                    <w:jc w:val="center"/>
                    <w:rPr>
                      <w:color w:val="000000"/>
                      <w:sz w:val="18"/>
                      <w:szCs w:val="22"/>
                    </w:rPr>
                  </w:pPr>
                  <w:r w:rsidRPr="0002610A">
                    <w:rPr>
                      <w:color w:val="000000"/>
                      <w:sz w:val="18"/>
                      <w:szCs w:val="22"/>
                    </w:rPr>
                    <w:t>83</w:t>
                  </w:r>
                </w:p>
              </w:tc>
              <w:tc>
                <w:tcPr>
                  <w:tcW w:w="1170" w:type="dxa"/>
                  <w:shd w:val="clear" w:color="auto" w:fill="E7E6E6" w:themeFill="background2"/>
                  <w:noWrap/>
                  <w:vAlign w:val="bottom"/>
                  <w:hideMark/>
                </w:tcPr>
                <w:p w14:paraId="051E25A7" w14:textId="77777777" w:rsidR="0002610A" w:rsidRPr="0002610A" w:rsidRDefault="0002610A" w:rsidP="0002610A">
                  <w:pPr>
                    <w:spacing w:after="0" w:line="240" w:lineRule="auto"/>
                    <w:jc w:val="center"/>
                    <w:rPr>
                      <w:color w:val="000000"/>
                      <w:sz w:val="18"/>
                      <w:szCs w:val="22"/>
                    </w:rPr>
                  </w:pPr>
                  <w:r w:rsidRPr="0002610A">
                    <w:rPr>
                      <w:color w:val="000000"/>
                      <w:sz w:val="18"/>
                      <w:szCs w:val="22"/>
                    </w:rPr>
                    <w:t>85</w:t>
                  </w:r>
                </w:p>
              </w:tc>
            </w:tr>
            <w:tr w:rsidR="0002610A" w:rsidRPr="0002610A" w14:paraId="2E5AF1F0" w14:textId="77777777" w:rsidTr="0002610A">
              <w:trPr>
                <w:trHeight w:val="300"/>
              </w:trPr>
              <w:tc>
                <w:tcPr>
                  <w:tcW w:w="2335" w:type="dxa"/>
                  <w:shd w:val="clear" w:color="auto" w:fill="auto"/>
                  <w:noWrap/>
                  <w:vAlign w:val="bottom"/>
                  <w:hideMark/>
                </w:tcPr>
                <w:p w14:paraId="72987986" w14:textId="77777777" w:rsidR="0002610A" w:rsidRPr="0002610A" w:rsidRDefault="0002610A" w:rsidP="0002610A">
                  <w:pPr>
                    <w:spacing w:after="0" w:line="240" w:lineRule="auto"/>
                    <w:rPr>
                      <w:color w:val="000000"/>
                      <w:sz w:val="18"/>
                      <w:szCs w:val="22"/>
                    </w:rPr>
                  </w:pPr>
                  <w:r w:rsidRPr="0002610A">
                    <w:rPr>
                      <w:color w:val="000000"/>
                      <w:sz w:val="18"/>
                      <w:szCs w:val="22"/>
                    </w:rPr>
                    <w:t>$100,000 or more</w:t>
                  </w:r>
                </w:p>
              </w:tc>
              <w:tc>
                <w:tcPr>
                  <w:tcW w:w="1350" w:type="dxa"/>
                  <w:shd w:val="clear" w:color="auto" w:fill="auto"/>
                  <w:noWrap/>
                  <w:vAlign w:val="bottom"/>
                  <w:hideMark/>
                </w:tcPr>
                <w:p w14:paraId="5E7B03E3" w14:textId="77777777" w:rsidR="0002610A" w:rsidRPr="0002610A" w:rsidRDefault="0002610A" w:rsidP="0002610A">
                  <w:pPr>
                    <w:spacing w:after="0" w:line="240" w:lineRule="auto"/>
                    <w:jc w:val="center"/>
                    <w:rPr>
                      <w:color w:val="000000"/>
                      <w:sz w:val="18"/>
                      <w:szCs w:val="22"/>
                    </w:rPr>
                  </w:pPr>
                  <w:r w:rsidRPr="0002610A">
                    <w:rPr>
                      <w:color w:val="000000"/>
                      <w:sz w:val="18"/>
                      <w:szCs w:val="22"/>
                    </w:rPr>
                    <w:t>364</w:t>
                  </w:r>
                </w:p>
              </w:tc>
              <w:tc>
                <w:tcPr>
                  <w:tcW w:w="1170" w:type="dxa"/>
                  <w:shd w:val="clear" w:color="auto" w:fill="auto"/>
                  <w:noWrap/>
                  <w:vAlign w:val="bottom"/>
                  <w:hideMark/>
                </w:tcPr>
                <w:p w14:paraId="3050FF32" w14:textId="77777777" w:rsidR="0002610A" w:rsidRPr="0002610A" w:rsidRDefault="0002610A" w:rsidP="0002610A">
                  <w:pPr>
                    <w:spacing w:after="0" w:line="240" w:lineRule="auto"/>
                    <w:jc w:val="center"/>
                    <w:rPr>
                      <w:color w:val="000000"/>
                      <w:sz w:val="18"/>
                      <w:szCs w:val="22"/>
                    </w:rPr>
                  </w:pPr>
                  <w:r w:rsidRPr="0002610A">
                    <w:rPr>
                      <w:color w:val="000000"/>
                      <w:sz w:val="18"/>
                      <w:szCs w:val="22"/>
                    </w:rPr>
                    <w:t>274</w:t>
                  </w:r>
                </w:p>
              </w:tc>
            </w:tr>
          </w:tbl>
          <w:p w14:paraId="720056AE" w14:textId="77777777" w:rsidR="0002610A" w:rsidRPr="00486DB9" w:rsidRDefault="0002610A" w:rsidP="00D35B60">
            <w:pPr>
              <w:spacing w:after="0" w:line="240" w:lineRule="auto"/>
              <w:rPr>
                <w:rFonts w:cs="Calibri"/>
                <w:color w:val="000000"/>
                <w:sz w:val="18"/>
                <w:szCs w:val="18"/>
                <w:highlight w:val="yellow"/>
              </w:rPr>
            </w:pPr>
          </w:p>
          <w:p w14:paraId="120A50E4" w14:textId="77777777" w:rsidR="0002610A" w:rsidRPr="00486DB9" w:rsidRDefault="0002610A" w:rsidP="00D35B60">
            <w:pPr>
              <w:spacing w:after="0" w:line="240" w:lineRule="auto"/>
              <w:rPr>
                <w:rFonts w:cs="Calibri"/>
                <w:b/>
                <w:color w:val="000000"/>
                <w:sz w:val="18"/>
                <w:szCs w:val="18"/>
                <w:highlight w:val="yellow"/>
              </w:rPr>
            </w:pPr>
          </w:p>
          <w:p w14:paraId="30CE0216" w14:textId="77777777" w:rsidR="0002610A" w:rsidRPr="00486DB9" w:rsidRDefault="0002610A" w:rsidP="00D35B60">
            <w:pPr>
              <w:spacing w:after="0" w:line="240" w:lineRule="auto"/>
              <w:rPr>
                <w:rFonts w:cs="Calibri"/>
                <w:color w:val="000000"/>
                <w:sz w:val="18"/>
                <w:szCs w:val="18"/>
                <w:highlight w:val="yellow"/>
              </w:rPr>
            </w:pPr>
          </w:p>
        </w:tc>
        <w:tc>
          <w:tcPr>
            <w:tcW w:w="8632" w:type="dxa"/>
          </w:tcPr>
          <w:tbl>
            <w:tblPr>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4"/>
              <w:gridCol w:w="1334"/>
              <w:gridCol w:w="1108"/>
            </w:tblGrid>
            <w:tr w:rsidR="0002610A" w:rsidRPr="0002610A" w14:paraId="69F357CA" w14:textId="77777777" w:rsidTr="0002610A">
              <w:trPr>
                <w:trHeight w:val="300"/>
              </w:trPr>
              <w:tc>
                <w:tcPr>
                  <w:tcW w:w="5964" w:type="dxa"/>
                  <w:shd w:val="clear" w:color="auto" w:fill="auto"/>
                  <w:noWrap/>
                  <w:vAlign w:val="bottom"/>
                </w:tcPr>
                <w:p w14:paraId="6A32D5DD" w14:textId="77777777" w:rsidR="0002610A" w:rsidRPr="0002610A" w:rsidRDefault="0002610A" w:rsidP="0002610A">
                  <w:pPr>
                    <w:spacing w:after="0" w:line="240" w:lineRule="auto"/>
                    <w:rPr>
                      <w:b/>
                      <w:color w:val="000000"/>
                      <w:sz w:val="20"/>
                      <w:szCs w:val="22"/>
                    </w:rPr>
                  </w:pPr>
                </w:p>
              </w:tc>
              <w:tc>
                <w:tcPr>
                  <w:tcW w:w="1334" w:type="dxa"/>
                  <w:shd w:val="clear" w:color="auto" w:fill="auto"/>
                  <w:noWrap/>
                  <w:vAlign w:val="bottom"/>
                </w:tcPr>
                <w:p w14:paraId="3B437140" w14:textId="77777777" w:rsidR="0002610A" w:rsidRPr="0002610A" w:rsidRDefault="0002610A" w:rsidP="0002610A">
                  <w:pPr>
                    <w:spacing w:after="0" w:line="240" w:lineRule="auto"/>
                    <w:jc w:val="right"/>
                    <w:rPr>
                      <w:b/>
                      <w:color w:val="000000"/>
                      <w:sz w:val="20"/>
                      <w:szCs w:val="22"/>
                    </w:rPr>
                  </w:pPr>
                  <w:r w:rsidRPr="0002610A">
                    <w:rPr>
                      <w:b/>
                      <w:color w:val="000000"/>
                      <w:sz w:val="20"/>
                      <w:szCs w:val="22"/>
                    </w:rPr>
                    <w:t>Unweighted</w:t>
                  </w:r>
                </w:p>
              </w:tc>
              <w:tc>
                <w:tcPr>
                  <w:tcW w:w="1108" w:type="dxa"/>
                  <w:shd w:val="clear" w:color="auto" w:fill="auto"/>
                  <w:noWrap/>
                  <w:vAlign w:val="bottom"/>
                </w:tcPr>
                <w:p w14:paraId="255C88A8" w14:textId="77777777" w:rsidR="0002610A" w:rsidRPr="0002610A" w:rsidRDefault="0002610A" w:rsidP="0002610A">
                  <w:pPr>
                    <w:spacing w:after="0" w:line="240" w:lineRule="auto"/>
                    <w:jc w:val="right"/>
                    <w:rPr>
                      <w:b/>
                      <w:color w:val="000000"/>
                      <w:sz w:val="20"/>
                      <w:szCs w:val="22"/>
                    </w:rPr>
                  </w:pPr>
                  <w:r w:rsidRPr="0002610A">
                    <w:rPr>
                      <w:b/>
                      <w:color w:val="000000"/>
                      <w:sz w:val="20"/>
                      <w:szCs w:val="22"/>
                    </w:rPr>
                    <w:t>Weighted</w:t>
                  </w:r>
                </w:p>
              </w:tc>
            </w:tr>
            <w:tr w:rsidR="0002610A" w:rsidRPr="0002610A" w14:paraId="257AD6A4" w14:textId="77777777" w:rsidTr="0002610A">
              <w:trPr>
                <w:trHeight w:val="197"/>
              </w:trPr>
              <w:tc>
                <w:tcPr>
                  <w:tcW w:w="8406" w:type="dxa"/>
                  <w:gridSpan w:val="3"/>
                  <w:shd w:val="clear" w:color="auto" w:fill="auto"/>
                  <w:noWrap/>
                  <w:vAlign w:val="bottom"/>
                </w:tcPr>
                <w:p w14:paraId="377BDA84" w14:textId="77777777" w:rsidR="0002610A" w:rsidRPr="0002610A" w:rsidRDefault="0002610A" w:rsidP="0002610A">
                  <w:pPr>
                    <w:spacing w:after="0" w:line="240" w:lineRule="auto"/>
                    <w:jc w:val="center"/>
                    <w:rPr>
                      <w:b/>
                      <w:color w:val="000000"/>
                      <w:sz w:val="20"/>
                      <w:szCs w:val="22"/>
                    </w:rPr>
                  </w:pPr>
                  <w:r w:rsidRPr="0002610A">
                    <w:rPr>
                      <w:b/>
                      <w:color w:val="000000"/>
                      <w:sz w:val="20"/>
                      <w:szCs w:val="22"/>
                    </w:rPr>
                    <w:t>Internet Service Provider</w:t>
                  </w:r>
                </w:p>
              </w:tc>
            </w:tr>
            <w:tr w:rsidR="0002610A" w:rsidRPr="0002610A" w14:paraId="0794BC53" w14:textId="77777777" w:rsidTr="0002610A">
              <w:trPr>
                <w:trHeight w:val="300"/>
              </w:trPr>
              <w:tc>
                <w:tcPr>
                  <w:tcW w:w="5964" w:type="dxa"/>
                  <w:shd w:val="clear" w:color="auto" w:fill="E7E6E6" w:themeFill="background2"/>
                  <w:noWrap/>
                  <w:vAlign w:val="bottom"/>
                  <w:hideMark/>
                </w:tcPr>
                <w:p w14:paraId="74891F80"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Comcast Internet Provider</w:t>
                  </w:r>
                </w:p>
              </w:tc>
              <w:tc>
                <w:tcPr>
                  <w:tcW w:w="1334" w:type="dxa"/>
                  <w:shd w:val="clear" w:color="auto" w:fill="E7E6E6" w:themeFill="background2"/>
                  <w:noWrap/>
                  <w:vAlign w:val="bottom"/>
                  <w:hideMark/>
                </w:tcPr>
                <w:p w14:paraId="4B8A6E1B"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485</w:t>
                  </w:r>
                </w:p>
              </w:tc>
              <w:tc>
                <w:tcPr>
                  <w:tcW w:w="1108" w:type="dxa"/>
                  <w:shd w:val="clear" w:color="auto" w:fill="E7E6E6" w:themeFill="background2"/>
                  <w:noWrap/>
                  <w:vAlign w:val="bottom"/>
                  <w:hideMark/>
                </w:tcPr>
                <w:p w14:paraId="18AEDE59"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467</w:t>
                  </w:r>
                </w:p>
              </w:tc>
            </w:tr>
            <w:tr w:rsidR="0002610A" w:rsidRPr="0002610A" w14:paraId="3FC09E51" w14:textId="77777777" w:rsidTr="0002610A">
              <w:trPr>
                <w:trHeight w:val="300"/>
              </w:trPr>
              <w:tc>
                <w:tcPr>
                  <w:tcW w:w="5964" w:type="dxa"/>
                  <w:shd w:val="clear" w:color="auto" w:fill="auto"/>
                  <w:noWrap/>
                  <w:vAlign w:val="bottom"/>
                  <w:hideMark/>
                </w:tcPr>
                <w:p w14:paraId="70097445"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CenturyLink Internet Provider</w:t>
                  </w:r>
                </w:p>
              </w:tc>
              <w:tc>
                <w:tcPr>
                  <w:tcW w:w="1334" w:type="dxa"/>
                  <w:shd w:val="clear" w:color="auto" w:fill="auto"/>
                  <w:noWrap/>
                  <w:vAlign w:val="bottom"/>
                  <w:hideMark/>
                </w:tcPr>
                <w:p w14:paraId="35BE7D25"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111</w:t>
                  </w:r>
                </w:p>
              </w:tc>
              <w:tc>
                <w:tcPr>
                  <w:tcW w:w="1108" w:type="dxa"/>
                  <w:shd w:val="clear" w:color="auto" w:fill="auto"/>
                  <w:noWrap/>
                  <w:vAlign w:val="bottom"/>
                  <w:hideMark/>
                </w:tcPr>
                <w:p w14:paraId="67D3B48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111</w:t>
                  </w:r>
                </w:p>
              </w:tc>
            </w:tr>
            <w:tr w:rsidR="0002610A" w:rsidRPr="0002610A" w14:paraId="3B74E5D9" w14:textId="77777777" w:rsidTr="0002610A">
              <w:trPr>
                <w:trHeight w:val="300"/>
              </w:trPr>
              <w:tc>
                <w:tcPr>
                  <w:tcW w:w="5964" w:type="dxa"/>
                  <w:shd w:val="clear" w:color="auto" w:fill="E7E6E6" w:themeFill="background2"/>
                  <w:noWrap/>
                  <w:vAlign w:val="bottom"/>
                  <w:hideMark/>
                </w:tcPr>
                <w:p w14:paraId="5B866104"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Wave / Spectrum Internet Provider</w:t>
                  </w:r>
                </w:p>
              </w:tc>
              <w:tc>
                <w:tcPr>
                  <w:tcW w:w="1334" w:type="dxa"/>
                  <w:shd w:val="clear" w:color="auto" w:fill="E7E6E6" w:themeFill="background2"/>
                  <w:noWrap/>
                  <w:vAlign w:val="bottom"/>
                  <w:hideMark/>
                </w:tcPr>
                <w:p w14:paraId="4D44BD4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22</w:t>
                  </w:r>
                </w:p>
              </w:tc>
              <w:tc>
                <w:tcPr>
                  <w:tcW w:w="1108" w:type="dxa"/>
                  <w:shd w:val="clear" w:color="auto" w:fill="E7E6E6" w:themeFill="background2"/>
                  <w:noWrap/>
                  <w:vAlign w:val="bottom"/>
                  <w:hideMark/>
                </w:tcPr>
                <w:p w14:paraId="611D488B"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21</w:t>
                  </w:r>
                </w:p>
              </w:tc>
            </w:tr>
            <w:tr w:rsidR="0002610A" w:rsidRPr="0002610A" w14:paraId="0EC20A4B" w14:textId="77777777" w:rsidTr="0002610A">
              <w:trPr>
                <w:trHeight w:val="300"/>
              </w:trPr>
              <w:tc>
                <w:tcPr>
                  <w:tcW w:w="5964" w:type="dxa"/>
                  <w:shd w:val="clear" w:color="auto" w:fill="auto"/>
                  <w:noWrap/>
                  <w:vAlign w:val="bottom"/>
                  <w:hideMark/>
                </w:tcPr>
                <w:p w14:paraId="0EA27826"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Frontier Internet Provider</w:t>
                  </w:r>
                </w:p>
              </w:tc>
              <w:tc>
                <w:tcPr>
                  <w:tcW w:w="1334" w:type="dxa"/>
                  <w:shd w:val="clear" w:color="auto" w:fill="auto"/>
                  <w:noWrap/>
                  <w:vAlign w:val="bottom"/>
                  <w:hideMark/>
                </w:tcPr>
                <w:p w14:paraId="09E7F3C5"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20</w:t>
                  </w:r>
                </w:p>
              </w:tc>
              <w:tc>
                <w:tcPr>
                  <w:tcW w:w="1108" w:type="dxa"/>
                  <w:shd w:val="clear" w:color="auto" w:fill="auto"/>
                  <w:noWrap/>
                  <w:vAlign w:val="bottom"/>
                  <w:hideMark/>
                </w:tcPr>
                <w:p w14:paraId="227F754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16</w:t>
                  </w:r>
                </w:p>
              </w:tc>
            </w:tr>
            <w:tr w:rsidR="0002610A" w:rsidRPr="0002610A" w14:paraId="0861F0AA" w14:textId="77777777" w:rsidTr="0002610A">
              <w:trPr>
                <w:trHeight w:val="300"/>
              </w:trPr>
              <w:tc>
                <w:tcPr>
                  <w:tcW w:w="5964" w:type="dxa"/>
                  <w:shd w:val="clear" w:color="auto" w:fill="E7E6E6" w:themeFill="background2"/>
                  <w:noWrap/>
                  <w:vAlign w:val="bottom"/>
                  <w:hideMark/>
                </w:tcPr>
                <w:p w14:paraId="4511A441"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Other Internet Provider</w:t>
                  </w:r>
                </w:p>
              </w:tc>
              <w:tc>
                <w:tcPr>
                  <w:tcW w:w="1334" w:type="dxa"/>
                  <w:shd w:val="clear" w:color="auto" w:fill="E7E6E6" w:themeFill="background2"/>
                  <w:noWrap/>
                  <w:vAlign w:val="bottom"/>
                  <w:hideMark/>
                </w:tcPr>
                <w:p w14:paraId="50D7369E"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9</w:t>
                  </w:r>
                </w:p>
              </w:tc>
              <w:tc>
                <w:tcPr>
                  <w:tcW w:w="1108" w:type="dxa"/>
                  <w:shd w:val="clear" w:color="auto" w:fill="E7E6E6" w:themeFill="background2"/>
                  <w:noWrap/>
                  <w:vAlign w:val="bottom"/>
                  <w:hideMark/>
                </w:tcPr>
                <w:p w14:paraId="6B571F8A"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w:t>
                  </w:r>
                </w:p>
              </w:tc>
            </w:tr>
            <w:tr w:rsidR="0002610A" w:rsidRPr="0002610A" w14:paraId="169D8E20" w14:textId="77777777" w:rsidTr="0002610A">
              <w:trPr>
                <w:trHeight w:val="300"/>
              </w:trPr>
              <w:tc>
                <w:tcPr>
                  <w:tcW w:w="8406" w:type="dxa"/>
                  <w:gridSpan w:val="3"/>
                  <w:shd w:val="clear" w:color="auto" w:fill="auto"/>
                  <w:noWrap/>
                  <w:vAlign w:val="bottom"/>
                </w:tcPr>
                <w:p w14:paraId="305A633B" w14:textId="77777777" w:rsidR="0002610A" w:rsidRPr="0002610A" w:rsidRDefault="0002610A" w:rsidP="0002610A">
                  <w:pPr>
                    <w:spacing w:after="0" w:line="240" w:lineRule="auto"/>
                    <w:jc w:val="center"/>
                    <w:rPr>
                      <w:rFonts w:asciiTheme="minorHAnsi" w:hAnsiTheme="minorHAnsi"/>
                      <w:b/>
                      <w:color w:val="000000"/>
                      <w:sz w:val="20"/>
                      <w:szCs w:val="18"/>
                    </w:rPr>
                  </w:pPr>
                  <w:r w:rsidRPr="0002610A">
                    <w:rPr>
                      <w:rFonts w:asciiTheme="minorHAnsi" w:hAnsiTheme="minorHAnsi"/>
                      <w:b/>
                      <w:color w:val="000000"/>
                      <w:sz w:val="20"/>
                      <w:szCs w:val="18"/>
                    </w:rPr>
                    <w:t>Cable TV Subscription Information</w:t>
                  </w:r>
                </w:p>
              </w:tc>
            </w:tr>
            <w:tr w:rsidR="0002610A" w:rsidRPr="0002610A" w14:paraId="38393E11" w14:textId="77777777" w:rsidTr="0002610A">
              <w:trPr>
                <w:trHeight w:val="300"/>
              </w:trPr>
              <w:tc>
                <w:tcPr>
                  <w:tcW w:w="5964" w:type="dxa"/>
                  <w:shd w:val="clear" w:color="auto" w:fill="auto"/>
                  <w:noWrap/>
                  <w:vAlign w:val="bottom"/>
                  <w:hideMark/>
                </w:tcPr>
                <w:p w14:paraId="3562243D"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Cable TV</w:t>
                  </w:r>
                </w:p>
              </w:tc>
              <w:tc>
                <w:tcPr>
                  <w:tcW w:w="1334" w:type="dxa"/>
                  <w:shd w:val="clear" w:color="auto" w:fill="auto"/>
                  <w:noWrap/>
                  <w:vAlign w:val="bottom"/>
                  <w:hideMark/>
                </w:tcPr>
                <w:p w14:paraId="1114FDFF"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403</w:t>
                  </w:r>
                </w:p>
              </w:tc>
              <w:tc>
                <w:tcPr>
                  <w:tcW w:w="1108" w:type="dxa"/>
                  <w:shd w:val="clear" w:color="auto" w:fill="auto"/>
                  <w:noWrap/>
                  <w:vAlign w:val="bottom"/>
                  <w:hideMark/>
                </w:tcPr>
                <w:p w14:paraId="6D60DE33"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397</w:t>
                  </w:r>
                </w:p>
              </w:tc>
            </w:tr>
            <w:tr w:rsidR="0002610A" w:rsidRPr="0002610A" w14:paraId="77760168" w14:textId="77777777" w:rsidTr="0002610A">
              <w:trPr>
                <w:trHeight w:val="300"/>
              </w:trPr>
              <w:tc>
                <w:tcPr>
                  <w:tcW w:w="5964" w:type="dxa"/>
                  <w:shd w:val="clear" w:color="auto" w:fill="E7E6E6" w:themeFill="background2"/>
                  <w:noWrap/>
                  <w:vAlign w:val="bottom"/>
                  <w:hideMark/>
                </w:tcPr>
                <w:p w14:paraId="070EEF9D"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without Cable TV</w:t>
                  </w:r>
                </w:p>
              </w:tc>
              <w:tc>
                <w:tcPr>
                  <w:tcW w:w="1334" w:type="dxa"/>
                  <w:shd w:val="clear" w:color="auto" w:fill="E7E6E6" w:themeFill="background2"/>
                  <w:noWrap/>
                  <w:vAlign w:val="bottom"/>
                  <w:hideMark/>
                </w:tcPr>
                <w:p w14:paraId="630B20EA"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306</w:t>
                  </w:r>
                </w:p>
              </w:tc>
              <w:tc>
                <w:tcPr>
                  <w:tcW w:w="1108" w:type="dxa"/>
                  <w:shd w:val="clear" w:color="auto" w:fill="E7E6E6" w:themeFill="background2"/>
                  <w:noWrap/>
                  <w:vAlign w:val="bottom"/>
                  <w:hideMark/>
                </w:tcPr>
                <w:p w14:paraId="3CFAAAC4"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311</w:t>
                  </w:r>
                </w:p>
              </w:tc>
            </w:tr>
            <w:tr w:rsidR="0002610A" w:rsidRPr="0002610A" w14:paraId="30359BEF" w14:textId="77777777" w:rsidTr="0002610A">
              <w:trPr>
                <w:trHeight w:val="300"/>
              </w:trPr>
              <w:tc>
                <w:tcPr>
                  <w:tcW w:w="5964" w:type="dxa"/>
                  <w:shd w:val="clear" w:color="auto" w:fill="auto"/>
                  <w:noWrap/>
                  <w:vAlign w:val="bottom"/>
                  <w:hideMark/>
                </w:tcPr>
                <w:p w14:paraId="0520FBAE"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without Cable TV who had it in the past</w:t>
                  </w:r>
                </w:p>
              </w:tc>
              <w:tc>
                <w:tcPr>
                  <w:tcW w:w="1334" w:type="dxa"/>
                  <w:shd w:val="clear" w:color="auto" w:fill="auto"/>
                  <w:noWrap/>
                  <w:vAlign w:val="bottom"/>
                  <w:hideMark/>
                </w:tcPr>
                <w:p w14:paraId="5D63F04A"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89</w:t>
                  </w:r>
                </w:p>
              </w:tc>
              <w:tc>
                <w:tcPr>
                  <w:tcW w:w="1108" w:type="dxa"/>
                  <w:shd w:val="clear" w:color="auto" w:fill="auto"/>
                  <w:noWrap/>
                  <w:vAlign w:val="bottom"/>
                  <w:hideMark/>
                </w:tcPr>
                <w:p w14:paraId="5E063BEB"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84</w:t>
                  </w:r>
                </w:p>
              </w:tc>
            </w:tr>
            <w:tr w:rsidR="0002610A" w:rsidRPr="0002610A" w14:paraId="478D20D1" w14:textId="77777777" w:rsidTr="0002610A">
              <w:trPr>
                <w:trHeight w:val="300"/>
              </w:trPr>
              <w:tc>
                <w:tcPr>
                  <w:tcW w:w="8406" w:type="dxa"/>
                  <w:gridSpan w:val="3"/>
                  <w:shd w:val="clear" w:color="auto" w:fill="auto"/>
                  <w:noWrap/>
                  <w:vAlign w:val="bottom"/>
                </w:tcPr>
                <w:p w14:paraId="13ABF971" w14:textId="77777777" w:rsidR="0002610A" w:rsidRPr="0002610A" w:rsidRDefault="0002610A" w:rsidP="0002610A">
                  <w:pPr>
                    <w:spacing w:after="0" w:line="240" w:lineRule="auto"/>
                    <w:jc w:val="center"/>
                    <w:rPr>
                      <w:rFonts w:asciiTheme="minorHAnsi" w:hAnsiTheme="minorHAnsi"/>
                      <w:b/>
                      <w:color w:val="000000"/>
                      <w:sz w:val="20"/>
                      <w:szCs w:val="18"/>
                    </w:rPr>
                  </w:pPr>
                  <w:r w:rsidRPr="0002610A">
                    <w:rPr>
                      <w:rFonts w:asciiTheme="minorHAnsi" w:hAnsiTheme="minorHAnsi"/>
                      <w:b/>
                      <w:color w:val="000000"/>
                      <w:sz w:val="20"/>
                      <w:szCs w:val="18"/>
                    </w:rPr>
                    <w:t>Broadband Internet Information</w:t>
                  </w:r>
                </w:p>
              </w:tc>
            </w:tr>
            <w:tr w:rsidR="0002610A" w:rsidRPr="0002610A" w14:paraId="614426AB" w14:textId="77777777" w:rsidTr="0002610A">
              <w:trPr>
                <w:trHeight w:val="300"/>
              </w:trPr>
              <w:tc>
                <w:tcPr>
                  <w:tcW w:w="5964" w:type="dxa"/>
                  <w:shd w:val="clear" w:color="auto" w:fill="E7E6E6" w:themeFill="background2"/>
                  <w:noWrap/>
                  <w:vAlign w:val="bottom"/>
                  <w:hideMark/>
                </w:tcPr>
                <w:p w14:paraId="0C30D7AF"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a broadband internet subscription</w:t>
                  </w:r>
                </w:p>
              </w:tc>
              <w:tc>
                <w:tcPr>
                  <w:tcW w:w="1334" w:type="dxa"/>
                  <w:shd w:val="clear" w:color="auto" w:fill="E7E6E6" w:themeFill="background2"/>
                  <w:noWrap/>
                  <w:vAlign w:val="bottom"/>
                  <w:hideMark/>
                </w:tcPr>
                <w:p w14:paraId="48CEFB50"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653</w:t>
                  </w:r>
                </w:p>
              </w:tc>
              <w:tc>
                <w:tcPr>
                  <w:tcW w:w="1108" w:type="dxa"/>
                  <w:shd w:val="clear" w:color="auto" w:fill="E7E6E6" w:themeFill="background2"/>
                  <w:noWrap/>
                  <w:vAlign w:val="bottom"/>
                  <w:hideMark/>
                </w:tcPr>
                <w:p w14:paraId="478C026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631</w:t>
                  </w:r>
                </w:p>
              </w:tc>
            </w:tr>
            <w:tr w:rsidR="0002610A" w:rsidRPr="0002610A" w14:paraId="4D8EC742" w14:textId="77777777" w:rsidTr="0002610A">
              <w:trPr>
                <w:trHeight w:val="300"/>
              </w:trPr>
              <w:tc>
                <w:tcPr>
                  <w:tcW w:w="5964" w:type="dxa"/>
                  <w:shd w:val="clear" w:color="auto" w:fill="auto"/>
                  <w:noWrap/>
                  <w:vAlign w:val="bottom"/>
                  <w:hideMark/>
                </w:tcPr>
                <w:p w14:paraId="0E8C4963"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without broadband</w:t>
                  </w:r>
                </w:p>
              </w:tc>
              <w:tc>
                <w:tcPr>
                  <w:tcW w:w="1334" w:type="dxa"/>
                  <w:shd w:val="clear" w:color="auto" w:fill="auto"/>
                  <w:noWrap/>
                  <w:vAlign w:val="bottom"/>
                  <w:hideMark/>
                </w:tcPr>
                <w:p w14:paraId="36E81795"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50</w:t>
                  </w:r>
                </w:p>
              </w:tc>
              <w:tc>
                <w:tcPr>
                  <w:tcW w:w="1108" w:type="dxa"/>
                  <w:shd w:val="clear" w:color="auto" w:fill="auto"/>
                  <w:noWrap/>
                  <w:vAlign w:val="bottom"/>
                  <w:hideMark/>
                </w:tcPr>
                <w:p w14:paraId="00DD86F3"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68</w:t>
                  </w:r>
                </w:p>
              </w:tc>
            </w:tr>
            <w:tr w:rsidR="0002610A" w:rsidRPr="0002610A" w14:paraId="30EBDD23" w14:textId="77777777" w:rsidTr="0002610A">
              <w:trPr>
                <w:trHeight w:val="300"/>
              </w:trPr>
              <w:tc>
                <w:tcPr>
                  <w:tcW w:w="5964" w:type="dxa"/>
                  <w:shd w:val="clear" w:color="auto" w:fill="E7E6E6" w:themeFill="background2"/>
                  <w:noWrap/>
                  <w:vAlign w:val="bottom"/>
                  <w:hideMark/>
                </w:tcPr>
                <w:p w14:paraId="797F048B"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who indicated Broadband is Too Expensive</w:t>
                  </w:r>
                </w:p>
              </w:tc>
              <w:tc>
                <w:tcPr>
                  <w:tcW w:w="1334" w:type="dxa"/>
                  <w:shd w:val="clear" w:color="auto" w:fill="E7E6E6" w:themeFill="background2"/>
                  <w:noWrap/>
                  <w:vAlign w:val="bottom"/>
                  <w:hideMark/>
                </w:tcPr>
                <w:p w14:paraId="18DE3E70"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12</w:t>
                  </w:r>
                </w:p>
              </w:tc>
              <w:tc>
                <w:tcPr>
                  <w:tcW w:w="1108" w:type="dxa"/>
                  <w:shd w:val="clear" w:color="auto" w:fill="E7E6E6" w:themeFill="background2"/>
                  <w:noWrap/>
                  <w:vAlign w:val="bottom"/>
                  <w:hideMark/>
                </w:tcPr>
                <w:p w14:paraId="210DFE92"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14</w:t>
                  </w:r>
                </w:p>
              </w:tc>
            </w:tr>
            <w:tr w:rsidR="0002610A" w:rsidRPr="0002610A" w14:paraId="0F730CB1" w14:textId="77777777" w:rsidTr="0002610A">
              <w:trPr>
                <w:trHeight w:val="300"/>
              </w:trPr>
              <w:tc>
                <w:tcPr>
                  <w:tcW w:w="8406" w:type="dxa"/>
                  <w:gridSpan w:val="3"/>
                  <w:shd w:val="clear" w:color="auto" w:fill="auto"/>
                  <w:noWrap/>
                  <w:vAlign w:val="bottom"/>
                </w:tcPr>
                <w:p w14:paraId="638F6719" w14:textId="77777777" w:rsidR="0002610A" w:rsidRPr="0002610A" w:rsidRDefault="0002610A" w:rsidP="0002610A">
                  <w:pPr>
                    <w:spacing w:after="0" w:line="240" w:lineRule="auto"/>
                    <w:jc w:val="center"/>
                    <w:rPr>
                      <w:rFonts w:asciiTheme="minorHAnsi" w:hAnsiTheme="minorHAnsi"/>
                      <w:b/>
                      <w:color w:val="000000"/>
                      <w:sz w:val="20"/>
                      <w:szCs w:val="18"/>
                    </w:rPr>
                  </w:pPr>
                  <w:r w:rsidRPr="0002610A">
                    <w:rPr>
                      <w:rFonts w:asciiTheme="minorHAnsi" w:hAnsiTheme="minorHAnsi"/>
                      <w:b/>
                      <w:color w:val="000000"/>
                      <w:sz w:val="20"/>
                      <w:szCs w:val="18"/>
                    </w:rPr>
                    <w:t>Landline Phone Information</w:t>
                  </w:r>
                </w:p>
              </w:tc>
            </w:tr>
            <w:tr w:rsidR="0002610A" w:rsidRPr="0002610A" w14:paraId="1ED0E48B" w14:textId="77777777" w:rsidTr="0002610A">
              <w:trPr>
                <w:trHeight w:val="300"/>
              </w:trPr>
              <w:tc>
                <w:tcPr>
                  <w:tcW w:w="5964" w:type="dxa"/>
                  <w:shd w:val="clear" w:color="auto" w:fill="auto"/>
                  <w:noWrap/>
                  <w:vAlign w:val="bottom"/>
                  <w:hideMark/>
                </w:tcPr>
                <w:p w14:paraId="4BBA9746"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a landline telephone</w:t>
                  </w:r>
                </w:p>
              </w:tc>
              <w:tc>
                <w:tcPr>
                  <w:tcW w:w="1334" w:type="dxa"/>
                  <w:shd w:val="clear" w:color="auto" w:fill="auto"/>
                  <w:noWrap/>
                  <w:vAlign w:val="bottom"/>
                  <w:hideMark/>
                </w:tcPr>
                <w:p w14:paraId="504A426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321</w:t>
                  </w:r>
                </w:p>
              </w:tc>
              <w:tc>
                <w:tcPr>
                  <w:tcW w:w="1108" w:type="dxa"/>
                  <w:shd w:val="clear" w:color="auto" w:fill="auto"/>
                  <w:noWrap/>
                  <w:vAlign w:val="bottom"/>
                  <w:hideMark/>
                </w:tcPr>
                <w:p w14:paraId="4BE156EF"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369</w:t>
                  </w:r>
                </w:p>
              </w:tc>
            </w:tr>
            <w:tr w:rsidR="0002610A" w:rsidRPr="0002610A" w14:paraId="44306244" w14:textId="77777777" w:rsidTr="0002610A">
              <w:trPr>
                <w:trHeight w:val="300"/>
              </w:trPr>
              <w:tc>
                <w:tcPr>
                  <w:tcW w:w="5964" w:type="dxa"/>
                  <w:shd w:val="clear" w:color="auto" w:fill="E7E6E6" w:themeFill="background2"/>
                  <w:noWrap/>
                  <w:vAlign w:val="bottom"/>
                  <w:hideMark/>
                </w:tcPr>
                <w:p w14:paraId="4EDC7A8B"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without a landline</w:t>
                  </w:r>
                </w:p>
              </w:tc>
              <w:tc>
                <w:tcPr>
                  <w:tcW w:w="1334" w:type="dxa"/>
                  <w:shd w:val="clear" w:color="auto" w:fill="E7E6E6" w:themeFill="background2"/>
                  <w:noWrap/>
                  <w:vAlign w:val="bottom"/>
                  <w:hideMark/>
                </w:tcPr>
                <w:p w14:paraId="7B55FC5C"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390</w:t>
                  </w:r>
                </w:p>
              </w:tc>
              <w:tc>
                <w:tcPr>
                  <w:tcW w:w="1108" w:type="dxa"/>
                  <w:shd w:val="clear" w:color="auto" w:fill="E7E6E6" w:themeFill="background2"/>
                  <w:noWrap/>
                  <w:vAlign w:val="bottom"/>
                  <w:hideMark/>
                </w:tcPr>
                <w:p w14:paraId="2CBF5BC5"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342</w:t>
                  </w:r>
                </w:p>
              </w:tc>
            </w:tr>
            <w:tr w:rsidR="0002610A" w:rsidRPr="0002610A" w14:paraId="5781FFD3" w14:textId="77777777" w:rsidTr="0002610A">
              <w:trPr>
                <w:trHeight w:val="300"/>
              </w:trPr>
              <w:tc>
                <w:tcPr>
                  <w:tcW w:w="5964" w:type="dxa"/>
                  <w:shd w:val="clear" w:color="auto" w:fill="auto"/>
                  <w:noWrap/>
                  <w:vAlign w:val="bottom"/>
                  <w:hideMark/>
                </w:tcPr>
                <w:p w14:paraId="0F36B268"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who used to have a landline at their current residence</w:t>
                  </w:r>
                </w:p>
              </w:tc>
              <w:tc>
                <w:tcPr>
                  <w:tcW w:w="1334" w:type="dxa"/>
                  <w:shd w:val="clear" w:color="auto" w:fill="auto"/>
                  <w:noWrap/>
                  <w:vAlign w:val="bottom"/>
                  <w:hideMark/>
                </w:tcPr>
                <w:p w14:paraId="4067023E"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71</w:t>
                  </w:r>
                </w:p>
              </w:tc>
              <w:tc>
                <w:tcPr>
                  <w:tcW w:w="1108" w:type="dxa"/>
                  <w:shd w:val="clear" w:color="auto" w:fill="auto"/>
                  <w:noWrap/>
                  <w:vAlign w:val="bottom"/>
                  <w:hideMark/>
                </w:tcPr>
                <w:p w14:paraId="4ACDE2C8"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57</w:t>
                  </w:r>
                </w:p>
              </w:tc>
            </w:tr>
            <w:tr w:rsidR="0002610A" w:rsidRPr="0002610A" w14:paraId="0728B762" w14:textId="77777777" w:rsidTr="0002610A">
              <w:trPr>
                <w:trHeight w:val="300"/>
              </w:trPr>
              <w:tc>
                <w:tcPr>
                  <w:tcW w:w="8406" w:type="dxa"/>
                  <w:gridSpan w:val="3"/>
                  <w:shd w:val="clear" w:color="auto" w:fill="auto"/>
                  <w:noWrap/>
                  <w:vAlign w:val="bottom"/>
                </w:tcPr>
                <w:p w14:paraId="31403472" w14:textId="77777777" w:rsidR="0002610A" w:rsidRPr="0002610A" w:rsidRDefault="0002610A" w:rsidP="0002610A">
                  <w:pPr>
                    <w:spacing w:after="0" w:line="240" w:lineRule="auto"/>
                    <w:jc w:val="center"/>
                    <w:rPr>
                      <w:rFonts w:asciiTheme="minorHAnsi" w:hAnsiTheme="minorHAnsi"/>
                      <w:b/>
                      <w:color w:val="000000"/>
                      <w:sz w:val="20"/>
                      <w:szCs w:val="18"/>
                    </w:rPr>
                  </w:pPr>
                  <w:r w:rsidRPr="0002610A">
                    <w:rPr>
                      <w:rFonts w:asciiTheme="minorHAnsi" w:hAnsiTheme="minorHAnsi"/>
                      <w:b/>
                      <w:color w:val="000000"/>
                      <w:sz w:val="20"/>
                      <w:szCs w:val="18"/>
                    </w:rPr>
                    <w:t>Cellular Phone Information</w:t>
                  </w:r>
                </w:p>
              </w:tc>
            </w:tr>
            <w:tr w:rsidR="0002610A" w:rsidRPr="0002610A" w14:paraId="648EF87F" w14:textId="77777777" w:rsidTr="0002610A">
              <w:trPr>
                <w:trHeight w:val="300"/>
              </w:trPr>
              <w:tc>
                <w:tcPr>
                  <w:tcW w:w="5964" w:type="dxa"/>
                  <w:shd w:val="clear" w:color="auto" w:fill="E7E6E6" w:themeFill="background2"/>
                  <w:noWrap/>
                  <w:vAlign w:val="bottom"/>
                  <w:hideMark/>
                </w:tcPr>
                <w:p w14:paraId="400FE665"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cell phones</w:t>
                  </w:r>
                </w:p>
              </w:tc>
              <w:tc>
                <w:tcPr>
                  <w:tcW w:w="1334" w:type="dxa"/>
                  <w:shd w:val="clear" w:color="auto" w:fill="E7E6E6" w:themeFill="background2"/>
                  <w:noWrap/>
                  <w:vAlign w:val="bottom"/>
                  <w:hideMark/>
                </w:tcPr>
                <w:p w14:paraId="3D068895"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672</w:t>
                  </w:r>
                </w:p>
              </w:tc>
              <w:tc>
                <w:tcPr>
                  <w:tcW w:w="1108" w:type="dxa"/>
                  <w:shd w:val="clear" w:color="auto" w:fill="E7E6E6" w:themeFill="background2"/>
                  <w:noWrap/>
                  <w:vAlign w:val="bottom"/>
                  <w:hideMark/>
                </w:tcPr>
                <w:p w14:paraId="3EB2987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668</w:t>
                  </w:r>
                </w:p>
              </w:tc>
            </w:tr>
            <w:tr w:rsidR="0002610A" w:rsidRPr="0002610A" w14:paraId="4A918B83" w14:textId="77777777" w:rsidTr="0002610A">
              <w:trPr>
                <w:trHeight w:val="300"/>
              </w:trPr>
              <w:tc>
                <w:tcPr>
                  <w:tcW w:w="5964" w:type="dxa"/>
                  <w:shd w:val="clear" w:color="auto" w:fill="auto"/>
                  <w:noWrap/>
                  <w:vAlign w:val="bottom"/>
                  <w:hideMark/>
                </w:tcPr>
                <w:p w14:paraId="5BE00AFC"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cell phone coverage issues</w:t>
                  </w:r>
                </w:p>
              </w:tc>
              <w:tc>
                <w:tcPr>
                  <w:tcW w:w="1334" w:type="dxa"/>
                  <w:shd w:val="clear" w:color="auto" w:fill="auto"/>
                  <w:noWrap/>
                  <w:vAlign w:val="bottom"/>
                  <w:hideMark/>
                </w:tcPr>
                <w:p w14:paraId="3D124023"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217</w:t>
                  </w:r>
                </w:p>
              </w:tc>
              <w:tc>
                <w:tcPr>
                  <w:tcW w:w="1108" w:type="dxa"/>
                  <w:shd w:val="clear" w:color="auto" w:fill="auto"/>
                  <w:noWrap/>
                  <w:vAlign w:val="bottom"/>
                  <w:hideMark/>
                </w:tcPr>
                <w:p w14:paraId="00334959"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212</w:t>
                  </w:r>
                </w:p>
              </w:tc>
            </w:tr>
            <w:tr w:rsidR="0002610A" w:rsidRPr="0002610A" w14:paraId="4C299577" w14:textId="77777777" w:rsidTr="0002610A">
              <w:trPr>
                <w:trHeight w:val="300"/>
              </w:trPr>
              <w:tc>
                <w:tcPr>
                  <w:tcW w:w="5964" w:type="dxa"/>
                  <w:shd w:val="clear" w:color="auto" w:fill="E7E6E6" w:themeFill="background2"/>
                  <w:noWrap/>
                  <w:vAlign w:val="bottom"/>
                  <w:hideMark/>
                </w:tcPr>
                <w:p w14:paraId="4CA1F290"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cellular data plans</w:t>
                  </w:r>
                </w:p>
              </w:tc>
              <w:tc>
                <w:tcPr>
                  <w:tcW w:w="1334" w:type="dxa"/>
                  <w:shd w:val="clear" w:color="auto" w:fill="E7E6E6" w:themeFill="background2"/>
                  <w:noWrap/>
                  <w:vAlign w:val="bottom"/>
                  <w:hideMark/>
                </w:tcPr>
                <w:p w14:paraId="7BE35B98"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601</w:t>
                  </w:r>
                </w:p>
              </w:tc>
              <w:tc>
                <w:tcPr>
                  <w:tcW w:w="1108" w:type="dxa"/>
                  <w:shd w:val="clear" w:color="auto" w:fill="E7E6E6" w:themeFill="background2"/>
                  <w:noWrap/>
                  <w:vAlign w:val="bottom"/>
                  <w:hideMark/>
                </w:tcPr>
                <w:p w14:paraId="5C3DDBE4"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587</w:t>
                  </w:r>
                </w:p>
              </w:tc>
            </w:tr>
            <w:tr w:rsidR="0002610A" w:rsidRPr="0002610A" w14:paraId="7AA6BB07" w14:textId="77777777" w:rsidTr="0002610A">
              <w:trPr>
                <w:trHeight w:val="300"/>
              </w:trPr>
              <w:tc>
                <w:tcPr>
                  <w:tcW w:w="5964" w:type="dxa"/>
                  <w:shd w:val="clear" w:color="auto" w:fill="auto"/>
                  <w:noWrap/>
                  <w:vAlign w:val="bottom"/>
                  <w:hideMark/>
                </w:tcPr>
                <w:p w14:paraId="7257D5B0"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with cellular data caps</w:t>
                  </w:r>
                </w:p>
              </w:tc>
              <w:tc>
                <w:tcPr>
                  <w:tcW w:w="1334" w:type="dxa"/>
                  <w:shd w:val="clear" w:color="auto" w:fill="auto"/>
                  <w:noWrap/>
                  <w:vAlign w:val="bottom"/>
                  <w:hideMark/>
                </w:tcPr>
                <w:p w14:paraId="2EADAA83"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374</w:t>
                  </w:r>
                </w:p>
              </w:tc>
              <w:tc>
                <w:tcPr>
                  <w:tcW w:w="1108" w:type="dxa"/>
                  <w:shd w:val="clear" w:color="auto" w:fill="auto"/>
                  <w:noWrap/>
                  <w:vAlign w:val="bottom"/>
                  <w:hideMark/>
                </w:tcPr>
                <w:p w14:paraId="57733AE1"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350</w:t>
                  </w:r>
                </w:p>
              </w:tc>
            </w:tr>
            <w:tr w:rsidR="0002610A" w:rsidRPr="0002610A" w14:paraId="6CF2B7ED" w14:textId="77777777" w:rsidTr="0002610A">
              <w:trPr>
                <w:trHeight w:val="300"/>
              </w:trPr>
              <w:tc>
                <w:tcPr>
                  <w:tcW w:w="8406" w:type="dxa"/>
                  <w:gridSpan w:val="3"/>
                  <w:shd w:val="clear" w:color="auto" w:fill="auto"/>
                  <w:noWrap/>
                  <w:vAlign w:val="bottom"/>
                </w:tcPr>
                <w:p w14:paraId="6961EDF5" w14:textId="77777777" w:rsidR="0002610A" w:rsidRPr="0002610A" w:rsidRDefault="0002610A" w:rsidP="0002610A">
                  <w:pPr>
                    <w:spacing w:after="0" w:line="240" w:lineRule="auto"/>
                    <w:jc w:val="center"/>
                    <w:rPr>
                      <w:rFonts w:asciiTheme="minorHAnsi" w:hAnsiTheme="minorHAnsi"/>
                      <w:b/>
                      <w:color w:val="000000"/>
                      <w:sz w:val="20"/>
                      <w:szCs w:val="18"/>
                    </w:rPr>
                  </w:pPr>
                  <w:r w:rsidRPr="0002610A">
                    <w:rPr>
                      <w:rFonts w:asciiTheme="minorHAnsi" w:hAnsiTheme="minorHAnsi"/>
                      <w:b/>
                      <w:color w:val="000000"/>
                      <w:sz w:val="20"/>
                      <w:szCs w:val="18"/>
                    </w:rPr>
                    <w:t>Wi-Fi Questions</w:t>
                  </w:r>
                </w:p>
              </w:tc>
            </w:tr>
            <w:tr w:rsidR="0002610A" w:rsidRPr="0002610A" w14:paraId="5671DD58" w14:textId="77777777" w:rsidTr="0002610A">
              <w:trPr>
                <w:trHeight w:val="300"/>
              </w:trPr>
              <w:tc>
                <w:tcPr>
                  <w:tcW w:w="5964" w:type="dxa"/>
                  <w:shd w:val="clear" w:color="auto" w:fill="E7E6E6" w:themeFill="background2"/>
                  <w:noWrap/>
                  <w:vAlign w:val="bottom"/>
                  <w:hideMark/>
                </w:tcPr>
                <w:p w14:paraId="3686FCD4"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who have visited Bellevue's website in the past 12 months</w:t>
                  </w:r>
                </w:p>
              </w:tc>
              <w:tc>
                <w:tcPr>
                  <w:tcW w:w="1334" w:type="dxa"/>
                  <w:shd w:val="clear" w:color="auto" w:fill="E7E6E6" w:themeFill="background2"/>
                  <w:noWrap/>
                  <w:vAlign w:val="bottom"/>
                  <w:hideMark/>
                </w:tcPr>
                <w:p w14:paraId="739E230F"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395</w:t>
                  </w:r>
                </w:p>
              </w:tc>
              <w:tc>
                <w:tcPr>
                  <w:tcW w:w="1108" w:type="dxa"/>
                  <w:shd w:val="clear" w:color="auto" w:fill="E7E6E6" w:themeFill="background2"/>
                  <w:noWrap/>
                  <w:vAlign w:val="bottom"/>
                  <w:hideMark/>
                </w:tcPr>
                <w:p w14:paraId="14B3F2AF"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374</w:t>
                  </w:r>
                </w:p>
              </w:tc>
            </w:tr>
            <w:tr w:rsidR="0002610A" w:rsidRPr="0002610A" w14:paraId="4DB1C64E" w14:textId="77777777" w:rsidTr="0002610A">
              <w:trPr>
                <w:trHeight w:val="300"/>
              </w:trPr>
              <w:tc>
                <w:tcPr>
                  <w:tcW w:w="5964" w:type="dxa"/>
                  <w:shd w:val="clear" w:color="auto" w:fill="auto"/>
                  <w:noWrap/>
                  <w:vAlign w:val="bottom"/>
                  <w:hideMark/>
                </w:tcPr>
                <w:p w14:paraId="69455487"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All Respondents asked the Wi-Fi questions</w:t>
                  </w:r>
                </w:p>
              </w:tc>
              <w:tc>
                <w:tcPr>
                  <w:tcW w:w="1334" w:type="dxa"/>
                  <w:shd w:val="clear" w:color="auto" w:fill="auto"/>
                  <w:noWrap/>
                  <w:vAlign w:val="bottom"/>
                  <w:hideMark/>
                </w:tcPr>
                <w:p w14:paraId="23C8BDE6"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500</w:t>
                  </w:r>
                </w:p>
              </w:tc>
              <w:tc>
                <w:tcPr>
                  <w:tcW w:w="1108" w:type="dxa"/>
                  <w:shd w:val="clear" w:color="auto" w:fill="auto"/>
                  <w:noWrap/>
                  <w:vAlign w:val="bottom"/>
                  <w:hideMark/>
                </w:tcPr>
                <w:p w14:paraId="6729E7E2"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556</w:t>
                  </w:r>
                </w:p>
              </w:tc>
            </w:tr>
            <w:tr w:rsidR="0002610A" w:rsidRPr="0002610A" w14:paraId="2E16629E" w14:textId="77777777" w:rsidTr="0002610A">
              <w:trPr>
                <w:trHeight w:val="300"/>
              </w:trPr>
              <w:tc>
                <w:tcPr>
                  <w:tcW w:w="5964" w:type="dxa"/>
                  <w:shd w:val="clear" w:color="auto" w:fill="E7E6E6" w:themeFill="background2"/>
                  <w:noWrap/>
                  <w:vAlign w:val="bottom"/>
                  <w:hideMark/>
                </w:tcPr>
                <w:p w14:paraId="38118C2E"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who use Wi-Fi internet</w:t>
                  </w:r>
                </w:p>
              </w:tc>
              <w:tc>
                <w:tcPr>
                  <w:tcW w:w="1334" w:type="dxa"/>
                  <w:shd w:val="clear" w:color="auto" w:fill="E7E6E6" w:themeFill="background2"/>
                  <w:noWrap/>
                  <w:vAlign w:val="bottom"/>
                  <w:hideMark/>
                </w:tcPr>
                <w:p w14:paraId="143BA57E"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444</w:t>
                  </w:r>
                </w:p>
              </w:tc>
              <w:tc>
                <w:tcPr>
                  <w:tcW w:w="1108" w:type="dxa"/>
                  <w:shd w:val="clear" w:color="auto" w:fill="E7E6E6" w:themeFill="background2"/>
                  <w:noWrap/>
                  <w:vAlign w:val="bottom"/>
                  <w:hideMark/>
                </w:tcPr>
                <w:p w14:paraId="4F489203"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477</w:t>
                  </w:r>
                </w:p>
              </w:tc>
            </w:tr>
            <w:tr w:rsidR="0002610A" w:rsidRPr="0002610A" w14:paraId="6C4E4690" w14:textId="77777777" w:rsidTr="0002610A">
              <w:trPr>
                <w:trHeight w:val="300"/>
              </w:trPr>
              <w:tc>
                <w:tcPr>
                  <w:tcW w:w="5964" w:type="dxa"/>
                  <w:shd w:val="clear" w:color="auto" w:fill="auto"/>
                  <w:noWrap/>
                  <w:vAlign w:val="bottom"/>
                  <w:hideMark/>
                </w:tcPr>
                <w:p w14:paraId="2BD225F6" w14:textId="77777777" w:rsidR="0002610A" w:rsidRPr="0002610A" w:rsidRDefault="0002610A" w:rsidP="0002610A">
                  <w:pPr>
                    <w:spacing w:after="0" w:line="240" w:lineRule="auto"/>
                    <w:rPr>
                      <w:rFonts w:asciiTheme="minorHAnsi" w:hAnsiTheme="minorHAnsi"/>
                      <w:color w:val="000000"/>
                      <w:sz w:val="18"/>
                      <w:szCs w:val="18"/>
                    </w:rPr>
                  </w:pPr>
                  <w:r w:rsidRPr="0002610A">
                    <w:rPr>
                      <w:rFonts w:asciiTheme="minorHAnsi" w:hAnsiTheme="minorHAnsi"/>
                      <w:color w:val="000000"/>
                      <w:sz w:val="18"/>
                      <w:szCs w:val="18"/>
                    </w:rPr>
                    <w:t>Respondents aware of City Wi-Fi Internet</w:t>
                  </w:r>
                </w:p>
              </w:tc>
              <w:tc>
                <w:tcPr>
                  <w:tcW w:w="1334" w:type="dxa"/>
                  <w:shd w:val="clear" w:color="auto" w:fill="auto"/>
                  <w:noWrap/>
                  <w:vAlign w:val="bottom"/>
                  <w:hideMark/>
                </w:tcPr>
                <w:p w14:paraId="38070AAF"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138</w:t>
                  </w:r>
                </w:p>
              </w:tc>
              <w:tc>
                <w:tcPr>
                  <w:tcW w:w="1108" w:type="dxa"/>
                  <w:shd w:val="clear" w:color="auto" w:fill="auto"/>
                  <w:noWrap/>
                  <w:vAlign w:val="bottom"/>
                  <w:hideMark/>
                </w:tcPr>
                <w:p w14:paraId="0131BDE2" w14:textId="77777777" w:rsidR="0002610A" w:rsidRPr="0002610A" w:rsidRDefault="0002610A" w:rsidP="0002610A">
                  <w:pPr>
                    <w:spacing w:after="0" w:line="240" w:lineRule="auto"/>
                    <w:jc w:val="center"/>
                    <w:rPr>
                      <w:rFonts w:asciiTheme="minorHAnsi" w:hAnsiTheme="minorHAnsi"/>
                      <w:color w:val="000000"/>
                      <w:sz w:val="18"/>
                      <w:szCs w:val="18"/>
                    </w:rPr>
                  </w:pPr>
                  <w:r w:rsidRPr="0002610A">
                    <w:rPr>
                      <w:rFonts w:asciiTheme="minorHAnsi" w:hAnsiTheme="minorHAnsi"/>
                      <w:color w:val="000000"/>
                      <w:sz w:val="18"/>
                      <w:szCs w:val="18"/>
                    </w:rPr>
                    <w:t>156</w:t>
                  </w:r>
                </w:p>
              </w:tc>
            </w:tr>
          </w:tbl>
          <w:p w14:paraId="11F5FCC0" w14:textId="77777777" w:rsidR="0002610A" w:rsidRPr="00486DB9" w:rsidRDefault="0002610A" w:rsidP="00D35B60">
            <w:pPr>
              <w:spacing w:after="0" w:line="240" w:lineRule="auto"/>
              <w:rPr>
                <w:rFonts w:cs="Calibri"/>
                <w:color w:val="000000"/>
                <w:sz w:val="18"/>
                <w:szCs w:val="18"/>
                <w:highlight w:val="yellow"/>
              </w:rPr>
            </w:pPr>
          </w:p>
        </w:tc>
      </w:tr>
    </w:tbl>
    <w:p w14:paraId="5AE0CD04" w14:textId="583FF699" w:rsidR="00DE66BE" w:rsidRDefault="00DE66BE" w:rsidP="00DE66BE">
      <w:pPr>
        <w:pStyle w:val="Heading1"/>
      </w:pPr>
      <w:bookmarkStart w:id="145" w:name="_Toc444850103"/>
      <w:r>
        <w:lastRenderedPageBreak/>
        <w:t xml:space="preserve">Appendix </w:t>
      </w:r>
      <w:r w:rsidR="009A5D55">
        <w:t>V</w:t>
      </w:r>
      <w:r w:rsidR="00866A92">
        <w:t>I</w:t>
      </w:r>
      <w:r w:rsidR="005300B1">
        <w:t>—</w:t>
      </w:r>
      <w:r>
        <w:t>Questionnaire</w:t>
      </w:r>
      <w:bookmarkEnd w:id="145"/>
    </w:p>
    <w:p w14:paraId="7D25FBB9" w14:textId="77777777" w:rsidR="006A556F" w:rsidRDefault="006A556F" w:rsidP="006A556F">
      <w:pPr>
        <w:pStyle w:val="SECTIONHEADER"/>
      </w:pPr>
      <w:bookmarkStart w:id="146" w:name="_Toc440273602"/>
      <w:bookmarkStart w:id="147" w:name="_Toc440275839"/>
      <w:bookmarkStart w:id="148" w:name="_Toc440464138"/>
      <w:bookmarkStart w:id="149" w:name="_Toc440464749"/>
      <w:bookmarkStart w:id="150" w:name="_Toc442972093"/>
      <w:bookmarkStart w:id="151" w:name="_Toc442972999"/>
      <w:bookmarkStart w:id="152" w:name="_Toc443908072"/>
      <w:bookmarkStart w:id="153" w:name="_Toc444850104"/>
      <w:r>
        <w:t>CITY OF BELLEVUE 2015 BROADBAND STUDY</w:t>
      </w:r>
      <w:r w:rsidRPr="00FE500F">
        <w:br/>
      </w:r>
      <w:r>
        <w:t>NWRG</w:t>
      </w:r>
      <w:r w:rsidRPr="00FE500F">
        <w:t xml:space="preserve"> Project Number</w:t>
      </w:r>
      <w:r>
        <w:t>:</w:t>
      </w:r>
      <w:r w:rsidRPr="00FE500F">
        <w:t xml:space="preserve"> </w:t>
      </w:r>
      <w:r>
        <w:t>BEL_1550304_2015_Broadband</w:t>
      </w:r>
      <w:bookmarkEnd w:id="146"/>
      <w:bookmarkEnd w:id="147"/>
      <w:bookmarkEnd w:id="148"/>
      <w:bookmarkEnd w:id="149"/>
      <w:bookmarkEnd w:id="150"/>
      <w:bookmarkEnd w:id="151"/>
      <w:bookmarkEnd w:id="152"/>
      <w:bookmarkEnd w:id="153"/>
    </w:p>
    <w:p w14:paraId="3536F047" w14:textId="77777777" w:rsidR="006A556F" w:rsidRDefault="006A556F" w:rsidP="006A556F">
      <w:pPr>
        <w:pStyle w:val="SECTIONHEADER"/>
      </w:pPr>
      <w:bookmarkStart w:id="154" w:name="_Toc440273603"/>
      <w:bookmarkStart w:id="155" w:name="_Toc440275840"/>
      <w:bookmarkStart w:id="156" w:name="_Toc440464139"/>
      <w:bookmarkStart w:id="157" w:name="_Toc440464750"/>
      <w:bookmarkStart w:id="158" w:name="_Toc442972094"/>
      <w:bookmarkStart w:id="159" w:name="_Toc442973000"/>
      <w:bookmarkStart w:id="160" w:name="_Toc443908073"/>
      <w:bookmarkStart w:id="161" w:name="_Toc444850105"/>
      <w:r w:rsidRPr="0002610A">
        <w:t>DATE LAST MODIFIED: 11/10/2015</w:t>
      </w:r>
      <w:bookmarkEnd w:id="154"/>
      <w:bookmarkEnd w:id="155"/>
      <w:bookmarkEnd w:id="156"/>
      <w:bookmarkEnd w:id="157"/>
      <w:bookmarkEnd w:id="158"/>
      <w:bookmarkEnd w:id="159"/>
      <w:bookmarkEnd w:id="160"/>
      <w:bookmarkEnd w:id="161"/>
    </w:p>
    <w:p w14:paraId="17ACA83D" w14:textId="77777777" w:rsidR="006A556F" w:rsidRDefault="006A556F" w:rsidP="006A556F">
      <w:pPr>
        <w:spacing w:after="0" w:line="240" w:lineRule="auto"/>
        <w:rPr>
          <w:rFonts w:ascii="Arial" w:hAnsi="Arial"/>
          <w:b/>
          <w:bCs/>
          <w:sz w:val="24"/>
          <w:szCs w:val="24"/>
        </w:rPr>
      </w:pPr>
    </w:p>
    <w:p w14:paraId="55BEFAD5" w14:textId="77777777" w:rsidR="006A556F" w:rsidRPr="00B26CD0" w:rsidRDefault="006A556F" w:rsidP="006A556F">
      <w:pPr>
        <w:pStyle w:val="SECTIONHEADER"/>
        <w:ind w:left="90"/>
        <w:rPr>
          <w:rStyle w:val="PROGRAMMINGNOTESChar"/>
          <w:b/>
        </w:rPr>
      </w:pPr>
      <w:bookmarkStart w:id="162" w:name="_Toc440273604"/>
      <w:bookmarkStart w:id="163" w:name="_Toc440275841"/>
      <w:bookmarkStart w:id="164" w:name="_Toc440464140"/>
      <w:bookmarkStart w:id="165" w:name="_Toc440464751"/>
      <w:bookmarkStart w:id="166" w:name="_Toc442972095"/>
      <w:bookmarkStart w:id="167" w:name="_Toc442973001"/>
      <w:bookmarkStart w:id="168" w:name="_Toc443908074"/>
      <w:bookmarkStart w:id="169" w:name="_Toc444850106"/>
      <w:r>
        <w:t>INTRODUCTION / SCREENER</w:t>
      </w:r>
      <w:r>
        <w:br/>
      </w:r>
      <w:r w:rsidRPr="00E5561A">
        <w:rPr>
          <w:rStyle w:val="PROGRAMMINGNOTESChar"/>
        </w:rPr>
        <w:t xml:space="preserve">[BASE: </w:t>
      </w:r>
      <w:r>
        <w:rPr>
          <w:rStyle w:val="PROGRAMMINGNOTESChar"/>
        </w:rPr>
        <w:t>ALL RESPONDENTS]</w:t>
      </w:r>
      <w:r w:rsidRPr="00E5561A">
        <w:rPr>
          <w:rStyle w:val="PROGRAMMINGNOTESChar"/>
        </w:rPr>
        <w:t xml:space="preserve"> </w:t>
      </w:r>
      <w:r w:rsidRPr="00E5561A">
        <w:rPr>
          <w:rStyle w:val="PROGRAMMINGNOTESChar"/>
        </w:rPr>
        <w:br/>
        <w:t>[PROGRAMMING: SECTION FOR TIMING]</w:t>
      </w:r>
      <w:bookmarkEnd w:id="162"/>
      <w:bookmarkEnd w:id="163"/>
      <w:bookmarkEnd w:id="164"/>
      <w:bookmarkEnd w:id="165"/>
      <w:bookmarkEnd w:id="166"/>
      <w:bookmarkEnd w:id="167"/>
      <w:bookmarkEnd w:id="168"/>
      <w:bookmarkEnd w:id="169"/>
    </w:p>
    <w:p w14:paraId="1AA9B2F2" w14:textId="77777777" w:rsidR="006A556F" w:rsidRPr="00AB50AA" w:rsidRDefault="006A556F" w:rsidP="006A556F">
      <w:pPr>
        <w:spacing w:after="0" w:line="240" w:lineRule="auto"/>
        <w:rPr>
          <w:rFonts w:cs="Arial"/>
          <w:b/>
        </w:rPr>
      </w:pPr>
      <w:r w:rsidRPr="00AB50AA">
        <w:rPr>
          <w:rFonts w:cs="Arial"/>
          <w:b/>
        </w:rPr>
        <w:t>[ALL 998/999 OPTIONS SHOULD BE HIDDEN FOR WEB RESPONDENTS UNLESS/UNTIL THE RESPONDENT TRIES TO ENTER PAST THE QUESTION WITHOUT PROVIDING A RESPONSE]</w:t>
      </w:r>
    </w:p>
    <w:p w14:paraId="7B42A129" w14:textId="77777777" w:rsidR="006A556F" w:rsidRPr="00AB50AA" w:rsidRDefault="006A556F" w:rsidP="006A556F">
      <w:pPr>
        <w:spacing w:after="0" w:line="240" w:lineRule="auto"/>
        <w:rPr>
          <w:rFonts w:cs="Arial"/>
          <w:b/>
        </w:rPr>
      </w:pPr>
    </w:p>
    <w:p w14:paraId="462DAB63" w14:textId="77777777" w:rsidR="006A556F" w:rsidRPr="00AB50AA" w:rsidRDefault="006A556F" w:rsidP="006A556F">
      <w:pPr>
        <w:spacing w:after="0" w:line="240" w:lineRule="auto"/>
        <w:rPr>
          <w:rFonts w:cs="Arial"/>
          <w:b/>
        </w:rPr>
      </w:pPr>
      <w:r w:rsidRPr="00AB50AA">
        <w:rPr>
          <w:rFonts w:cs="Arial"/>
          <w:b/>
        </w:rPr>
        <w:t>[ONLY DISPLAY FOR WEB RESPONDENTS: LOGIN WILL NOT BE DISPLAYED IN TEST LINK]</w:t>
      </w:r>
    </w:p>
    <w:p w14:paraId="6114DACA" w14:textId="77777777" w:rsidR="006A556F" w:rsidRPr="00AB50AA" w:rsidRDefault="006A556F" w:rsidP="006A556F">
      <w:pPr>
        <w:spacing w:after="0" w:line="240" w:lineRule="auto"/>
        <w:rPr>
          <w:rFonts w:cs="Arial"/>
          <w:u w:val="single"/>
        </w:rPr>
      </w:pPr>
      <w:r w:rsidRPr="00AB50AA">
        <w:rPr>
          <w:rFonts w:cs="Arial"/>
          <w:u w:val="single"/>
        </w:rPr>
        <w:t>WEB LOGIN</w:t>
      </w:r>
    </w:p>
    <w:p w14:paraId="781A71D0" w14:textId="77777777" w:rsidR="006A556F" w:rsidRPr="00AB50AA" w:rsidRDefault="006A556F" w:rsidP="006A556F">
      <w:pPr>
        <w:spacing w:after="0" w:line="240" w:lineRule="auto"/>
        <w:rPr>
          <w:rFonts w:cs="Arial"/>
        </w:rPr>
      </w:pPr>
      <w:r w:rsidRPr="00AB50AA">
        <w:rPr>
          <w:rFonts w:cs="Arial"/>
        </w:rPr>
        <w:t xml:space="preserve">Please enter your unique user name from the mailing you received:  </w:t>
      </w:r>
    </w:p>
    <w:p w14:paraId="298D3120" w14:textId="77777777" w:rsidR="006A556F" w:rsidRPr="00AB50AA" w:rsidRDefault="006A556F" w:rsidP="006A556F">
      <w:pPr>
        <w:spacing w:after="0" w:line="240" w:lineRule="auto"/>
        <w:rPr>
          <w:rFonts w:cs="Arial"/>
          <w:b/>
        </w:rPr>
      </w:pPr>
    </w:p>
    <w:p w14:paraId="28A25625" w14:textId="77777777" w:rsidR="006A556F" w:rsidRPr="00AB50AA" w:rsidRDefault="006A556F" w:rsidP="006A556F">
      <w:pPr>
        <w:spacing w:after="0" w:line="240" w:lineRule="auto"/>
        <w:rPr>
          <w:rFonts w:cs="Arial"/>
          <w:b/>
        </w:rPr>
      </w:pPr>
      <w:r w:rsidRPr="00AB50AA">
        <w:rPr>
          <w:rFonts w:cs="Arial"/>
          <w:b/>
        </w:rPr>
        <w:t>[ONLY DISPLAY FOR PHONE RESPONDENTS]</w:t>
      </w:r>
    </w:p>
    <w:p w14:paraId="76CF81C9" w14:textId="77777777" w:rsidR="006A556F" w:rsidRPr="00AB50AA" w:rsidRDefault="006A556F" w:rsidP="006A556F">
      <w:pPr>
        <w:spacing w:after="0" w:line="240" w:lineRule="auto"/>
        <w:rPr>
          <w:rFonts w:cs="Arial"/>
          <w:u w:val="single"/>
        </w:rPr>
      </w:pPr>
      <w:r w:rsidRPr="00AB50AA">
        <w:rPr>
          <w:rFonts w:cs="Arial"/>
          <w:u w:val="single"/>
        </w:rPr>
        <w:t>ISCALLIN</w:t>
      </w:r>
    </w:p>
    <w:p w14:paraId="11B2ECA4" w14:textId="77777777" w:rsidR="006A556F" w:rsidRPr="00AB50AA" w:rsidRDefault="006A556F" w:rsidP="006A556F">
      <w:pPr>
        <w:spacing w:after="0" w:line="240" w:lineRule="auto"/>
        <w:rPr>
          <w:rFonts w:cs="Arial"/>
        </w:rPr>
      </w:pPr>
      <w:r w:rsidRPr="00AB50AA">
        <w:rPr>
          <w:rFonts w:cs="Arial"/>
          <w:b/>
        </w:rPr>
        <w:t xml:space="preserve">(DO NOT READ) INTERVIEWER: </w:t>
      </w:r>
      <w:r w:rsidRPr="00AB50AA">
        <w:rPr>
          <w:rFonts w:cs="Arial"/>
        </w:rPr>
        <w:t xml:space="preserve">Did this respondent call-in to do the survey? </w:t>
      </w:r>
    </w:p>
    <w:p w14:paraId="182D035B" w14:textId="77777777" w:rsidR="006A556F" w:rsidRPr="00AB50AA" w:rsidRDefault="006A556F" w:rsidP="006A556F">
      <w:pPr>
        <w:spacing w:after="0" w:line="240" w:lineRule="auto"/>
        <w:rPr>
          <w:rFonts w:cs="Arial"/>
        </w:rPr>
      </w:pPr>
    </w:p>
    <w:p w14:paraId="11E6813E" w14:textId="77777777" w:rsidR="006A556F" w:rsidRPr="00AB50AA" w:rsidRDefault="006A556F" w:rsidP="006A556F">
      <w:pPr>
        <w:spacing w:after="0" w:line="240" w:lineRule="auto"/>
        <w:rPr>
          <w:rFonts w:cs="Arial"/>
          <w:b/>
        </w:rPr>
      </w:pPr>
      <w:r w:rsidRPr="00AB50AA">
        <w:rPr>
          <w:rFonts w:cs="Arial"/>
          <w:b/>
        </w:rPr>
        <w:t xml:space="preserve">IF YOU ARE NOT SURE, CODE “NO” BELOW. </w:t>
      </w:r>
    </w:p>
    <w:p w14:paraId="52F8F06E" w14:textId="77777777" w:rsidR="006A556F" w:rsidRPr="00AB50AA" w:rsidRDefault="006A556F" w:rsidP="00FB0AF2">
      <w:pPr>
        <w:numPr>
          <w:ilvl w:val="0"/>
          <w:numId w:val="18"/>
        </w:numPr>
        <w:spacing w:after="0" w:line="240" w:lineRule="auto"/>
        <w:rPr>
          <w:rFonts w:cs="Arial"/>
        </w:rPr>
      </w:pPr>
      <w:r w:rsidRPr="00AB50AA">
        <w:rPr>
          <w:rFonts w:cs="Arial"/>
        </w:rPr>
        <w:t xml:space="preserve">Yes, respondent called in </w:t>
      </w:r>
      <w:r w:rsidRPr="00AB50AA">
        <w:rPr>
          <w:rFonts w:cs="Arial"/>
          <w:b/>
        </w:rPr>
        <w:t>[SKIP QUOTA EVAL ON AGE/GENDER]</w:t>
      </w:r>
    </w:p>
    <w:p w14:paraId="332C7BB0" w14:textId="77777777" w:rsidR="006A556F" w:rsidRPr="00AB50AA" w:rsidRDefault="006A556F" w:rsidP="00FB0AF2">
      <w:pPr>
        <w:numPr>
          <w:ilvl w:val="0"/>
          <w:numId w:val="18"/>
        </w:numPr>
        <w:spacing w:after="0" w:line="240" w:lineRule="auto"/>
        <w:rPr>
          <w:rFonts w:cs="Arial"/>
        </w:rPr>
      </w:pPr>
      <w:r w:rsidRPr="00AB50AA">
        <w:rPr>
          <w:rFonts w:cs="Arial"/>
        </w:rPr>
        <w:t>No, regular outbound dialing</w:t>
      </w:r>
    </w:p>
    <w:p w14:paraId="4C91CC9A" w14:textId="77777777" w:rsidR="006A556F" w:rsidRPr="00AB50AA" w:rsidRDefault="006A556F" w:rsidP="006A556F">
      <w:pPr>
        <w:spacing w:after="0" w:line="240" w:lineRule="auto"/>
        <w:ind w:left="720"/>
        <w:rPr>
          <w:rFonts w:cs="Arial"/>
        </w:rPr>
      </w:pPr>
    </w:p>
    <w:p w14:paraId="10631C98" w14:textId="77777777" w:rsidR="006A556F" w:rsidRPr="00AB50AA" w:rsidRDefault="006A556F" w:rsidP="006A556F">
      <w:pPr>
        <w:pStyle w:val="QuestionText"/>
        <w:spacing w:after="0"/>
        <w:ind w:left="360" w:firstLine="0"/>
        <w:rPr>
          <w:b/>
          <w:color w:val="FF0000"/>
        </w:rPr>
      </w:pPr>
    </w:p>
    <w:p w14:paraId="454CB53B" w14:textId="77777777" w:rsidR="006A556F" w:rsidRPr="00AB50AA" w:rsidRDefault="006A556F" w:rsidP="006A556F">
      <w:pPr>
        <w:pStyle w:val="QuestionText"/>
        <w:spacing w:after="0"/>
        <w:rPr>
          <w:b/>
          <w:color w:val="FF0000"/>
        </w:rPr>
      </w:pPr>
      <w:r w:rsidRPr="00AB50AA">
        <w:rPr>
          <w:b/>
          <w:color w:val="FF0000"/>
        </w:rPr>
        <w:t>[DISPLAY FOR PHONE RESPONDENTS ONLY]</w:t>
      </w:r>
    </w:p>
    <w:p w14:paraId="2AD17340" w14:textId="77777777" w:rsidR="006A556F" w:rsidRPr="00AB50AA" w:rsidRDefault="006A556F" w:rsidP="006A556F">
      <w:pPr>
        <w:pStyle w:val="QuestionText"/>
        <w:spacing w:after="0"/>
      </w:pPr>
      <w:r w:rsidRPr="00AB50AA">
        <w:t>INTROTEL</w:t>
      </w:r>
      <w:r w:rsidRPr="00AB50AA">
        <w:tab/>
      </w:r>
      <w:r w:rsidRPr="00AB50AA">
        <w:rPr>
          <w:b/>
        </w:rPr>
        <w:t xml:space="preserve">[PHONE NOTATION] </w:t>
      </w:r>
      <w:r w:rsidRPr="00AB50AA">
        <w:rPr>
          <w:b/>
          <w:color w:val="FF0000"/>
        </w:rPr>
        <w:t>(REREAD THIS SCREEN IF YOU HAVE A NEW RESPONDENT ON THE PHONE, OTHERWISE PRESS &gt;&gt; TO GET INTO THE SURVEY)</w:t>
      </w:r>
    </w:p>
    <w:p w14:paraId="403F176C" w14:textId="77777777" w:rsidR="006A556F" w:rsidRPr="00926B6B" w:rsidRDefault="006A556F" w:rsidP="006A556F">
      <w:pPr>
        <w:pStyle w:val="QuestionText"/>
      </w:pPr>
      <w:r w:rsidRPr="00AB50AA">
        <w:rPr>
          <w:b/>
          <w:color w:val="FF0000"/>
        </w:rPr>
        <w:tab/>
      </w:r>
      <w:r w:rsidRPr="00926B6B">
        <w:t xml:space="preserve">Hi.  I am _________ with Northwest Research Group, calling on behalf of the City of Bellevue. The City is assessing cable television </w:t>
      </w:r>
      <w:r w:rsidRPr="00E50764">
        <w:t>and community broadband</w:t>
      </w:r>
      <w:r>
        <w:t xml:space="preserve"> </w:t>
      </w:r>
      <w:r w:rsidRPr="00926B6B">
        <w:t>needs and interests, and evaluating the performance of cable providers a</w:t>
      </w:r>
      <w:r w:rsidRPr="00926B6B">
        <w:rPr>
          <w:rFonts w:ascii="Calibri" w:eastAsia="Calibri" w:hAnsi="Calibri" w:cs="Calibri"/>
        </w:rPr>
        <w:t>s part of the cable television franchise renewal process</w:t>
      </w:r>
      <w:r w:rsidRPr="00926B6B">
        <w:t>. The purpose of this survey is to gather information about residents’ attitudes toward the services they receive from cable and other communications providers.</w:t>
      </w:r>
    </w:p>
    <w:p w14:paraId="4F72546A" w14:textId="77777777" w:rsidR="006A556F" w:rsidRPr="00926B6B" w:rsidRDefault="006A556F" w:rsidP="006A556F">
      <w:pPr>
        <w:pStyle w:val="QuestionText"/>
      </w:pPr>
      <w:r w:rsidRPr="00926B6B">
        <w:rPr>
          <w:b/>
          <w:color w:val="00B050"/>
        </w:rPr>
        <w:tab/>
      </w:r>
      <w:r w:rsidRPr="00926B6B">
        <w:t>This call may be monitored and/or recorded for quality control purposes only.</w:t>
      </w:r>
    </w:p>
    <w:p w14:paraId="701D399A" w14:textId="77777777" w:rsidR="006A556F" w:rsidRPr="00926B6B" w:rsidRDefault="006A556F" w:rsidP="006A556F">
      <w:pPr>
        <w:pStyle w:val="QuestionText"/>
        <w:ind w:firstLine="0"/>
      </w:pPr>
      <w:r w:rsidRPr="00926B6B">
        <w:rPr>
          <w:rStyle w:val="INTERVIEWERNOTESChar"/>
        </w:rPr>
        <w:t>[AS NEEDED:</w:t>
      </w:r>
      <w:r w:rsidRPr="00926B6B">
        <w:t xml:space="preserve"> This study is being conducted for research purposes only and your responses will be kept completely confidential and will only be used in combination with others.</w:t>
      </w:r>
      <w:r w:rsidRPr="00926B6B">
        <w:rPr>
          <w:rStyle w:val="INTERVIEWERNOTESChar"/>
        </w:rPr>
        <w:t xml:space="preserve"> </w:t>
      </w:r>
    </w:p>
    <w:p w14:paraId="2C37B3A5" w14:textId="77777777" w:rsidR="006A556F" w:rsidRPr="00926B6B" w:rsidRDefault="006A556F" w:rsidP="006A556F">
      <w:pPr>
        <w:pStyle w:val="QuestionText"/>
        <w:ind w:firstLine="0"/>
      </w:pPr>
      <w:r w:rsidRPr="00926B6B">
        <w:rPr>
          <w:rStyle w:val="INTERVIEWERNOTESChar"/>
        </w:rPr>
        <w:t>[AS NEEDED</w:t>
      </w:r>
      <w:r w:rsidRPr="00926B6B">
        <w:t>: The survey should take about 15 minutes.</w:t>
      </w:r>
      <w:r w:rsidRPr="00926B6B">
        <w:rPr>
          <w:rStyle w:val="INTERVIEWERNOTESChar"/>
        </w:rPr>
        <w:t>]</w:t>
      </w:r>
    </w:p>
    <w:p w14:paraId="6FF38D97" w14:textId="77777777" w:rsidR="006A556F" w:rsidRPr="00926B6B" w:rsidRDefault="006A556F" w:rsidP="006A556F">
      <w:pPr>
        <w:pStyle w:val="QuestionText"/>
      </w:pPr>
      <w:r w:rsidRPr="00926B6B">
        <w:tab/>
      </w:r>
      <w:r w:rsidRPr="00926B6B">
        <w:rPr>
          <w:rStyle w:val="INTERVIEWERNOTESChar"/>
        </w:rPr>
        <w:t>[IF NECESSARY:</w:t>
      </w:r>
      <w:r w:rsidRPr="00926B6B">
        <w:t xml:space="preserve"> “Your household has been randomly chosen for this study.”</w:t>
      </w:r>
      <w:r w:rsidRPr="00926B6B">
        <w:rPr>
          <w:rStyle w:val="INTERVIEWERNOTESChar"/>
        </w:rPr>
        <w:t>]</w:t>
      </w:r>
    </w:p>
    <w:p w14:paraId="6D8BD316" w14:textId="77777777" w:rsidR="006A556F" w:rsidRPr="00926B6B" w:rsidRDefault="006A556F" w:rsidP="006A556F">
      <w:pPr>
        <w:pStyle w:val="QuestionText"/>
      </w:pPr>
    </w:p>
    <w:p w14:paraId="282DEF4D" w14:textId="77777777" w:rsidR="006A556F" w:rsidRPr="00926B6B" w:rsidRDefault="006A556F" w:rsidP="006A556F">
      <w:pPr>
        <w:pStyle w:val="QuestionText"/>
      </w:pPr>
      <w:r w:rsidRPr="00926B6B">
        <w:t>INTROLL</w:t>
      </w:r>
      <w:r w:rsidRPr="00926B6B">
        <w:tab/>
      </w:r>
      <w:r w:rsidRPr="00926B6B">
        <w:rPr>
          <w:b/>
          <w:color w:val="FF0000"/>
        </w:rPr>
        <w:t>[SHOW IF SAMPLETYPE=1 (LANDLINE)]</w:t>
      </w:r>
      <w:r w:rsidRPr="00926B6B">
        <w:t xml:space="preserve"> Hello.  This is _________ with Northwest Research Group, calling on behalf of the City of Bellevue. The City is conducting a survey regarding internet and television needs, use and satisfaction among residents. If possible, may I speak to the person in your household who knows the most about your internet and television use?</w:t>
      </w:r>
    </w:p>
    <w:p w14:paraId="05421DA4" w14:textId="77777777" w:rsidR="006A556F" w:rsidRPr="00926B6B" w:rsidRDefault="006A556F" w:rsidP="006A556F">
      <w:pPr>
        <w:pStyle w:val="ResponseText"/>
        <w:rPr>
          <w:sz w:val="22"/>
          <w:szCs w:val="22"/>
        </w:rPr>
      </w:pPr>
      <w:r w:rsidRPr="00926B6B">
        <w:rPr>
          <w:sz w:val="22"/>
          <w:szCs w:val="22"/>
        </w:rPr>
        <w:t>01</w:t>
      </w:r>
      <w:r w:rsidRPr="00926B6B">
        <w:rPr>
          <w:sz w:val="22"/>
          <w:szCs w:val="22"/>
        </w:rPr>
        <w:tab/>
        <w:t xml:space="preserve">SPEAKING TO THAT PERSON </w:t>
      </w:r>
      <w:r w:rsidRPr="00926B6B">
        <w:rPr>
          <w:rStyle w:val="INTERVIEWERNOTESChar"/>
        </w:rPr>
        <w:t>[CONTINUE TO SCR1]</w:t>
      </w:r>
    </w:p>
    <w:p w14:paraId="5477C6B0" w14:textId="77777777" w:rsidR="006A556F" w:rsidRPr="00926B6B" w:rsidRDefault="006A556F" w:rsidP="006A556F">
      <w:pPr>
        <w:pStyle w:val="ResponseText"/>
        <w:rPr>
          <w:rStyle w:val="INTERVIEWERNOTESChar"/>
        </w:rPr>
      </w:pPr>
      <w:r w:rsidRPr="00926B6B">
        <w:rPr>
          <w:sz w:val="22"/>
          <w:szCs w:val="22"/>
        </w:rPr>
        <w:t>02</w:t>
      </w:r>
      <w:r w:rsidRPr="00926B6B">
        <w:rPr>
          <w:sz w:val="22"/>
          <w:szCs w:val="22"/>
        </w:rPr>
        <w:tab/>
        <w:t xml:space="preserve">SOMEONE ELSE KNOWS AND IS AVAILABLE </w:t>
      </w:r>
      <w:r w:rsidRPr="00926B6B">
        <w:rPr>
          <w:rStyle w:val="INTERVIEWERNOTESChar"/>
        </w:rPr>
        <w:t>[ASK FOR THAT PERSON AND READ INTROTEL2]</w:t>
      </w:r>
    </w:p>
    <w:p w14:paraId="120E2AED" w14:textId="77777777" w:rsidR="006A556F" w:rsidRPr="00926B6B" w:rsidRDefault="006A556F" w:rsidP="006A556F">
      <w:pPr>
        <w:pStyle w:val="ResponseText"/>
        <w:rPr>
          <w:sz w:val="22"/>
          <w:szCs w:val="22"/>
        </w:rPr>
      </w:pPr>
      <w:r w:rsidRPr="00926B6B">
        <w:rPr>
          <w:sz w:val="22"/>
          <w:szCs w:val="22"/>
        </w:rPr>
        <w:t>03</w:t>
      </w:r>
      <w:r w:rsidRPr="00926B6B">
        <w:rPr>
          <w:sz w:val="22"/>
          <w:szCs w:val="22"/>
        </w:rPr>
        <w:tab/>
        <w:t xml:space="preserve">SOMEONE ELSE, BUT NOT AVAILABLE </w:t>
      </w:r>
      <w:r w:rsidRPr="00926B6B">
        <w:rPr>
          <w:rStyle w:val="INTERVIEWERNOTESChar"/>
        </w:rPr>
        <w:t>[CONTINUE TO SCR1 ANYWAY]</w:t>
      </w:r>
    </w:p>
    <w:p w14:paraId="44918988" w14:textId="77777777" w:rsidR="006A556F" w:rsidRPr="00926B6B" w:rsidRDefault="006A556F" w:rsidP="006A556F">
      <w:pPr>
        <w:pStyle w:val="ResponseText"/>
        <w:rPr>
          <w:rStyle w:val="PROGRAMMINGNOTESChar"/>
        </w:rPr>
      </w:pPr>
      <w:r w:rsidRPr="00926B6B">
        <w:rPr>
          <w:sz w:val="22"/>
          <w:szCs w:val="22"/>
        </w:rPr>
        <w:t>999</w:t>
      </w:r>
      <w:r w:rsidRPr="00926B6B">
        <w:rPr>
          <w:sz w:val="22"/>
          <w:szCs w:val="22"/>
        </w:rPr>
        <w:tab/>
      </w:r>
      <w:r w:rsidRPr="00926B6B">
        <w:rPr>
          <w:rStyle w:val="INTERVIEWERNOTESChar"/>
        </w:rPr>
        <w:t xml:space="preserve">[DO NOT READ] </w:t>
      </w:r>
      <w:r w:rsidRPr="00926B6B">
        <w:rPr>
          <w:sz w:val="22"/>
          <w:szCs w:val="22"/>
        </w:rPr>
        <w:t xml:space="preserve">DON'T KNOW/PREFER NOT TO ANSWER </w:t>
      </w:r>
      <w:r w:rsidRPr="00926B6B">
        <w:rPr>
          <w:rStyle w:val="PROGRAMMINGNOTESChar"/>
        </w:rPr>
        <w:t>[SKIP TO THANK2]</w:t>
      </w:r>
    </w:p>
    <w:p w14:paraId="1E561288" w14:textId="77777777" w:rsidR="006A556F" w:rsidRPr="00926B6B" w:rsidRDefault="006A556F" w:rsidP="006A556F">
      <w:pPr>
        <w:pStyle w:val="ResponseText"/>
        <w:spacing w:before="240"/>
        <w:ind w:left="1080" w:firstLine="0"/>
        <w:rPr>
          <w:rFonts w:cs="Arial"/>
          <w:color w:val="000000"/>
          <w:sz w:val="22"/>
          <w:szCs w:val="22"/>
        </w:rPr>
      </w:pPr>
      <w:r w:rsidRPr="00926B6B">
        <w:rPr>
          <w:rStyle w:val="INTERVIEWERNOTESChar"/>
        </w:rPr>
        <w:t>IF INTROLL=1 OR 3 READ:</w:t>
      </w:r>
      <w:r w:rsidRPr="00926B6B">
        <w:rPr>
          <w:sz w:val="22"/>
          <w:szCs w:val="22"/>
        </w:rPr>
        <w:t xml:space="preserve"> </w:t>
      </w:r>
      <w:r w:rsidRPr="00926B6B">
        <w:rPr>
          <w:rFonts w:cs="Arial"/>
          <w:color w:val="000000"/>
          <w:sz w:val="22"/>
          <w:szCs w:val="22"/>
        </w:rPr>
        <w:t xml:space="preserve">“The City is assessing cable television and </w:t>
      </w:r>
      <w:r w:rsidRPr="00E50764">
        <w:t>community broadband</w:t>
      </w:r>
      <w:r>
        <w:t xml:space="preserve"> </w:t>
      </w:r>
      <w:r w:rsidRPr="00926B6B">
        <w:rPr>
          <w:rFonts w:cs="Arial"/>
          <w:color w:val="000000"/>
          <w:sz w:val="22"/>
          <w:szCs w:val="22"/>
        </w:rPr>
        <w:t>needs and interests, and evaluating the performance of cable providers as part of the cable television franchise renewal process. The purpose of this survey is to gather information about residents’ attitudes toward the services they receive from cable and other communications providers.</w:t>
      </w:r>
    </w:p>
    <w:p w14:paraId="6711A300" w14:textId="77777777" w:rsidR="006A556F" w:rsidRPr="00926B6B" w:rsidRDefault="006A556F" w:rsidP="006A556F">
      <w:pPr>
        <w:pStyle w:val="ResponseText"/>
        <w:tabs>
          <w:tab w:val="clear" w:pos="2016"/>
        </w:tabs>
        <w:ind w:left="1080" w:firstLine="0"/>
        <w:rPr>
          <w:rFonts w:cs="Arial"/>
          <w:color w:val="000000"/>
          <w:sz w:val="22"/>
          <w:szCs w:val="22"/>
        </w:rPr>
      </w:pPr>
      <w:r w:rsidRPr="00926B6B">
        <w:rPr>
          <w:rFonts w:cs="Arial"/>
          <w:color w:val="000000"/>
          <w:sz w:val="22"/>
          <w:szCs w:val="22"/>
        </w:rPr>
        <w:t>This call may be monitored and/or recorded for quality control purposes only.”</w:t>
      </w:r>
    </w:p>
    <w:p w14:paraId="2AA72EA9" w14:textId="77777777" w:rsidR="006A556F" w:rsidRPr="00926B6B" w:rsidRDefault="006A556F" w:rsidP="006A556F">
      <w:pPr>
        <w:pStyle w:val="ResponseText"/>
        <w:tabs>
          <w:tab w:val="clear" w:pos="2016"/>
        </w:tabs>
        <w:ind w:left="1080" w:firstLine="0"/>
        <w:rPr>
          <w:sz w:val="22"/>
          <w:szCs w:val="22"/>
        </w:rPr>
      </w:pPr>
    </w:p>
    <w:p w14:paraId="6AB5E64E" w14:textId="77777777" w:rsidR="006A556F" w:rsidRPr="00926B6B" w:rsidRDefault="006A556F" w:rsidP="006A556F">
      <w:pPr>
        <w:pStyle w:val="QuestionText"/>
      </w:pPr>
      <w:r w:rsidRPr="00926B6B">
        <w:lastRenderedPageBreak/>
        <w:t>INTROLL2</w:t>
      </w:r>
      <w:r w:rsidRPr="00926B6B">
        <w:tab/>
      </w:r>
      <w:r w:rsidRPr="00926B6B">
        <w:rPr>
          <w:b/>
          <w:color w:val="FF0000"/>
        </w:rPr>
        <w:t>[SHOW IF INTROLL=2]</w:t>
      </w:r>
      <w:r w:rsidRPr="00926B6B">
        <w:t xml:space="preserve"> Hi.  I am _________ with Bernett Research, calling on behalf of the City of Bellevue. The City is assessing cable television and </w:t>
      </w:r>
      <w:r w:rsidRPr="00E50764">
        <w:t>community broadband</w:t>
      </w:r>
      <w:r w:rsidRPr="00926B6B">
        <w:t xml:space="preserve"> needs and interests, and evaluating the performance of cable providers a</w:t>
      </w:r>
      <w:r w:rsidRPr="00926B6B">
        <w:rPr>
          <w:rFonts w:ascii="Calibri" w:eastAsia="Calibri" w:hAnsi="Calibri" w:cs="Calibri"/>
        </w:rPr>
        <w:t>s part of the cable television franchise renewal process</w:t>
      </w:r>
      <w:r w:rsidRPr="00926B6B">
        <w:t>. The purpose of this survey is to gather information about residents’ attitudes toward the services they receive from cable and other communications providers.</w:t>
      </w:r>
    </w:p>
    <w:p w14:paraId="5F51212A" w14:textId="77777777" w:rsidR="006A556F" w:rsidRPr="00926B6B" w:rsidRDefault="006A556F" w:rsidP="006A556F">
      <w:pPr>
        <w:pStyle w:val="QuestionText"/>
      </w:pPr>
      <w:r w:rsidRPr="00926B6B">
        <w:rPr>
          <w:b/>
          <w:color w:val="00B050"/>
        </w:rPr>
        <w:tab/>
      </w:r>
      <w:r w:rsidRPr="00926B6B">
        <w:t>This call may be monitored and/or recorded for quality control purposes only.</w:t>
      </w:r>
    </w:p>
    <w:p w14:paraId="46723880" w14:textId="77777777" w:rsidR="006A556F" w:rsidRPr="00926B6B" w:rsidRDefault="006A556F" w:rsidP="006A556F">
      <w:pPr>
        <w:pStyle w:val="QuestionText"/>
        <w:ind w:firstLine="0"/>
      </w:pPr>
      <w:r w:rsidRPr="00926B6B">
        <w:rPr>
          <w:rStyle w:val="INTERVIEWERNOTESChar"/>
        </w:rPr>
        <w:t>[AS NEEDED:</w:t>
      </w:r>
      <w:r w:rsidRPr="00926B6B">
        <w:t xml:space="preserve"> This study is being conducted for research purposes only and your responses will be kept completely confidential and will only be used in combination with others.</w:t>
      </w:r>
      <w:r w:rsidRPr="00926B6B">
        <w:rPr>
          <w:rStyle w:val="INTERVIEWERNOTESChar"/>
        </w:rPr>
        <w:t xml:space="preserve"> </w:t>
      </w:r>
    </w:p>
    <w:p w14:paraId="26EE6416" w14:textId="77777777" w:rsidR="006A556F" w:rsidRPr="00926B6B" w:rsidRDefault="006A556F" w:rsidP="006A556F">
      <w:pPr>
        <w:pStyle w:val="QuestionText"/>
        <w:ind w:firstLine="0"/>
      </w:pPr>
      <w:r w:rsidRPr="00926B6B">
        <w:rPr>
          <w:rStyle w:val="INTERVIEWERNOTESChar"/>
        </w:rPr>
        <w:t>[AS NEEDED</w:t>
      </w:r>
      <w:r w:rsidRPr="00926B6B">
        <w:t>: The survey should take about 15 minutes.</w:t>
      </w:r>
      <w:r w:rsidRPr="00926B6B">
        <w:rPr>
          <w:rStyle w:val="INTERVIEWERNOTESChar"/>
        </w:rPr>
        <w:t>]</w:t>
      </w:r>
    </w:p>
    <w:p w14:paraId="228274D0" w14:textId="77777777" w:rsidR="006A556F" w:rsidRPr="00926B6B" w:rsidRDefault="006A556F" w:rsidP="006A556F">
      <w:pPr>
        <w:pStyle w:val="QuestionText"/>
      </w:pPr>
      <w:r w:rsidRPr="00926B6B">
        <w:tab/>
      </w:r>
      <w:r w:rsidRPr="00926B6B">
        <w:rPr>
          <w:rStyle w:val="INTERVIEWERNOTESChar"/>
        </w:rPr>
        <w:t>[IF NECESSARY:</w:t>
      </w:r>
      <w:r w:rsidRPr="00926B6B">
        <w:t xml:space="preserve"> “Your household has been randomly chosen for this study.”</w:t>
      </w:r>
      <w:r w:rsidRPr="00926B6B">
        <w:rPr>
          <w:rStyle w:val="INTERVIEWERNOTESChar"/>
        </w:rPr>
        <w:t>]</w:t>
      </w:r>
    </w:p>
    <w:p w14:paraId="01C81AB8" w14:textId="77777777" w:rsidR="006A556F" w:rsidRPr="00926B6B" w:rsidRDefault="006A556F" w:rsidP="006A556F">
      <w:pPr>
        <w:pStyle w:val="QuestionText"/>
      </w:pPr>
      <w:r w:rsidRPr="00926B6B">
        <w:t>INTROCELL</w:t>
      </w:r>
      <w:r w:rsidRPr="00926B6B">
        <w:tab/>
      </w:r>
      <w:r w:rsidRPr="00926B6B">
        <w:rPr>
          <w:b/>
          <w:color w:val="FF0000"/>
        </w:rPr>
        <w:t>[SHOW IF SAMPLETYPE=2 (CELL)]</w:t>
      </w:r>
      <w:r w:rsidRPr="00926B6B">
        <w:t xml:space="preserve"> Hello.  This is _________ with Bernett Research, calling on behalf of the City of Bellevue. The City is assessing cable television and </w:t>
      </w:r>
      <w:r w:rsidRPr="00E50764">
        <w:t>community broadband</w:t>
      </w:r>
      <w:r>
        <w:t xml:space="preserve"> </w:t>
      </w:r>
      <w:r w:rsidRPr="00926B6B">
        <w:t>needs and interests, and evaluating the performance of cable providers a</w:t>
      </w:r>
      <w:r w:rsidRPr="00926B6B">
        <w:rPr>
          <w:rFonts w:ascii="Calibri" w:eastAsia="Calibri" w:hAnsi="Calibri" w:cs="Calibri"/>
        </w:rPr>
        <w:t>s part of the cable television franchise renewal process</w:t>
      </w:r>
      <w:r w:rsidRPr="00926B6B">
        <w:t>. The purpose of this survey is to gather information about residents’ attitudes toward the services they receive from cable and other communications providers.</w:t>
      </w:r>
    </w:p>
    <w:p w14:paraId="74B5BF6F" w14:textId="77777777" w:rsidR="006A556F" w:rsidRPr="00926B6B" w:rsidRDefault="006A556F" w:rsidP="006A556F">
      <w:pPr>
        <w:pStyle w:val="QuestionText"/>
      </w:pPr>
      <w:r w:rsidRPr="00926B6B">
        <w:rPr>
          <w:b/>
          <w:color w:val="00B050"/>
        </w:rPr>
        <w:tab/>
      </w:r>
      <w:r w:rsidRPr="00926B6B">
        <w:t>This call may be monitored and/or recorded for quality control purposes only.</w:t>
      </w:r>
    </w:p>
    <w:p w14:paraId="7B7E072D" w14:textId="77777777" w:rsidR="006A556F" w:rsidRPr="00926B6B" w:rsidRDefault="006A556F" w:rsidP="006A556F">
      <w:pPr>
        <w:pStyle w:val="QuestionText"/>
        <w:ind w:firstLine="0"/>
      </w:pPr>
      <w:r w:rsidRPr="00926B6B">
        <w:rPr>
          <w:rStyle w:val="INTERVIEWERNOTESChar"/>
        </w:rPr>
        <w:t>[AS NEEDED:</w:t>
      </w:r>
      <w:r w:rsidRPr="00926B6B">
        <w:t xml:space="preserve"> This study is being conducted for research purposes only and your responses will be kept completely confidential and will only be used in combination with others.</w:t>
      </w:r>
      <w:r w:rsidRPr="00926B6B">
        <w:rPr>
          <w:rStyle w:val="INTERVIEWERNOTESChar"/>
        </w:rPr>
        <w:t xml:space="preserve"> </w:t>
      </w:r>
    </w:p>
    <w:p w14:paraId="2CE631E0" w14:textId="77777777" w:rsidR="006A556F" w:rsidRPr="00926B6B" w:rsidRDefault="006A556F" w:rsidP="006A556F">
      <w:pPr>
        <w:pStyle w:val="QuestionText"/>
        <w:ind w:firstLine="0"/>
      </w:pPr>
      <w:r w:rsidRPr="00926B6B">
        <w:rPr>
          <w:rStyle w:val="INTERVIEWERNOTESChar"/>
        </w:rPr>
        <w:t>[AS NEEDED</w:t>
      </w:r>
      <w:r w:rsidRPr="00926B6B">
        <w:t>: The survey should take about 15 minutes.</w:t>
      </w:r>
      <w:r w:rsidRPr="00926B6B">
        <w:rPr>
          <w:rStyle w:val="INTERVIEWERNOTESChar"/>
        </w:rPr>
        <w:t>]</w:t>
      </w:r>
    </w:p>
    <w:p w14:paraId="161420D7" w14:textId="77777777" w:rsidR="006A556F" w:rsidRPr="00926B6B" w:rsidRDefault="006A556F" w:rsidP="006A556F">
      <w:pPr>
        <w:pStyle w:val="QuestionText"/>
        <w:rPr>
          <w:rStyle w:val="INTERVIEWERNOTESChar"/>
        </w:rPr>
      </w:pPr>
      <w:r w:rsidRPr="00926B6B">
        <w:tab/>
      </w:r>
      <w:r w:rsidRPr="00926B6B">
        <w:rPr>
          <w:rStyle w:val="INTERVIEWERNOTESChar"/>
        </w:rPr>
        <w:t>[IF NECESSARY:</w:t>
      </w:r>
      <w:r w:rsidRPr="00926B6B">
        <w:t xml:space="preserve"> “Your household has been randomly chosen for this study.”</w:t>
      </w:r>
      <w:r w:rsidRPr="00926B6B">
        <w:rPr>
          <w:rStyle w:val="INTERVIEWERNOTESChar"/>
        </w:rPr>
        <w:t>]</w:t>
      </w:r>
    </w:p>
    <w:p w14:paraId="1D3C9001" w14:textId="77777777" w:rsidR="006A556F" w:rsidRDefault="006A556F" w:rsidP="006A556F">
      <w:pPr>
        <w:pStyle w:val="QuestionText"/>
        <w:rPr>
          <w:b/>
          <w:color w:val="FF0000"/>
        </w:rPr>
      </w:pPr>
    </w:p>
    <w:p w14:paraId="376D3D2C" w14:textId="77777777" w:rsidR="006A556F" w:rsidRPr="00277936" w:rsidRDefault="006A556F" w:rsidP="006A556F">
      <w:pPr>
        <w:pStyle w:val="QuestionText"/>
      </w:pPr>
      <w:r w:rsidRPr="00277936">
        <w:rPr>
          <w:b/>
          <w:color w:val="FF0000"/>
        </w:rPr>
        <w:t>[DISPLAY FOR PHONE RESPONDENTS ONLY]</w:t>
      </w:r>
    </w:p>
    <w:p w14:paraId="74D08D69" w14:textId="77777777" w:rsidR="006A556F" w:rsidRPr="00277936" w:rsidRDefault="006A556F" w:rsidP="006A556F">
      <w:pPr>
        <w:pStyle w:val="QuestionText"/>
      </w:pPr>
      <w:r w:rsidRPr="00277936">
        <w:t>INTROWEB</w:t>
      </w:r>
      <w:r w:rsidRPr="00277936">
        <w:tab/>
        <w:t xml:space="preserve">Thank you for agreeing to complete this important survey for the City of Bellevue.  Your household is one of a small number of households randomly selected to participate in this research so your participation is vital to the success of this research.  Your responses will help the City of Bellevue in assessing cable television and </w:t>
      </w:r>
      <w:r w:rsidRPr="00E50764">
        <w:t>community broadband</w:t>
      </w:r>
      <w:r w:rsidRPr="00277936">
        <w:t xml:space="preserve"> needs and interests, and evaluating the performance of cable providers as part of the cable television franchise renewal process. The purpose of this survey is to gather information about residents’ attitudes toward the services they receive from cable and other communications providers.  </w:t>
      </w:r>
    </w:p>
    <w:p w14:paraId="7FCDD978" w14:textId="77777777" w:rsidR="006A556F" w:rsidRPr="00277936" w:rsidRDefault="006A556F" w:rsidP="006A556F">
      <w:pPr>
        <w:pStyle w:val="QuestionText"/>
        <w:ind w:firstLine="0"/>
      </w:pPr>
      <w:r w:rsidRPr="00277936">
        <w:t>This study is being conducted for research purposes only and your responses will be kept completely confidential and will only be used in combination with others to help identify actions to best improve the cable and internet service in Bellevue.</w:t>
      </w:r>
    </w:p>
    <w:p w14:paraId="171CD931" w14:textId="77777777" w:rsidR="006A556F" w:rsidRPr="00D16AC5" w:rsidRDefault="006A556F" w:rsidP="006A556F">
      <w:pPr>
        <w:spacing w:after="0" w:line="240" w:lineRule="auto"/>
        <w:rPr>
          <w:rFonts w:cs="Arial"/>
          <w:color w:val="000000"/>
          <w:highlight w:val="yellow"/>
        </w:rPr>
      </w:pPr>
      <w:r w:rsidRPr="00D16AC5">
        <w:rPr>
          <w:highlight w:val="yellow"/>
        </w:rPr>
        <w:br w:type="page"/>
      </w:r>
    </w:p>
    <w:p w14:paraId="48C4E55F" w14:textId="77777777" w:rsidR="006A556F" w:rsidRPr="00BE433C" w:rsidRDefault="006A556F" w:rsidP="006A556F">
      <w:pPr>
        <w:pStyle w:val="SECTIONHEADER"/>
        <w:rPr>
          <w:rFonts w:ascii="Calibri" w:hAnsi="Calibri"/>
          <w:color w:val="FF0000"/>
          <w:sz w:val="22"/>
          <w:szCs w:val="22"/>
        </w:rPr>
      </w:pPr>
      <w:bookmarkStart w:id="170" w:name="_Toc440273605"/>
      <w:bookmarkStart w:id="171" w:name="_Toc440275842"/>
      <w:bookmarkStart w:id="172" w:name="_Toc440464141"/>
      <w:bookmarkStart w:id="173" w:name="_Toc440464752"/>
      <w:bookmarkStart w:id="174" w:name="_Toc442972096"/>
      <w:bookmarkStart w:id="175" w:name="_Toc442973002"/>
      <w:bookmarkStart w:id="176" w:name="_Toc443908075"/>
      <w:bookmarkStart w:id="177" w:name="_Toc444850107"/>
      <w:r w:rsidRPr="00BE433C">
        <w:lastRenderedPageBreak/>
        <w:t>SCREENER</w:t>
      </w:r>
      <w:r w:rsidRPr="00BE433C">
        <w:br/>
      </w:r>
      <w:r w:rsidRPr="00BE433C">
        <w:rPr>
          <w:rStyle w:val="PROGRAMMINGNOTESChar"/>
        </w:rPr>
        <w:t>BASE:  ALL RESPONDENTS  [PROGRAMMING: SECTION FOR TIMING]</w:t>
      </w:r>
      <w:bookmarkEnd w:id="170"/>
      <w:bookmarkEnd w:id="171"/>
      <w:bookmarkEnd w:id="172"/>
      <w:bookmarkEnd w:id="173"/>
      <w:bookmarkEnd w:id="174"/>
      <w:bookmarkEnd w:id="175"/>
      <w:bookmarkEnd w:id="176"/>
      <w:bookmarkEnd w:id="177"/>
    </w:p>
    <w:p w14:paraId="44A04CAC" w14:textId="77777777" w:rsidR="006A556F" w:rsidRPr="00BE433C" w:rsidRDefault="006A556F" w:rsidP="006A556F">
      <w:pPr>
        <w:pStyle w:val="QuestionText"/>
        <w:spacing w:after="0"/>
      </w:pPr>
      <w:r w:rsidRPr="00BE433C">
        <w:rPr>
          <w:rStyle w:val="PROGRAMMINGNOTESChar"/>
        </w:rPr>
        <w:t>[ASK IF SAMPLETYPE=2 (CELL PHONE)]</w:t>
      </w:r>
    </w:p>
    <w:p w14:paraId="54AA302F" w14:textId="77777777" w:rsidR="006A556F" w:rsidRPr="00BE433C" w:rsidRDefault="006A556F" w:rsidP="006A556F">
      <w:pPr>
        <w:pStyle w:val="QuestionText"/>
        <w:spacing w:after="0"/>
      </w:pPr>
      <w:r w:rsidRPr="00BE433C">
        <w:t>SCR0</w:t>
      </w:r>
      <w:r w:rsidRPr="00BE433C">
        <w:tab/>
        <w:t>Are you currently driving a car or doing any activity requiring your full attention?</w:t>
      </w:r>
    </w:p>
    <w:p w14:paraId="200762C7" w14:textId="77777777" w:rsidR="006A556F" w:rsidRPr="00BE433C" w:rsidRDefault="006A556F" w:rsidP="006A556F">
      <w:pPr>
        <w:pStyle w:val="ResponseText"/>
        <w:rPr>
          <w:sz w:val="22"/>
          <w:szCs w:val="22"/>
        </w:rPr>
      </w:pPr>
    </w:p>
    <w:p w14:paraId="56652EC1"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 xml:space="preserve">Yes </w:t>
      </w:r>
      <w:r w:rsidRPr="00BE433C">
        <w:rPr>
          <w:b/>
          <w:sz w:val="22"/>
          <w:szCs w:val="22"/>
        </w:rPr>
        <w:t xml:space="preserve">(END CALL AND SCHEDULE CALLBACK IN NUTTY) </w:t>
      </w:r>
      <w:r w:rsidRPr="00BE433C">
        <w:rPr>
          <w:b/>
          <w:color w:val="FF0000"/>
          <w:sz w:val="22"/>
          <w:szCs w:val="22"/>
        </w:rPr>
        <w:t>[SKIP TO THANK1]</w:t>
      </w:r>
    </w:p>
    <w:p w14:paraId="02BF8061"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 xml:space="preserve">No </w:t>
      </w:r>
    </w:p>
    <w:p w14:paraId="07ACA9B0"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[PHONE NOTATION: (DO NOT READ)]</w:t>
      </w:r>
      <w:r w:rsidRPr="00BE433C">
        <w:rPr>
          <w:rStyle w:val="INTERVIEWERNOTESChar"/>
        </w:rPr>
        <w:t xml:space="preserve"> </w:t>
      </w:r>
      <w:r w:rsidRPr="00BE433C">
        <w:rPr>
          <w:sz w:val="22"/>
          <w:szCs w:val="22"/>
        </w:rPr>
        <w:t xml:space="preserve">Don’t know/Prefer not to answer </w:t>
      </w:r>
      <w:r w:rsidRPr="00BE433C">
        <w:rPr>
          <w:rStyle w:val="PROGRAMMINGNOTESChar"/>
        </w:rPr>
        <w:t>[SKIP TO THANK2]</w:t>
      </w:r>
    </w:p>
    <w:p w14:paraId="05F66B02" w14:textId="77777777" w:rsidR="006A556F" w:rsidRPr="00BE433C" w:rsidRDefault="006A556F" w:rsidP="006A556F">
      <w:pPr>
        <w:pStyle w:val="QuestionText"/>
      </w:pPr>
      <w:r w:rsidRPr="00BE433C">
        <w:t>SCR1</w:t>
      </w:r>
      <w:r w:rsidRPr="00BE433C">
        <w:tab/>
        <w:t xml:space="preserve">Do you live within the incorporated boundaries of Bellevue? </w:t>
      </w:r>
      <w:r w:rsidRPr="00BE433C">
        <w:rPr>
          <w:rStyle w:val="INTERVIEWERNOTESChar"/>
          <w:color w:val="auto"/>
        </w:rPr>
        <w:t>[PHONE NOTATION: (</w:t>
      </w:r>
      <w:r w:rsidRPr="00BE433C">
        <w:rPr>
          <w:b/>
        </w:rPr>
        <w:t xml:space="preserve">AS NEEDED) </w:t>
      </w:r>
      <w:r w:rsidRPr="00BE433C">
        <w:t>Within Bellevue city limits?</w:t>
      </w:r>
    </w:p>
    <w:p w14:paraId="5973DA52"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4C8B6BFC"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 xml:space="preserve">NO </w:t>
      </w:r>
      <w:r w:rsidRPr="00BE433C">
        <w:rPr>
          <w:rStyle w:val="PROGRAMMINGNOTESChar"/>
        </w:rPr>
        <w:t>[THANK3 AND TERMINATE]</w:t>
      </w:r>
    </w:p>
    <w:p w14:paraId="1BBA8096" w14:textId="77777777" w:rsidR="006A556F" w:rsidRPr="00BE433C" w:rsidRDefault="006A556F" w:rsidP="006A556F">
      <w:pPr>
        <w:pStyle w:val="ResponseText"/>
        <w:rPr>
          <w:rStyle w:val="PROGRAMMINGNOTESChar"/>
        </w:rPr>
      </w:pPr>
      <w:r w:rsidRPr="00BE433C">
        <w:rPr>
          <w:sz w:val="22"/>
          <w:szCs w:val="22"/>
        </w:rPr>
        <w:t>999</w:t>
      </w:r>
      <w:r w:rsidRPr="00BE433C">
        <w:rPr>
          <w:sz w:val="22"/>
          <w:szCs w:val="22"/>
        </w:rPr>
        <w:tab/>
      </w:r>
      <w:r w:rsidRPr="00BE433C">
        <w:rPr>
          <w:rStyle w:val="INTERVIEWERNOTESChar"/>
        </w:rPr>
        <w:t xml:space="preserve">[DO NOT READ] </w:t>
      </w:r>
      <w:r w:rsidRPr="00BE433C">
        <w:rPr>
          <w:sz w:val="22"/>
          <w:szCs w:val="22"/>
        </w:rPr>
        <w:t xml:space="preserve">DON'T KNOW/PREFER NOT TO ANSWER </w:t>
      </w:r>
      <w:r w:rsidRPr="00BE433C">
        <w:rPr>
          <w:rStyle w:val="PROGRAMMINGNOTESChar"/>
        </w:rPr>
        <w:t>[SKIP TO THANK2]</w:t>
      </w:r>
    </w:p>
    <w:p w14:paraId="5CE3AC65" w14:textId="77777777" w:rsidR="006A556F" w:rsidRPr="00BE433C" w:rsidRDefault="006A556F" w:rsidP="006A556F">
      <w:pPr>
        <w:pStyle w:val="QuestionText"/>
        <w:rPr>
          <w:b/>
        </w:rPr>
      </w:pPr>
      <w:r w:rsidRPr="00BE433C">
        <w:t>SCR2</w:t>
      </w:r>
      <w:r w:rsidRPr="00BE433C">
        <w:tab/>
      </w:r>
      <w:r w:rsidRPr="00BE433C">
        <w:rPr>
          <w:rStyle w:val="PROGRAMMINGNOTESChar"/>
        </w:rPr>
        <w:t>[PHONE SHOW]</w:t>
      </w:r>
      <w:r w:rsidRPr="00BE433C">
        <w:t xml:space="preserve"> To confirm, are you an adult 18 years of age or older? </w:t>
      </w:r>
      <w:r w:rsidRPr="00BE433C">
        <w:rPr>
          <w:b/>
        </w:rPr>
        <w:t>[PHONE NOTATION: (IF UNDER 18, ASK TO SPEAK TO AN ADULT 18 OR OLDER, BACK UP AND REREAD INTRO.)]</w:t>
      </w:r>
    </w:p>
    <w:p w14:paraId="2559777C" w14:textId="77777777" w:rsidR="006A556F" w:rsidRPr="00BE433C" w:rsidRDefault="006A556F" w:rsidP="006A556F">
      <w:pPr>
        <w:pStyle w:val="QuestionText"/>
      </w:pPr>
      <w:r w:rsidRPr="00BE433C">
        <w:tab/>
      </w:r>
      <w:r w:rsidRPr="00BE433C">
        <w:rPr>
          <w:rStyle w:val="PROGRAMMINGNOTESChar"/>
        </w:rPr>
        <w:t>[WEB SHOW]</w:t>
      </w:r>
      <w:r w:rsidRPr="00BE433C">
        <w:t xml:space="preserve"> Are you an adult 18 years of age or older?</w:t>
      </w:r>
    </w:p>
    <w:p w14:paraId="74498CE3"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44AECD30"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 xml:space="preserve">NO </w:t>
      </w:r>
      <w:r w:rsidRPr="00BE433C">
        <w:rPr>
          <w:rStyle w:val="INTERVIEWERNOTESChar"/>
        </w:rPr>
        <w:t>[ASK TO SPEAK TO AN ADULT 18 OR OLDER.]</w:t>
      </w:r>
      <w:r w:rsidRPr="00BE433C">
        <w:t xml:space="preserve"> </w:t>
      </w:r>
      <w:r w:rsidRPr="00BE433C">
        <w:rPr>
          <w:b/>
          <w:sz w:val="22"/>
          <w:szCs w:val="22"/>
        </w:rPr>
        <w:t>[THANK3 AND TERMINATE]</w:t>
      </w:r>
    </w:p>
    <w:p w14:paraId="0102737F"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 xml:space="preserve">[DO NOT READ] </w:t>
      </w:r>
      <w:r w:rsidRPr="00BE433C">
        <w:rPr>
          <w:sz w:val="22"/>
          <w:szCs w:val="22"/>
        </w:rPr>
        <w:t xml:space="preserve">DON'T KNOW/PREFER NOT TO ANSWER </w:t>
      </w:r>
      <w:r w:rsidRPr="00BE433C">
        <w:rPr>
          <w:rStyle w:val="PROGRAMMINGNOTESChar"/>
        </w:rPr>
        <w:t>[SKIP TO THANK2]</w:t>
      </w:r>
    </w:p>
    <w:p w14:paraId="5615866F" w14:textId="77777777" w:rsidR="006A556F" w:rsidRPr="00BE433C" w:rsidRDefault="006A556F" w:rsidP="006A556F">
      <w:pPr>
        <w:pStyle w:val="QuestionText"/>
      </w:pPr>
      <w:r w:rsidRPr="00BE433C">
        <w:t>SCR3</w:t>
      </w:r>
      <w:r w:rsidRPr="00BE433C">
        <w:tab/>
      </w:r>
      <w:r w:rsidRPr="00BE433C">
        <w:rPr>
          <w:rStyle w:val="PROGRAMMINGNOTESChar"/>
        </w:rPr>
        <w:t xml:space="preserve">[PHONE SHOW] </w:t>
      </w:r>
      <w:r w:rsidRPr="00BE433C">
        <w:t>May I please have your age?</w:t>
      </w:r>
    </w:p>
    <w:p w14:paraId="12D32C1E" w14:textId="77777777" w:rsidR="006A556F" w:rsidRPr="00BE433C" w:rsidRDefault="006A556F" w:rsidP="006A556F">
      <w:pPr>
        <w:pStyle w:val="QuestionText"/>
        <w:ind w:firstLine="0"/>
      </w:pPr>
      <w:r w:rsidRPr="00BE433C">
        <w:rPr>
          <w:rStyle w:val="PROGRAMMINGNOTESChar"/>
        </w:rPr>
        <w:t xml:space="preserve">[WEB SHOW] </w:t>
      </w:r>
      <w:r w:rsidRPr="00BE433C">
        <w:t>Please enter your age.</w:t>
      </w:r>
    </w:p>
    <w:p w14:paraId="4A502708" w14:textId="77777777" w:rsidR="006A556F" w:rsidRPr="00BE433C" w:rsidRDefault="006A556F" w:rsidP="006A556F">
      <w:pPr>
        <w:pStyle w:val="QuestionText"/>
      </w:pPr>
      <w:r w:rsidRPr="00BE433C">
        <w:tab/>
        <w:t>___</w:t>
      </w:r>
      <w:r w:rsidRPr="00BE433C">
        <w:tab/>
        <w:t xml:space="preserve">ENTER AGE </w:t>
      </w:r>
      <w:r w:rsidRPr="00BE433C">
        <w:tab/>
      </w:r>
      <w:r w:rsidRPr="00BE433C">
        <w:rPr>
          <w:b/>
          <w:color w:val="FF0000"/>
        </w:rPr>
        <w:t>[RANGE 18-99]</w:t>
      </w:r>
    </w:p>
    <w:p w14:paraId="7FF6373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p>
    <w:p w14:paraId="23B14CF7"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r w:rsidRPr="00BE433C">
        <w:rPr>
          <w:sz w:val="22"/>
          <w:szCs w:val="22"/>
        </w:rPr>
        <w:t xml:space="preserve"> </w:t>
      </w:r>
    </w:p>
    <w:p w14:paraId="63E26FAD" w14:textId="77777777" w:rsidR="006A556F" w:rsidRPr="00BE433C" w:rsidRDefault="006A556F" w:rsidP="006A556F">
      <w:pPr>
        <w:pStyle w:val="QuestionText"/>
      </w:pPr>
      <w:r w:rsidRPr="00BE433C">
        <w:rPr>
          <w:rStyle w:val="PROGRAMMINGNOTESChar"/>
        </w:rPr>
        <w:t>[ASK IF SCR3=998 OR 999]</w:t>
      </w:r>
    </w:p>
    <w:p w14:paraId="00E338C9" w14:textId="77777777" w:rsidR="006A556F" w:rsidRPr="00BE433C" w:rsidRDefault="006A556F" w:rsidP="006A556F">
      <w:pPr>
        <w:pStyle w:val="QuestionText"/>
      </w:pPr>
      <w:r w:rsidRPr="00BE433C">
        <w:t>SCR3A</w:t>
      </w:r>
      <w:r w:rsidRPr="00BE433C">
        <w:tab/>
        <w:t xml:space="preserve">Which of the following categories does your age fall into? </w:t>
      </w:r>
      <w:r w:rsidRPr="00BE433C">
        <w:rPr>
          <w:rStyle w:val="INTERVIEWERNOTESChar"/>
          <w:color w:val="auto"/>
        </w:rPr>
        <w:t>[PHONE NOTATION: (</w:t>
      </w:r>
      <w:r w:rsidRPr="00BE433C">
        <w:rPr>
          <w:b/>
        </w:rPr>
        <w:t>READ LIST UNTIL VALID RESPONSE IS GIVEN)]</w:t>
      </w:r>
    </w:p>
    <w:p w14:paraId="280630F1"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 xml:space="preserve">Under 18 </w:t>
      </w:r>
      <w:r w:rsidRPr="00BE433C">
        <w:rPr>
          <w:rStyle w:val="PROGRAMMINGNOTESChar"/>
        </w:rPr>
        <w:t>[SKIP TO THANK3]</w:t>
      </w:r>
    </w:p>
    <w:p w14:paraId="109050B1"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18-24</w:t>
      </w:r>
    </w:p>
    <w:p w14:paraId="0B744BB1"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25-34</w:t>
      </w:r>
    </w:p>
    <w:p w14:paraId="078875AC"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35-44</w:t>
      </w:r>
      <w:r w:rsidRPr="00BE433C">
        <w:rPr>
          <w:sz w:val="22"/>
          <w:szCs w:val="22"/>
        </w:rPr>
        <w:tab/>
      </w:r>
    </w:p>
    <w:p w14:paraId="1916F156"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45-54</w:t>
      </w:r>
    </w:p>
    <w:p w14:paraId="203521A9"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55-64</w:t>
      </w:r>
    </w:p>
    <w:p w14:paraId="31590F13" w14:textId="77777777" w:rsidR="006A556F" w:rsidRPr="00BE433C" w:rsidRDefault="006A556F" w:rsidP="006A556F">
      <w:pPr>
        <w:pStyle w:val="ResponseText"/>
        <w:rPr>
          <w:sz w:val="22"/>
          <w:szCs w:val="22"/>
        </w:rPr>
      </w:pPr>
      <w:r w:rsidRPr="00BE433C">
        <w:rPr>
          <w:sz w:val="22"/>
          <w:szCs w:val="22"/>
        </w:rPr>
        <w:lastRenderedPageBreak/>
        <w:t>07</w:t>
      </w:r>
      <w:r w:rsidRPr="00BE433C">
        <w:rPr>
          <w:sz w:val="22"/>
          <w:szCs w:val="22"/>
        </w:rPr>
        <w:tab/>
        <w:t>65-74</w:t>
      </w:r>
    </w:p>
    <w:p w14:paraId="40A4105A" w14:textId="77777777" w:rsidR="006A556F" w:rsidRPr="00BE433C" w:rsidRDefault="006A556F" w:rsidP="006A556F">
      <w:pPr>
        <w:pStyle w:val="ResponseText"/>
        <w:rPr>
          <w:sz w:val="22"/>
          <w:szCs w:val="22"/>
        </w:rPr>
      </w:pPr>
      <w:r w:rsidRPr="00BE433C">
        <w:rPr>
          <w:sz w:val="22"/>
          <w:szCs w:val="22"/>
        </w:rPr>
        <w:t>08</w:t>
      </w:r>
      <w:r w:rsidRPr="00BE433C">
        <w:rPr>
          <w:sz w:val="22"/>
          <w:szCs w:val="22"/>
        </w:rPr>
        <w:tab/>
        <w:t>75 or over</w:t>
      </w:r>
    </w:p>
    <w:p w14:paraId="7114109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r w:rsidRPr="00BE433C">
        <w:rPr>
          <w:sz w:val="22"/>
          <w:szCs w:val="22"/>
        </w:rPr>
        <w:tab/>
      </w:r>
      <w:r w:rsidRPr="00BE433C">
        <w:rPr>
          <w:b/>
          <w:sz w:val="22"/>
          <w:szCs w:val="22"/>
        </w:rPr>
        <w:t>[THANK2 AND TERMINATE]</w:t>
      </w:r>
    </w:p>
    <w:p w14:paraId="29CE5D4F"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 xml:space="preserve">[PHONE NOTATION: (DO NOT READ)] Prefer not to answer </w:t>
      </w:r>
      <w:r w:rsidRPr="00BE433C">
        <w:rPr>
          <w:b/>
          <w:sz w:val="22"/>
          <w:szCs w:val="22"/>
        </w:rPr>
        <w:t>[THANK2 AND TERMINATE]</w:t>
      </w:r>
    </w:p>
    <w:p w14:paraId="6CDE665B" w14:textId="77777777" w:rsidR="006A556F" w:rsidRPr="00BE433C" w:rsidRDefault="006A556F" w:rsidP="006A556F">
      <w:pPr>
        <w:pStyle w:val="ResponseText"/>
        <w:ind w:left="0" w:firstLine="0"/>
        <w:rPr>
          <w:sz w:val="22"/>
          <w:szCs w:val="22"/>
        </w:rPr>
      </w:pPr>
    </w:p>
    <w:p w14:paraId="2B0995EA" w14:textId="77777777" w:rsidR="006A556F" w:rsidRPr="00BE433C" w:rsidRDefault="006A556F" w:rsidP="006A556F">
      <w:pPr>
        <w:pStyle w:val="ResponseText"/>
        <w:ind w:left="0" w:firstLine="0"/>
        <w:rPr>
          <w:sz w:val="22"/>
          <w:szCs w:val="22"/>
        </w:rPr>
      </w:pPr>
    </w:p>
    <w:p w14:paraId="29C8F85E" w14:textId="77777777" w:rsidR="006A556F" w:rsidRPr="00BE433C" w:rsidRDefault="006A556F" w:rsidP="006A556F">
      <w:pPr>
        <w:pStyle w:val="QuestionText"/>
        <w:rPr>
          <w:rStyle w:val="INTERVIEWERNOTESChar"/>
        </w:rPr>
      </w:pPr>
      <w:r w:rsidRPr="00BE433C">
        <w:t>SCR4</w:t>
      </w:r>
      <w:r w:rsidRPr="00BE433C">
        <w:tab/>
      </w:r>
      <w:r w:rsidRPr="00BE433C">
        <w:rPr>
          <w:b/>
          <w:color w:val="FF0000"/>
        </w:rPr>
        <w:t>[</w:t>
      </w:r>
      <w:r w:rsidRPr="00BE433C">
        <w:rPr>
          <w:rStyle w:val="PROGRAMMINGNOTESChar"/>
        </w:rPr>
        <w:t xml:space="preserve">PHONE SHOW] </w:t>
      </w:r>
      <w:r w:rsidRPr="00BE433C">
        <w:rPr>
          <w:rStyle w:val="INTERVIEWERNOTESChar"/>
        </w:rPr>
        <w:t xml:space="preserve"> </w:t>
      </w:r>
      <w:r w:rsidRPr="00BE433C">
        <w:rPr>
          <w:rStyle w:val="INTERVIEWERNOTESChar"/>
          <w:color w:val="auto"/>
        </w:rPr>
        <w:t>ENTER RESPONDENT’S GENDER; IF UNCERTAIN ASK:</w:t>
      </w:r>
      <w:r w:rsidRPr="00BE433C">
        <w:rPr>
          <w:rStyle w:val="INTERVIEWERNOTESChar"/>
        </w:rPr>
        <w:t xml:space="preserve"> </w:t>
      </w:r>
      <w:r w:rsidRPr="00BE433C">
        <w:t>“Are you male or female”</w:t>
      </w:r>
      <w:r w:rsidRPr="00BE433C">
        <w:rPr>
          <w:rStyle w:val="INTERVIEWERNOTESChar"/>
        </w:rPr>
        <w:t>]</w:t>
      </w:r>
    </w:p>
    <w:p w14:paraId="1DECF722" w14:textId="77777777" w:rsidR="006A556F" w:rsidRPr="00BE433C" w:rsidRDefault="006A556F" w:rsidP="006A556F">
      <w:pPr>
        <w:pStyle w:val="QuestionText"/>
        <w:ind w:firstLine="72"/>
      </w:pPr>
      <w:r w:rsidRPr="00BE433C">
        <w:rPr>
          <w:rStyle w:val="PROGRAMMINGNOTESChar"/>
        </w:rPr>
        <w:t xml:space="preserve">[WEB SHOW] </w:t>
      </w:r>
      <w:r w:rsidRPr="00BE433C">
        <w:t>Are you . . ?</w:t>
      </w:r>
    </w:p>
    <w:p w14:paraId="26D183AF"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r>
      <w:r w:rsidRPr="00BE433C">
        <w:rPr>
          <w:rStyle w:val="INTERVIEWERNOTESChar"/>
        </w:rPr>
        <w:t xml:space="preserve">[PHONE NOTATION: (DO NOT READ)] </w:t>
      </w:r>
      <w:r w:rsidRPr="00BE433C">
        <w:rPr>
          <w:sz w:val="22"/>
          <w:szCs w:val="22"/>
        </w:rPr>
        <w:t>Male</w:t>
      </w:r>
    </w:p>
    <w:p w14:paraId="4EB58A1E"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r>
      <w:r w:rsidRPr="00BE433C">
        <w:rPr>
          <w:rStyle w:val="INTERVIEWERNOTESChar"/>
        </w:rPr>
        <w:t xml:space="preserve">[PHONE NOTATION: (DO NOT READ)] </w:t>
      </w:r>
      <w:r w:rsidRPr="00BE433C">
        <w:rPr>
          <w:sz w:val="22"/>
          <w:szCs w:val="22"/>
        </w:rPr>
        <w:t>Female</w:t>
      </w:r>
    </w:p>
    <w:p w14:paraId="25808DEC"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p>
    <w:p w14:paraId="4FD15539"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r w:rsidRPr="00BE433C">
        <w:rPr>
          <w:sz w:val="22"/>
          <w:szCs w:val="22"/>
        </w:rPr>
        <w:t xml:space="preserve"> </w:t>
      </w:r>
    </w:p>
    <w:p w14:paraId="2CBF5848" w14:textId="77777777" w:rsidR="006A556F" w:rsidRPr="00BE433C" w:rsidRDefault="006A556F" w:rsidP="006A556F">
      <w:pPr>
        <w:pStyle w:val="QuestionText"/>
        <w:rPr>
          <w:rStyle w:val="INTERVIEWERNOTESChar"/>
        </w:rPr>
      </w:pPr>
      <w:r w:rsidRPr="00BE433C">
        <w:t>SCR5</w:t>
      </w:r>
      <w:r w:rsidRPr="00BE433C">
        <w:tab/>
        <w:t xml:space="preserve">Do you live in a . . . </w:t>
      </w:r>
      <w:r w:rsidRPr="00BE433C">
        <w:rPr>
          <w:rStyle w:val="INTERVIEWERNOTESChar"/>
          <w:color w:val="auto"/>
        </w:rPr>
        <w:t>[PHONE NOTATION: (READ LIST, SELECT ONE ANSWER)]</w:t>
      </w:r>
    </w:p>
    <w:p w14:paraId="43AA7D33" w14:textId="77777777" w:rsidR="006A556F" w:rsidRPr="00BE433C" w:rsidRDefault="006A556F" w:rsidP="006A556F">
      <w:pPr>
        <w:pStyle w:val="Question"/>
        <w:spacing w:before="0" w:after="0"/>
        <w:ind w:firstLine="576"/>
        <w:rPr>
          <w:rStyle w:val="INTERVIEWERNOTESChar"/>
        </w:rPr>
      </w:pPr>
      <w:r w:rsidRPr="00BE433C">
        <w:rPr>
          <w:rStyle w:val="INTERVIEWERNOTESChar"/>
        </w:rPr>
        <w:t>[SINGLE RESPONSE]</w:t>
      </w:r>
    </w:p>
    <w:p w14:paraId="7E91EC75"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 xml:space="preserve">Single-family detached house </w:t>
      </w:r>
      <w:r w:rsidRPr="00BE433C">
        <w:rPr>
          <w:rStyle w:val="INTERVIEWERNOTESChar"/>
        </w:rPr>
        <w:t>[PHONE NOTATION: (AS NEEDED)] A house detached from any other house</w:t>
      </w:r>
    </w:p>
    <w:p w14:paraId="3F294A07"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Single-family attached house </w:t>
      </w:r>
      <w:r w:rsidRPr="00BE433C">
        <w:rPr>
          <w:rStyle w:val="INTERVIEWERNOTESChar"/>
        </w:rPr>
        <w:t>[PHONE NOTATION: (AS NEEDED)]Such as a town house. A house attached to one or more houses)</w:t>
      </w:r>
    </w:p>
    <w:p w14:paraId="2E09BC65"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Apartment or Condominium with Two to Four Units</w:t>
      </w:r>
    </w:p>
    <w:p w14:paraId="468D3DF7"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Apartment or Condominium with Five or More Units</w:t>
      </w:r>
    </w:p>
    <w:p w14:paraId="338F0D50"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Boat</w:t>
      </w:r>
    </w:p>
    <w:p w14:paraId="11FE9513" w14:textId="77777777" w:rsidR="006A556F" w:rsidRPr="00BE433C" w:rsidRDefault="006A556F" w:rsidP="006A556F">
      <w:pPr>
        <w:pStyle w:val="ResponseText"/>
        <w:rPr>
          <w:sz w:val="22"/>
          <w:szCs w:val="22"/>
        </w:rPr>
      </w:pPr>
      <w:r w:rsidRPr="00BE433C">
        <w:rPr>
          <w:sz w:val="22"/>
          <w:szCs w:val="22"/>
        </w:rPr>
        <w:t>08</w:t>
      </w:r>
      <w:r w:rsidRPr="00BE433C">
        <w:rPr>
          <w:sz w:val="22"/>
          <w:szCs w:val="22"/>
        </w:rPr>
        <w:tab/>
        <w:t>Mobile home</w:t>
      </w:r>
    </w:p>
    <w:p w14:paraId="6EA9B9AA" w14:textId="77777777" w:rsidR="006A556F" w:rsidRPr="00BE433C" w:rsidRDefault="006A556F" w:rsidP="006A556F">
      <w:pPr>
        <w:pStyle w:val="ResponseText"/>
        <w:rPr>
          <w:rStyle w:val="INTERVIEWERNOTESChar"/>
        </w:rPr>
      </w:pPr>
      <w:r w:rsidRPr="00BE433C">
        <w:rPr>
          <w:sz w:val="22"/>
          <w:szCs w:val="22"/>
        </w:rPr>
        <w:t>09</w:t>
      </w:r>
      <w:r w:rsidRPr="00BE433C">
        <w:rPr>
          <w:sz w:val="22"/>
          <w:szCs w:val="22"/>
        </w:rPr>
        <w:tab/>
      </w:r>
      <w:r w:rsidRPr="00BE433C">
        <w:rPr>
          <w:rStyle w:val="INTERVIEWERNOTESChar"/>
        </w:rPr>
        <w:t xml:space="preserve">[PHONE NOTATION: (DO NOT READ)] </w:t>
      </w:r>
      <w:r w:rsidRPr="00BE433C">
        <w:rPr>
          <w:rStyle w:val="INTERVIEWERNOTESChar"/>
          <w:color w:val="FF0000"/>
        </w:rPr>
        <w:t>[SPECIFY]</w:t>
      </w:r>
    </w:p>
    <w:p w14:paraId="00449EB4"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p>
    <w:p w14:paraId="63892140"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r w:rsidRPr="00BE433C">
        <w:rPr>
          <w:sz w:val="22"/>
          <w:szCs w:val="22"/>
        </w:rPr>
        <w:t xml:space="preserve"> </w:t>
      </w:r>
    </w:p>
    <w:p w14:paraId="1ECD877E" w14:textId="77777777" w:rsidR="006A556F" w:rsidRPr="00BE433C" w:rsidRDefault="006A556F" w:rsidP="006A556F">
      <w:pPr>
        <w:pStyle w:val="QuestionText"/>
        <w:spacing w:after="0"/>
        <w:ind w:left="1170" w:hanging="1170"/>
      </w:pPr>
    </w:p>
    <w:p w14:paraId="4DD3BC92" w14:textId="77777777" w:rsidR="006A556F" w:rsidRPr="00BE433C" w:rsidRDefault="006A556F" w:rsidP="006A556F">
      <w:pPr>
        <w:pStyle w:val="QuestionText"/>
        <w:spacing w:after="0"/>
        <w:ind w:left="1170" w:hanging="1170"/>
      </w:pPr>
      <w:r w:rsidRPr="00BE433C">
        <w:t>SCR6</w:t>
      </w:r>
      <w:r w:rsidRPr="00BE433C">
        <w:tab/>
        <w:t>Was your household’s income for 2014 above or below $35,000?</w:t>
      </w:r>
    </w:p>
    <w:p w14:paraId="4EF61809" w14:textId="77777777" w:rsidR="006A556F" w:rsidRPr="00BE433C" w:rsidRDefault="006A556F" w:rsidP="006A556F">
      <w:pPr>
        <w:pStyle w:val="QuestionText"/>
        <w:spacing w:after="0"/>
        <w:ind w:left="1170" w:hanging="1170"/>
      </w:pPr>
    </w:p>
    <w:p w14:paraId="5204F9CB"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Above $35,000</w:t>
      </w:r>
    </w:p>
    <w:p w14:paraId="23EFC97F"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Below $35,000</w:t>
      </w:r>
    </w:p>
    <w:p w14:paraId="4111E46E"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66751AE3"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59568E2" w14:textId="77777777" w:rsidR="006A556F" w:rsidRPr="00BE433C" w:rsidRDefault="006A556F" w:rsidP="006A556F">
      <w:pPr>
        <w:spacing w:after="0" w:line="240" w:lineRule="auto"/>
        <w:rPr>
          <w:rFonts w:cs="Arial"/>
          <w:color w:val="000000"/>
        </w:rPr>
      </w:pPr>
      <w:r w:rsidRPr="00BE433C">
        <w:br w:type="page"/>
      </w:r>
    </w:p>
    <w:p w14:paraId="3FE56797" w14:textId="77777777" w:rsidR="006A556F" w:rsidRPr="00BE433C" w:rsidRDefault="006A556F" w:rsidP="006A556F">
      <w:pPr>
        <w:pStyle w:val="SECTIONHEADER"/>
        <w:rPr>
          <w:rFonts w:ascii="Calibri" w:hAnsi="Calibri"/>
          <w:color w:val="FF0000"/>
          <w:sz w:val="22"/>
          <w:szCs w:val="22"/>
        </w:rPr>
      </w:pPr>
      <w:bookmarkStart w:id="178" w:name="_Toc440273606"/>
      <w:bookmarkStart w:id="179" w:name="_Toc440275843"/>
      <w:bookmarkStart w:id="180" w:name="_Toc440464142"/>
      <w:bookmarkStart w:id="181" w:name="_Toc440464753"/>
      <w:bookmarkStart w:id="182" w:name="_Toc442972097"/>
      <w:bookmarkStart w:id="183" w:name="_Toc442973003"/>
      <w:bookmarkStart w:id="184" w:name="_Toc443908076"/>
      <w:bookmarkStart w:id="185" w:name="_Toc444850108"/>
      <w:r w:rsidRPr="00BE433C">
        <w:lastRenderedPageBreak/>
        <w:t>CABLE TV</w:t>
      </w:r>
      <w:r w:rsidRPr="00BE433C">
        <w:br/>
      </w:r>
      <w:r w:rsidRPr="00BE433C">
        <w:rPr>
          <w:rStyle w:val="PROGRAMMINGNOTESChar"/>
        </w:rPr>
        <w:t>BASE:  ALL RESPONDENTS  [PROGRAMMING: SECTION FOR TIMING]</w:t>
      </w:r>
      <w:bookmarkEnd w:id="178"/>
      <w:bookmarkEnd w:id="179"/>
      <w:bookmarkEnd w:id="180"/>
      <w:bookmarkEnd w:id="181"/>
      <w:bookmarkEnd w:id="182"/>
      <w:bookmarkEnd w:id="183"/>
      <w:bookmarkEnd w:id="184"/>
      <w:bookmarkEnd w:id="185"/>
    </w:p>
    <w:p w14:paraId="5EC3DC41" w14:textId="77777777" w:rsidR="006A556F" w:rsidRPr="00BE433C" w:rsidRDefault="006A556F" w:rsidP="006A556F">
      <w:pPr>
        <w:pStyle w:val="QuestionText"/>
        <w:spacing w:after="0"/>
      </w:pPr>
      <w:r w:rsidRPr="00BE433C">
        <w:t>CAB1</w:t>
      </w:r>
      <w:r w:rsidRPr="00BE433C">
        <w:tab/>
        <w:t>For this first series of questions, we would like you to think about your television service.  Does your household currently subscribe to any cable or satellite TV service?</w:t>
      </w:r>
    </w:p>
    <w:p w14:paraId="1AE57FA2" w14:textId="77777777" w:rsidR="006A556F" w:rsidRPr="00BE433C" w:rsidRDefault="006A556F" w:rsidP="006A556F">
      <w:pPr>
        <w:pStyle w:val="QuestionText"/>
        <w:spacing w:after="0"/>
      </w:pPr>
    </w:p>
    <w:p w14:paraId="715E3168" w14:textId="77777777" w:rsidR="006A556F" w:rsidRPr="00BE433C" w:rsidRDefault="006A556F" w:rsidP="006A556F">
      <w:pPr>
        <w:pStyle w:val="QuestionText"/>
        <w:spacing w:after="0"/>
        <w:rPr>
          <w:b/>
        </w:rPr>
      </w:pPr>
      <w:r w:rsidRPr="00BE433C">
        <w:tab/>
      </w:r>
      <w:r w:rsidRPr="00BE433C">
        <w:rPr>
          <w:b/>
        </w:rPr>
        <w:t>[PHONE NOTATION] (DO NOT READ LIST)</w:t>
      </w:r>
    </w:p>
    <w:p w14:paraId="459A4E87"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4BC372AD" w14:textId="77777777" w:rsidR="006A556F" w:rsidRPr="00BE433C" w:rsidRDefault="006A556F" w:rsidP="00FB0AF2">
      <w:pPr>
        <w:pStyle w:val="ResponseText"/>
        <w:numPr>
          <w:ilvl w:val="0"/>
          <w:numId w:val="14"/>
        </w:numPr>
        <w:rPr>
          <w:sz w:val="22"/>
          <w:szCs w:val="22"/>
        </w:rPr>
      </w:pPr>
      <w:r w:rsidRPr="00BE433C">
        <w:rPr>
          <w:sz w:val="22"/>
          <w:szCs w:val="22"/>
        </w:rPr>
        <w:t xml:space="preserve">Yes – Cable </w:t>
      </w:r>
      <w:r w:rsidRPr="00BE433C">
        <w:rPr>
          <w:b/>
          <w:sz w:val="22"/>
          <w:szCs w:val="22"/>
        </w:rPr>
        <w:t>[PHONE NOTATION: (SUCH AS COMCAST, CENTURYLINK)]</w:t>
      </w:r>
      <w:r w:rsidRPr="00BE433C">
        <w:rPr>
          <w:sz w:val="22"/>
          <w:szCs w:val="22"/>
        </w:rPr>
        <w:tab/>
      </w:r>
    </w:p>
    <w:p w14:paraId="24132453" w14:textId="77777777" w:rsidR="006A556F" w:rsidRPr="00BE433C" w:rsidRDefault="006A556F" w:rsidP="00FB0AF2">
      <w:pPr>
        <w:pStyle w:val="ResponseText"/>
        <w:numPr>
          <w:ilvl w:val="0"/>
          <w:numId w:val="14"/>
        </w:numPr>
        <w:rPr>
          <w:sz w:val="22"/>
          <w:szCs w:val="22"/>
        </w:rPr>
      </w:pPr>
      <w:r w:rsidRPr="00BE433C">
        <w:rPr>
          <w:sz w:val="22"/>
          <w:szCs w:val="22"/>
        </w:rPr>
        <w:t xml:space="preserve">Yes – Satellite </w:t>
      </w:r>
      <w:r w:rsidRPr="00BE433C">
        <w:rPr>
          <w:b/>
          <w:sz w:val="22"/>
          <w:szCs w:val="22"/>
        </w:rPr>
        <w:t>[PHONE NOTATION: (SUCH AS DIRECTV, DISH NETWORK)]</w:t>
      </w:r>
    </w:p>
    <w:p w14:paraId="0D6556F4" w14:textId="77777777" w:rsidR="006A556F" w:rsidRPr="00BE433C" w:rsidRDefault="006A556F" w:rsidP="00FB0AF2">
      <w:pPr>
        <w:pStyle w:val="ResponseText"/>
        <w:numPr>
          <w:ilvl w:val="0"/>
          <w:numId w:val="14"/>
        </w:numPr>
        <w:rPr>
          <w:sz w:val="22"/>
          <w:szCs w:val="22"/>
        </w:rPr>
      </w:pPr>
      <w:r w:rsidRPr="00BE433C">
        <w:rPr>
          <w:sz w:val="22"/>
          <w:szCs w:val="22"/>
        </w:rPr>
        <w:t xml:space="preserve">Provided by my building / landline as part of my rent </w:t>
      </w:r>
    </w:p>
    <w:p w14:paraId="03C5771B" w14:textId="77777777" w:rsidR="006A556F" w:rsidRPr="00BE433C" w:rsidRDefault="006A556F" w:rsidP="00FB0AF2">
      <w:pPr>
        <w:pStyle w:val="ResponseText"/>
        <w:numPr>
          <w:ilvl w:val="0"/>
          <w:numId w:val="14"/>
        </w:numPr>
        <w:rPr>
          <w:sz w:val="22"/>
          <w:szCs w:val="22"/>
        </w:rPr>
      </w:pPr>
      <w:r w:rsidRPr="00BE433C">
        <w:rPr>
          <w:sz w:val="22"/>
          <w:szCs w:val="22"/>
        </w:rPr>
        <w:t xml:space="preserve">I use an antenna / Over the air TV </w:t>
      </w:r>
    </w:p>
    <w:p w14:paraId="4976FD95"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 xml:space="preserve">Don’t know  </w:t>
      </w:r>
    </w:p>
    <w:p w14:paraId="74EB0E80"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rStyle w:val="INTERVIEWERNOTESChar"/>
        </w:rPr>
        <w:t>Prefer not to answer</w:t>
      </w:r>
    </w:p>
    <w:p w14:paraId="78982860" w14:textId="77777777" w:rsidR="006A556F" w:rsidRPr="00BE433C" w:rsidRDefault="006A556F" w:rsidP="006A556F">
      <w:pPr>
        <w:pStyle w:val="ResponseText"/>
        <w:ind w:left="0" w:firstLine="0"/>
        <w:rPr>
          <w:sz w:val="22"/>
          <w:szCs w:val="22"/>
        </w:rPr>
      </w:pPr>
    </w:p>
    <w:p w14:paraId="0051F007" w14:textId="77777777" w:rsidR="006A556F" w:rsidRPr="00BE433C" w:rsidRDefault="006A556F" w:rsidP="006A556F">
      <w:pPr>
        <w:pStyle w:val="ResponseText"/>
        <w:ind w:left="0" w:firstLine="0"/>
        <w:rPr>
          <w:sz w:val="22"/>
          <w:szCs w:val="22"/>
        </w:rPr>
      </w:pPr>
      <w:r w:rsidRPr="00BE433C">
        <w:rPr>
          <w:b/>
          <w:color w:val="FF0000"/>
          <w:sz w:val="22"/>
          <w:szCs w:val="22"/>
        </w:rPr>
        <w:t>[ASK IF CAB1=1]</w:t>
      </w:r>
    </w:p>
    <w:p w14:paraId="6271E77A" w14:textId="77777777" w:rsidR="006A556F" w:rsidRPr="00BE433C" w:rsidRDefault="006A556F" w:rsidP="006A556F">
      <w:pPr>
        <w:pStyle w:val="QuestionText"/>
        <w:spacing w:after="0"/>
      </w:pPr>
      <w:r w:rsidRPr="00BE433C">
        <w:t>CAB1A</w:t>
      </w:r>
      <w:r w:rsidRPr="00BE433C">
        <w:tab/>
        <w:t>Which company provides your cable TV service?</w:t>
      </w:r>
    </w:p>
    <w:p w14:paraId="46CA103C" w14:textId="77777777" w:rsidR="006A556F" w:rsidRPr="00BE433C" w:rsidRDefault="006A556F" w:rsidP="006A556F">
      <w:pPr>
        <w:pStyle w:val="QuestionText"/>
        <w:spacing w:after="0"/>
      </w:pPr>
    </w:p>
    <w:p w14:paraId="50DD98A6" w14:textId="77777777" w:rsidR="006A556F" w:rsidRPr="00BE433C" w:rsidRDefault="006A556F" w:rsidP="006A556F">
      <w:pPr>
        <w:pStyle w:val="QuestionText"/>
        <w:spacing w:after="0"/>
        <w:ind w:firstLine="0"/>
      </w:pPr>
      <w:r w:rsidRPr="00BE433C">
        <w:rPr>
          <w:b/>
        </w:rPr>
        <w:t>[PHONE NOTATION] (DO NOT READ LIST)</w:t>
      </w:r>
    </w:p>
    <w:p w14:paraId="603603C0"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Comcast</w:t>
      </w:r>
    </w:p>
    <w:p w14:paraId="133AC8BA"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CenturyLink  </w:t>
      </w:r>
      <w:r w:rsidRPr="00BE433C">
        <w:rPr>
          <w:b/>
          <w:sz w:val="22"/>
          <w:szCs w:val="22"/>
        </w:rPr>
        <w:t>(FORMERLY KNOWN AS QWEST)</w:t>
      </w:r>
    </w:p>
    <w:p w14:paraId="5133313B"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t xml:space="preserve">Other </w:t>
      </w:r>
      <w:r w:rsidRPr="00BE433C">
        <w:rPr>
          <w:b/>
          <w:sz w:val="22"/>
          <w:szCs w:val="22"/>
        </w:rPr>
        <w:t>(please describe)</w:t>
      </w:r>
      <w:r w:rsidRPr="00BE433C">
        <w:rPr>
          <w:sz w:val="22"/>
          <w:szCs w:val="22"/>
        </w:rPr>
        <w:t xml:space="preserve"> </w:t>
      </w:r>
      <w:r w:rsidRPr="00BE433C">
        <w:rPr>
          <w:b/>
          <w:color w:val="FF0000"/>
          <w:sz w:val="22"/>
          <w:szCs w:val="22"/>
        </w:rPr>
        <w:t>[SPECIFY]</w:t>
      </w:r>
    </w:p>
    <w:p w14:paraId="33F47DF9"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 xml:space="preserve">Don’t know  </w:t>
      </w:r>
    </w:p>
    <w:p w14:paraId="4591959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rStyle w:val="INTERVIEWERNOTESChar"/>
        </w:rPr>
        <w:t>Prefer not to answer</w:t>
      </w:r>
    </w:p>
    <w:p w14:paraId="7D25B845" w14:textId="77777777" w:rsidR="006A556F" w:rsidRPr="00BE433C" w:rsidRDefault="006A556F" w:rsidP="006A556F">
      <w:pPr>
        <w:pStyle w:val="ResponseText"/>
        <w:ind w:left="0" w:firstLine="0"/>
        <w:rPr>
          <w:sz w:val="22"/>
          <w:szCs w:val="22"/>
        </w:rPr>
      </w:pPr>
    </w:p>
    <w:p w14:paraId="2B1B2228" w14:textId="77777777" w:rsidR="006A556F" w:rsidRPr="00BE433C" w:rsidRDefault="006A556F" w:rsidP="006A556F">
      <w:pPr>
        <w:pStyle w:val="ResponseText"/>
        <w:ind w:left="0" w:firstLine="0"/>
        <w:rPr>
          <w:sz w:val="22"/>
          <w:szCs w:val="22"/>
        </w:rPr>
      </w:pPr>
      <w:r w:rsidRPr="00BE433C">
        <w:rPr>
          <w:b/>
          <w:color w:val="FF0000"/>
          <w:sz w:val="22"/>
          <w:szCs w:val="22"/>
        </w:rPr>
        <w:t>[ASK IF CAB1=00 OR CAB1=02 OR CAB1=04]</w:t>
      </w:r>
    </w:p>
    <w:p w14:paraId="4AFA325F" w14:textId="77777777" w:rsidR="006A556F" w:rsidRPr="00BE433C" w:rsidRDefault="006A556F" w:rsidP="006A556F">
      <w:pPr>
        <w:pStyle w:val="QuestionText"/>
        <w:spacing w:after="0"/>
      </w:pPr>
      <w:r w:rsidRPr="00BE433C">
        <w:t>CAB1B</w:t>
      </w:r>
      <w:r w:rsidRPr="00BE433C">
        <w:tab/>
        <w:t xml:space="preserve">Have you ever had Cable TV </w:t>
      </w:r>
      <w:r w:rsidRPr="00BE433C">
        <w:rPr>
          <w:b/>
          <w:u w:val="single"/>
        </w:rPr>
        <w:t>at your current residence</w:t>
      </w:r>
      <w:r w:rsidRPr="00BE433C">
        <w:t xml:space="preserve">? </w:t>
      </w:r>
    </w:p>
    <w:p w14:paraId="7B6B382E" w14:textId="77777777" w:rsidR="006A556F" w:rsidRPr="00BE433C" w:rsidRDefault="006A556F" w:rsidP="006A556F">
      <w:pPr>
        <w:pStyle w:val="QuestionText"/>
        <w:spacing w:after="0"/>
      </w:pPr>
    </w:p>
    <w:p w14:paraId="5B573C76" w14:textId="77777777" w:rsidR="006A556F" w:rsidRPr="00BE433C" w:rsidRDefault="006A556F" w:rsidP="006A556F">
      <w:pPr>
        <w:pStyle w:val="QuestionText"/>
        <w:spacing w:after="0"/>
        <w:ind w:firstLine="0"/>
      </w:pPr>
      <w:r w:rsidRPr="00BE433C">
        <w:rPr>
          <w:b/>
        </w:rPr>
        <w:t>[PHONE NOTATION] (DO NOT READ LIST)</w:t>
      </w:r>
    </w:p>
    <w:p w14:paraId="3CB76F88"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643E8720"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4DD2C4D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 xml:space="preserve">Don’t know  </w:t>
      </w:r>
    </w:p>
    <w:p w14:paraId="29D673BA" w14:textId="77777777" w:rsidR="006A556F" w:rsidRPr="00BE433C" w:rsidRDefault="006A556F" w:rsidP="006A556F">
      <w:pPr>
        <w:pStyle w:val="ResponseText"/>
        <w:rPr>
          <w:rStyle w:val="INTERVIEWERNOTESChar"/>
          <w:b w:val="0"/>
          <w:color w:val="000000"/>
        </w:rPr>
      </w:pPr>
      <w:r w:rsidRPr="00BE433C">
        <w:rPr>
          <w:sz w:val="22"/>
          <w:szCs w:val="22"/>
        </w:rPr>
        <w:t>999</w:t>
      </w:r>
      <w:r w:rsidRPr="00BE433C">
        <w:rPr>
          <w:sz w:val="22"/>
          <w:szCs w:val="22"/>
        </w:rPr>
        <w:tab/>
      </w:r>
      <w:r w:rsidRPr="00BE433C">
        <w:rPr>
          <w:b/>
          <w:sz w:val="22"/>
          <w:szCs w:val="22"/>
        </w:rPr>
        <w:t xml:space="preserve">[PHONE NOTATION: (DO NOT READ)] </w:t>
      </w:r>
      <w:r w:rsidRPr="00BE433C">
        <w:rPr>
          <w:rStyle w:val="INTERVIEWERNOTESChar"/>
        </w:rPr>
        <w:t>Prefer not to answer</w:t>
      </w:r>
    </w:p>
    <w:p w14:paraId="23227792" w14:textId="77777777" w:rsidR="006A556F" w:rsidRPr="00BE433C" w:rsidRDefault="006A556F" w:rsidP="006A556F">
      <w:pPr>
        <w:pStyle w:val="ResponseText"/>
        <w:ind w:left="0" w:firstLine="0"/>
        <w:rPr>
          <w:sz w:val="22"/>
          <w:szCs w:val="22"/>
        </w:rPr>
      </w:pPr>
    </w:p>
    <w:p w14:paraId="7C51DD13" w14:textId="77777777" w:rsidR="006A556F" w:rsidRPr="00BE433C" w:rsidRDefault="006A556F" w:rsidP="006A556F">
      <w:pPr>
        <w:pStyle w:val="ResponseText"/>
        <w:ind w:left="0" w:firstLine="0"/>
        <w:rPr>
          <w:sz w:val="22"/>
          <w:szCs w:val="22"/>
        </w:rPr>
      </w:pPr>
      <w:r w:rsidRPr="00BE433C">
        <w:rPr>
          <w:b/>
          <w:color w:val="FF0000"/>
          <w:sz w:val="22"/>
          <w:szCs w:val="22"/>
        </w:rPr>
        <w:t>[ASK IF CAB1B = 01]</w:t>
      </w:r>
    </w:p>
    <w:p w14:paraId="6B9B1537" w14:textId="77777777" w:rsidR="006A556F" w:rsidRPr="00BE433C" w:rsidRDefault="006A556F" w:rsidP="006A556F">
      <w:pPr>
        <w:pStyle w:val="QuestionText"/>
        <w:spacing w:after="0"/>
      </w:pPr>
      <w:r w:rsidRPr="00BE433C">
        <w:t>CAB1C</w:t>
      </w:r>
      <w:r w:rsidRPr="00BE433C">
        <w:tab/>
        <w:t xml:space="preserve">How long ago did you get rid of Cable TV? </w:t>
      </w:r>
    </w:p>
    <w:p w14:paraId="3789CDCD" w14:textId="77777777" w:rsidR="006A556F" w:rsidRPr="00BE433C" w:rsidRDefault="006A556F" w:rsidP="006A556F">
      <w:pPr>
        <w:pStyle w:val="QuestionText"/>
        <w:spacing w:after="0"/>
      </w:pPr>
    </w:p>
    <w:p w14:paraId="3CA8FDD3" w14:textId="77777777" w:rsidR="006A556F" w:rsidRPr="00BE433C" w:rsidRDefault="006A556F" w:rsidP="006A556F">
      <w:pPr>
        <w:pStyle w:val="QuestionText"/>
        <w:spacing w:after="0"/>
        <w:rPr>
          <w:b/>
        </w:rPr>
      </w:pPr>
      <w:r w:rsidRPr="00BE433C">
        <w:tab/>
      </w:r>
      <w:r w:rsidRPr="00BE433C">
        <w:rPr>
          <w:b/>
        </w:rPr>
        <w:t>[PHONE NOTATION] (READ LIST IF NEEDED)</w:t>
      </w:r>
    </w:p>
    <w:p w14:paraId="3A1E6504"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one year ago</w:t>
      </w:r>
    </w:p>
    <w:p w14:paraId="3B160A5E" w14:textId="77777777" w:rsidR="006A556F" w:rsidRPr="00BE433C" w:rsidRDefault="006A556F" w:rsidP="006A556F">
      <w:pPr>
        <w:pStyle w:val="ResponseText"/>
        <w:rPr>
          <w:sz w:val="22"/>
          <w:szCs w:val="22"/>
        </w:rPr>
      </w:pPr>
      <w:r w:rsidRPr="00BE433C">
        <w:rPr>
          <w:sz w:val="22"/>
          <w:szCs w:val="22"/>
        </w:rPr>
        <w:lastRenderedPageBreak/>
        <w:t>02</w:t>
      </w:r>
      <w:r w:rsidRPr="00BE433C">
        <w:rPr>
          <w:sz w:val="22"/>
          <w:szCs w:val="22"/>
        </w:rPr>
        <w:tab/>
        <w:t>1 to less than 2 years ago</w:t>
      </w:r>
    </w:p>
    <w:p w14:paraId="57988FAA"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2 to less than 5 years ago</w:t>
      </w:r>
    </w:p>
    <w:p w14:paraId="12CC4C98"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More than 5 years ago</w:t>
      </w:r>
    </w:p>
    <w:p w14:paraId="42A322E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077F0742"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F4634D0" w14:textId="77777777" w:rsidR="006A556F" w:rsidRPr="00BE433C" w:rsidRDefault="006A556F" w:rsidP="006A556F">
      <w:pPr>
        <w:pStyle w:val="ResponseText"/>
        <w:rPr>
          <w:sz w:val="22"/>
          <w:szCs w:val="22"/>
        </w:rPr>
      </w:pPr>
    </w:p>
    <w:p w14:paraId="3364CE21" w14:textId="77777777" w:rsidR="006A556F" w:rsidRPr="00BE433C" w:rsidRDefault="006A556F" w:rsidP="006A556F">
      <w:pPr>
        <w:spacing w:after="0" w:line="240" w:lineRule="auto"/>
      </w:pPr>
      <w:r w:rsidRPr="00BE433C">
        <w:br w:type="page"/>
      </w:r>
    </w:p>
    <w:p w14:paraId="3D44952A" w14:textId="77777777" w:rsidR="006A556F" w:rsidRPr="00BE433C" w:rsidRDefault="006A556F" w:rsidP="006A556F">
      <w:pPr>
        <w:pStyle w:val="PROGRAMMINGNOTES"/>
        <w:spacing w:before="0" w:after="0"/>
        <w:ind w:left="1350" w:firstLine="0"/>
      </w:pPr>
      <w:r w:rsidRPr="00BE433C">
        <w:lastRenderedPageBreak/>
        <w:t xml:space="preserve">FOR CAB1D IF (CAB1=00) </w:t>
      </w:r>
    </w:p>
    <w:p w14:paraId="0B1B498C" w14:textId="77777777" w:rsidR="006A556F" w:rsidRPr="00BE433C" w:rsidRDefault="006A556F" w:rsidP="006A556F">
      <w:pPr>
        <w:pStyle w:val="PROGRAMMINGNOTES"/>
        <w:spacing w:before="0" w:after="0"/>
        <w:ind w:left="1350" w:firstLine="0"/>
      </w:pPr>
      <w:r w:rsidRPr="00BE433C">
        <w:t>IF CAB1=04 ASK, AND ALSO PRECODE CAB1D=07</w:t>
      </w:r>
    </w:p>
    <w:p w14:paraId="30E138CE" w14:textId="77777777" w:rsidR="006A556F" w:rsidRPr="00BE433C" w:rsidRDefault="006A556F" w:rsidP="006A556F">
      <w:pPr>
        <w:pStyle w:val="PROGRAMMINGNOTES"/>
        <w:spacing w:before="0" w:after="0"/>
        <w:ind w:left="1350" w:firstLine="0"/>
      </w:pPr>
      <w:r w:rsidRPr="00BE433C">
        <w:t>IF CAB1=02 SKIP AND AUTODE CAB1D=03</w:t>
      </w:r>
    </w:p>
    <w:p w14:paraId="4B4D1279" w14:textId="77777777" w:rsidR="006A556F" w:rsidRPr="00BE433C" w:rsidRDefault="006A556F" w:rsidP="006A556F">
      <w:pPr>
        <w:pStyle w:val="PROGRAMMINGNOTES"/>
        <w:spacing w:before="0" w:after="0"/>
        <w:ind w:left="1350" w:firstLine="0"/>
      </w:pPr>
      <w:r w:rsidRPr="00BE433C">
        <w:t>IF CAB1=03 SKIP AND AUTODE CAB1D=06</w:t>
      </w:r>
    </w:p>
    <w:p w14:paraId="66CA8B6A" w14:textId="77777777" w:rsidR="006A556F" w:rsidRPr="00BE433C" w:rsidRDefault="006A556F" w:rsidP="006A556F">
      <w:pPr>
        <w:pStyle w:val="QuestionText"/>
        <w:spacing w:after="0"/>
      </w:pPr>
    </w:p>
    <w:p w14:paraId="03534B16" w14:textId="77777777" w:rsidR="006A556F" w:rsidRPr="00BE433C" w:rsidRDefault="006A556F" w:rsidP="006A556F">
      <w:pPr>
        <w:pStyle w:val="QuestionText"/>
        <w:spacing w:after="0"/>
      </w:pPr>
      <w:r w:rsidRPr="00BE433C">
        <w:t>CAB1D</w:t>
      </w:r>
      <w:r w:rsidRPr="00BE433C">
        <w:tab/>
        <w:t xml:space="preserve">Why don’t you subscribe to cable </w:t>
      </w:r>
      <w:r w:rsidRPr="00BE433C">
        <w:rPr>
          <w:b/>
          <w:color w:val="FF0000"/>
        </w:rPr>
        <w:t>[IF CAB1B=1 SHOW: “</w:t>
      </w:r>
      <w:r w:rsidRPr="00BE433C">
        <w:t>anymore?</w:t>
      </w:r>
      <w:r w:rsidRPr="00BE433C">
        <w:rPr>
          <w:b/>
          <w:color w:val="FF0000"/>
        </w:rPr>
        <w:t>”]</w:t>
      </w:r>
      <w:r w:rsidRPr="00BE433C">
        <w:t xml:space="preserve"> </w:t>
      </w:r>
    </w:p>
    <w:p w14:paraId="2D743BD9" w14:textId="77777777" w:rsidR="006A556F" w:rsidRPr="00BE433C" w:rsidRDefault="006A556F" w:rsidP="006A556F">
      <w:pPr>
        <w:pStyle w:val="QuestionText"/>
        <w:spacing w:after="0"/>
      </w:pPr>
    </w:p>
    <w:p w14:paraId="5F28B7CB" w14:textId="77777777" w:rsidR="006A556F" w:rsidRPr="00BE433C" w:rsidRDefault="006A556F" w:rsidP="006A556F">
      <w:pPr>
        <w:pStyle w:val="QuestionText"/>
        <w:spacing w:after="0"/>
        <w:ind w:firstLine="0"/>
      </w:pPr>
      <w:r w:rsidRPr="00BE433C">
        <w:rPr>
          <w:b/>
        </w:rPr>
        <w:t>[PHONE NOTATION] (DO NOT READ LIST. SELECT ALL THAT APPLY)</w:t>
      </w:r>
    </w:p>
    <w:p w14:paraId="381FCDEC"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Not available</w:t>
      </w:r>
    </w:p>
    <w:p w14:paraId="372BB525"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Cost</w:t>
      </w:r>
    </w:p>
    <w:p w14:paraId="22D12130"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 xml:space="preserve">Have satellite </w:t>
      </w:r>
    </w:p>
    <w:p w14:paraId="4BF2F29F"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Don’t watch TV / Don’t have TV</w:t>
      </w:r>
    </w:p>
    <w:p w14:paraId="4252A2D7"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Use online streaming for entertainment (Netflix, Amazon Prime, Hulu, etc.)</w:t>
      </w:r>
    </w:p>
    <w:p w14:paraId="773DED37"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Landline / Building provides it</w:t>
      </w:r>
    </w:p>
    <w:p w14:paraId="1DC25264"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I have an antenna / over the air TV</w:t>
      </w:r>
    </w:p>
    <w:p w14:paraId="42DF8019"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t xml:space="preserve">Other </w:t>
      </w:r>
      <w:r w:rsidRPr="00BE433C">
        <w:rPr>
          <w:b/>
          <w:sz w:val="22"/>
          <w:szCs w:val="22"/>
        </w:rPr>
        <w:t>(please describe)</w:t>
      </w:r>
      <w:r w:rsidRPr="00BE433C">
        <w:rPr>
          <w:sz w:val="22"/>
          <w:szCs w:val="22"/>
        </w:rPr>
        <w:t xml:space="preserve"> </w:t>
      </w:r>
      <w:r w:rsidRPr="00BE433C">
        <w:rPr>
          <w:rStyle w:val="INTERVIEWERNOTESChar"/>
          <w:color w:val="FF0000"/>
        </w:rPr>
        <w:t>[SPECIFY]</w:t>
      </w:r>
    </w:p>
    <w:p w14:paraId="13421AA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t xml:space="preserve">Don’t know  </w:t>
      </w:r>
    </w:p>
    <w:p w14:paraId="6A05046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t>Prefer not to answer</w:t>
      </w:r>
    </w:p>
    <w:p w14:paraId="5D87DDA8" w14:textId="77777777" w:rsidR="006A556F" w:rsidRPr="00BE433C" w:rsidRDefault="006A556F" w:rsidP="006A556F">
      <w:pPr>
        <w:pStyle w:val="ResponseText"/>
        <w:rPr>
          <w:sz w:val="22"/>
          <w:szCs w:val="22"/>
        </w:rPr>
      </w:pPr>
    </w:p>
    <w:p w14:paraId="404F4CE0" w14:textId="77777777" w:rsidR="006A556F" w:rsidRPr="00BE433C" w:rsidRDefault="006A556F" w:rsidP="006A556F">
      <w:pPr>
        <w:pStyle w:val="ResponseText"/>
        <w:rPr>
          <w:sz w:val="22"/>
          <w:szCs w:val="22"/>
        </w:rPr>
      </w:pPr>
    </w:p>
    <w:p w14:paraId="3D44F4DB" w14:textId="77777777" w:rsidR="006A556F" w:rsidRPr="00BE433C" w:rsidRDefault="006A556F" w:rsidP="006A556F">
      <w:pPr>
        <w:pStyle w:val="PROGRAMMINGNOTES"/>
        <w:spacing w:before="0" w:after="0"/>
        <w:ind w:left="1260" w:firstLine="0"/>
      </w:pPr>
      <w:r w:rsidRPr="00BE433C">
        <w:t>ASK QUESTIONS CAB2 THROUGH CAB5 IF (CAB1=01) (CABLE TV SUBSCRIBERS)</w:t>
      </w:r>
    </w:p>
    <w:p w14:paraId="19725A57" w14:textId="77777777" w:rsidR="006A556F" w:rsidRPr="00BE433C" w:rsidRDefault="006A556F" w:rsidP="006A556F">
      <w:pPr>
        <w:pStyle w:val="QuestionText"/>
        <w:spacing w:after="0"/>
      </w:pPr>
    </w:p>
    <w:p w14:paraId="53007AD8" w14:textId="77777777" w:rsidR="006A556F" w:rsidRPr="00BE433C" w:rsidRDefault="006A556F" w:rsidP="006A556F">
      <w:pPr>
        <w:pStyle w:val="QuestionText"/>
        <w:spacing w:after="0"/>
      </w:pPr>
      <w:r w:rsidRPr="00BE433C">
        <w:t>CAB2</w:t>
      </w:r>
      <w:r w:rsidRPr="00BE433C">
        <w:tab/>
      </w:r>
      <w:r w:rsidRPr="00BE433C">
        <w:rPr>
          <w:rStyle w:val="PROGRAMMINGNOTESChar"/>
        </w:rPr>
        <w:t>[PHONE SHOW]</w:t>
      </w:r>
      <w:r w:rsidRPr="00BE433C">
        <w:t xml:space="preserve"> Using a scale from 0 to 10, where 0 means “very “dissatisfied and 10 means “very satisfied”, </w:t>
      </w:r>
      <w:r w:rsidRPr="00BE433C">
        <w:rPr>
          <w:b/>
        </w:rPr>
        <w:t>overall</w:t>
      </w:r>
      <w:r w:rsidRPr="00BE433C">
        <w:t>, how satisfied are you with your current cable television service?</w:t>
      </w:r>
    </w:p>
    <w:p w14:paraId="547595FF" w14:textId="77777777" w:rsidR="006A556F" w:rsidRPr="00BE433C" w:rsidRDefault="006A556F" w:rsidP="006A556F">
      <w:pPr>
        <w:pStyle w:val="QuestionText"/>
        <w:spacing w:after="0"/>
      </w:pPr>
      <w:r w:rsidRPr="00BE433C">
        <w:tab/>
      </w:r>
      <w:r w:rsidRPr="00BE433C">
        <w:rPr>
          <w:rStyle w:val="PROGRAMMINGNOTESChar"/>
        </w:rPr>
        <w:t>[WEB SHOW]</w:t>
      </w:r>
      <w:r w:rsidRPr="00BE433C">
        <w:t xml:space="preserve"> Overall, how satisfied are you with your current cable television service?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748"/>
        <w:gridCol w:w="749"/>
        <w:gridCol w:w="749"/>
        <w:gridCol w:w="748"/>
        <w:gridCol w:w="749"/>
        <w:gridCol w:w="749"/>
        <w:gridCol w:w="748"/>
        <w:gridCol w:w="749"/>
        <w:gridCol w:w="749"/>
        <w:gridCol w:w="1515"/>
      </w:tblGrid>
      <w:tr w:rsidR="006A556F" w:rsidRPr="00BE433C" w14:paraId="6C992AF8" w14:textId="77777777" w:rsidTr="00D71373">
        <w:trPr>
          <w:trHeight w:val="265"/>
        </w:trPr>
        <w:tc>
          <w:tcPr>
            <w:tcW w:w="1771" w:type="dxa"/>
            <w:shd w:val="clear" w:color="auto" w:fill="auto"/>
          </w:tcPr>
          <w:p w14:paraId="3E083632" w14:textId="77777777" w:rsidR="006A556F" w:rsidRPr="00BE433C" w:rsidRDefault="006A556F" w:rsidP="00D71373">
            <w:pPr>
              <w:pStyle w:val="QuestionText"/>
              <w:spacing w:after="0"/>
              <w:ind w:left="0" w:firstLine="0"/>
            </w:pPr>
            <w:r w:rsidRPr="00BE433C">
              <w:t>Very Dissatisfied</w:t>
            </w:r>
          </w:p>
        </w:tc>
        <w:tc>
          <w:tcPr>
            <w:tcW w:w="748" w:type="dxa"/>
            <w:shd w:val="clear" w:color="auto" w:fill="auto"/>
          </w:tcPr>
          <w:p w14:paraId="5C13FED8" w14:textId="77777777" w:rsidR="006A556F" w:rsidRPr="00BE433C" w:rsidRDefault="006A556F" w:rsidP="00D71373">
            <w:pPr>
              <w:pStyle w:val="QuestionText"/>
              <w:spacing w:after="0"/>
              <w:ind w:left="0" w:firstLine="0"/>
            </w:pPr>
          </w:p>
        </w:tc>
        <w:tc>
          <w:tcPr>
            <w:tcW w:w="749" w:type="dxa"/>
            <w:shd w:val="clear" w:color="auto" w:fill="auto"/>
          </w:tcPr>
          <w:p w14:paraId="062486C7" w14:textId="77777777" w:rsidR="006A556F" w:rsidRPr="00BE433C" w:rsidRDefault="006A556F" w:rsidP="00D71373">
            <w:pPr>
              <w:pStyle w:val="QuestionText"/>
              <w:spacing w:after="0"/>
              <w:ind w:left="0" w:firstLine="0"/>
            </w:pPr>
          </w:p>
        </w:tc>
        <w:tc>
          <w:tcPr>
            <w:tcW w:w="749" w:type="dxa"/>
            <w:shd w:val="clear" w:color="auto" w:fill="auto"/>
          </w:tcPr>
          <w:p w14:paraId="42533FC2" w14:textId="77777777" w:rsidR="006A556F" w:rsidRPr="00BE433C" w:rsidRDefault="006A556F" w:rsidP="00D71373">
            <w:pPr>
              <w:pStyle w:val="QuestionText"/>
              <w:spacing w:after="0"/>
              <w:ind w:left="0" w:firstLine="0"/>
            </w:pPr>
          </w:p>
        </w:tc>
        <w:tc>
          <w:tcPr>
            <w:tcW w:w="748" w:type="dxa"/>
            <w:shd w:val="clear" w:color="auto" w:fill="auto"/>
          </w:tcPr>
          <w:p w14:paraId="0EC1C98D" w14:textId="77777777" w:rsidR="006A556F" w:rsidRPr="00BE433C" w:rsidRDefault="006A556F" w:rsidP="00D71373">
            <w:pPr>
              <w:pStyle w:val="QuestionText"/>
              <w:spacing w:after="0"/>
              <w:ind w:left="0" w:firstLine="0"/>
            </w:pPr>
          </w:p>
        </w:tc>
        <w:tc>
          <w:tcPr>
            <w:tcW w:w="749" w:type="dxa"/>
            <w:shd w:val="clear" w:color="auto" w:fill="auto"/>
          </w:tcPr>
          <w:p w14:paraId="3B5DD20E" w14:textId="77777777" w:rsidR="006A556F" w:rsidRPr="00BE433C" w:rsidRDefault="006A556F" w:rsidP="00D71373">
            <w:pPr>
              <w:pStyle w:val="QuestionText"/>
              <w:spacing w:after="0"/>
              <w:ind w:left="0" w:firstLine="0"/>
            </w:pPr>
          </w:p>
        </w:tc>
        <w:tc>
          <w:tcPr>
            <w:tcW w:w="749" w:type="dxa"/>
            <w:shd w:val="clear" w:color="auto" w:fill="auto"/>
          </w:tcPr>
          <w:p w14:paraId="195046E5" w14:textId="77777777" w:rsidR="006A556F" w:rsidRPr="00BE433C" w:rsidRDefault="006A556F" w:rsidP="00D71373">
            <w:pPr>
              <w:pStyle w:val="QuestionText"/>
              <w:spacing w:after="0"/>
              <w:ind w:left="0" w:firstLine="0"/>
            </w:pPr>
          </w:p>
        </w:tc>
        <w:tc>
          <w:tcPr>
            <w:tcW w:w="748" w:type="dxa"/>
            <w:shd w:val="clear" w:color="auto" w:fill="auto"/>
          </w:tcPr>
          <w:p w14:paraId="37BC7092" w14:textId="77777777" w:rsidR="006A556F" w:rsidRPr="00BE433C" w:rsidRDefault="006A556F" w:rsidP="00D71373">
            <w:pPr>
              <w:pStyle w:val="QuestionText"/>
              <w:spacing w:after="0"/>
              <w:ind w:left="0" w:firstLine="0"/>
            </w:pPr>
          </w:p>
        </w:tc>
        <w:tc>
          <w:tcPr>
            <w:tcW w:w="749" w:type="dxa"/>
            <w:shd w:val="clear" w:color="auto" w:fill="auto"/>
          </w:tcPr>
          <w:p w14:paraId="53375F6A" w14:textId="77777777" w:rsidR="006A556F" w:rsidRPr="00BE433C" w:rsidRDefault="006A556F" w:rsidP="00D71373">
            <w:pPr>
              <w:pStyle w:val="QuestionText"/>
              <w:spacing w:after="0"/>
              <w:ind w:left="0" w:firstLine="0"/>
            </w:pPr>
          </w:p>
        </w:tc>
        <w:tc>
          <w:tcPr>
            <w:tcW w:w="749" w:type="dxa"/>
            <w:shd w:val="clear" w:color="auto" w:fill="auto"/>
          </w:tcPr>
          <w:p w14:paraId="0E543F33" w14:textId="77777777" w:rsidR="006A556F" w:rsidRPr="00BE433C" w:rsidRDefault="006A556F" w:rsidP="00D71373">
            <w:pPr>
              <w:pStyle w:val="QuestionText"/>
              <w:spacing w:after="0"/>
              <w:ind w:left="0" w:firstLine="0"/>
            </w:pPr>
          </w:p>
        </w:tc>
        <w:tc>
          <w:tcPr>
            <w:tcW w:w="1515" w:type="dxa"/>
            <w:shd w:val="clear" w:color="auto" w:fill="auto"/>
          </w:tcPr>
          <w:p w14:paraId="51094B43" w14:textId="77777777" w:rsidR="006A556F" w:rsidRPr="00BE433C" w:rsidRDefault="006A556F" w:rsidP="00D71373">
            <w:pPr>
              <w:pStyle w:val="QuestionText"/>
              <w:spacing w:after="0"/>
              <w:ind w:left="0" w:firstLine="0"/>
            </w:pPr>
            <w:r w:rsidRPr="00BE433C">
              <w:t>Very Satisfied</w:t>
            </w:r>
          </w:p>
        </w:tc>
      </w:tr>
      <w:tr w:rsidR="006A556F" w:rsidRPr="00BE433C" w14:paraId="18DC46DF" w14:textId="77777777" w:rsidTr="00D71373">
        <w:trPr>
          <w:trHeight w:val="258"/>
        </w:trPr>
        <w:tc>
          <w:tcPr>
            <w:tcW w:w="1771" w:type="dxa"/>
            <w:shd w:val="clear" w:color="auto" w:fill="auto"/>
          </w:tcPr>
          <w:p w14:paraId="4B125FEF" w14:textId="77777777" w:rsidR="006A556F" w:rsidRPr="00BE433C" w:rsidRDefault="006A556F" w:rsidP="00D71373">
            <w:pPr>
              <w:pStyle w:val="QuestionText"/>
              <w:spacing w:after="0"/>
              <w:ind w:left="0" w:firstLine="0"/>
              <w:jc w:val="center"/>
            </w:pPr>
            <w:r w:rsidRPr="00BE433C">
              <w:t>0</w:t>
            </w:r>
          </w:p>
        </w:tc>
        <w:tc>
          <w:tcPr>
            <w:tcW w:w="748" w:type="dxa"/>
            <w:shd w:val="clear" w:color="auto" w:fill="auto"/>
          </w:tcPr>
          <w:p w14:paraId="1AF726C6" w14:textId="77777777" w:rsidR="006A556F" w:rsidRPr="00BE433C" w:rsidRDefault="006A556F" w:rsidP="00D71373">
            <w:pPr>
              <w:pStyle w:val="QuestionText"/>
              <w:spacing w:after="0"/>
              <w:ind w:left="0" w:firstLine="0"/>
              <w:jc w:val="center"/>
            </w:pPr>
            <w:r w:rsidRPr="00BE433C">
              <w:t>1</w:t>
            </w:r>
          </w:p>
        </w:tc>
        <w:tc>
          <w:tcPr>
            <w:tcW w:w="749" w:type="dxa"/>
            <w:shd w:val="clear" w:color="auto" w:fill="auto"/>
          </w:tcPr>
          <w:p w14:paraId="16973055" w14:textId="77777777" w:rsidR="006A556F" w:rsidRPr="00BE433C" w:rsidRDefault="006A556F" w:rsidP="00D71373">
            <w:pPr>
              <w:pStyle w:val="QuestionText"/>
              <w:spacing w:after="0"/>
              <w:ind w:left="0" w:firstLine="0"/>
              <w:jc w:val="center"/>
            </w:pPr>
            <w:r w:rsidRPr="00BE433C">
              <w:t>2</w:t>
            </w:r>
          </w:p>
        </w:tc>
        <w:tc>
          <w:tcPr>
            <w:tcW w:w="749" w:type="dxa"/>
            <w:shd w:val="clear" w:color="auto" w:fill="auto"/>
          </w:tcPr>
          <w:p w14:paraId="4125DB69" w14:textId="77777777" w:rsidR="006A556F" w:rsidRPr="00BE433C" w:rsidRDefault="006A556F" w:rsidP="00D71373">
            <w:pPr>
              <w:pStyle w:val="QuestionText"/>
              <w:spacing w:after="0"/>
              <w:ind w:left="0" w:firstLine="0"/>
              <w:jc w:val="center"/>
            </w:pPr>
            <w:r w:rsidRPr="00BE433C">
              <w:t>3</w:t>
            </w:r>
          </w:p>
        </w:tc>
        <w:tc>
          <w:tcPr>
            <w:tcW w:w="748" w:type="dxa"/>
            <w:shd w:val="clear" w:color="auto" w:fill="auto"/>
          </w:tcPr>
          <w:p w14:paraId="645F1D44" w14:textId="77777777" w:rsidR="006A556F" w:rsidRPr="00BE433C" w:rsidRDefault="006A556F" w:rsidP="00D71373">
            <w:pPr>
              <w:pStyle w:val="QuestionText"/>
              <w:spacing w:after="0"/>
              <w:ind w:left="0" w:firstLine="0"/>
              <w:jc w:val="center"/>
            </w:pPr>
            <w:r w:rsidRPr="00BE433C">
              <w:t>4</w:t>
            </w:r>
          </w:p>
        </w:tc>
        <w:tc>
          <w:tcPr>
            <w:tcW w:w="749" w:type="dxa"/>
            <w:shd w:val="clear" w:color="auto" w:fill="auto"/>
          </w:tcPr>
          <w:p w14:paraId="2FF2968A" w14:textId="77777777" w:rsidR="006A556F" w:rsidRPr="00BE433C" w:rsidRDefault="006A556F" w:rsidP="00D71373">
            <w:pPr>
              <w:pStyle w:val="QuestionText"/>
              <w:spacing w:after="0"/>
              <w:ind w:left="0" w:firstLine="0"/>
              <w:jc w:val="center"/>
            </w:pPr>
            <w:r w:rsidRPr="00BE433C">
              <w:t>5</w:t>
            </w:r>
          </w:p>
        </w:tc>
        <w:tc>
          <w:tcPr>
            <w:tcW w:w="749" w:type="dxa"/>
            <w:shd w:val="clear" w:color="auto" w:fill="auto"/>
          </w:tcPr>
          <w:p w14:paraId="08860800" w14:textId="77777777" w:rsidR="006A556F" w:rsidRPr="00BE433C" w:rsidRDefault="006A556F" w:rsidP="00D71373">
            <w:pPr>
              <w:pStyle w:val="QuestionText"/>
              <w:spacing w:after="0"/>
              <w:ind w:left="0" w:firstLine="0"/>
              <w:jc w:val="center"/>
            </w:pPr>
            <w:r w:rsidRPr="00BE433C">
              <w:t>6</w:t>
            </w:r>
          </w:p>
        </w:tc>
        <w:tc>
          <w:tcPr>
            <w:tcW w:w="748" w:type="dxa"/>
            <w:shd w:val="clear" w:color="auto" w:fill="auto"/>
          </w:tcPr>
          <w:p w14:paraId="18ED8FA4" w14:textId="77777777" w:rsidR="006A556F" w:rsidRPr="00BE433C" w:rsidRDefault="006A556F" w:rsidP="00D71373">
            <w:pPr>
              <w:pStyle w:val="QuestionText"/>
              <w:spacing w:after="0"/>
              <w:ind w:left="0" w:firstLine="0"/>
              <w:jc w:val="center"/>
            </w:pPr>
            <w:r w:rsidRPr="00BE433C">
              <w:t>7</w:t>
            </w:r>
          </w:p>
        </w:tc>
        <w:tc>
          <w:tcPr>
            <w:tcW w:w="749" w:type="dxa"/>
            <w:shd w:val="clear" w:color="auto" w:fill="auto"/>
          </w:tcPr>
          <w:p w14:paraId="6CAC3D6C" w14:textId="77777777" w:rsidR="006A556F" w:rsidRPr="00BE433C" w:rsidRDefault="006A556F" w:rsidP="00D71373">
            <w:pPr>
              <w:pStyle w:val="QuestionText"/>
              <w:spacing w:after="0"/>
              <w:ind w:left="0" w:firstLine="0"/>
              <w:jc w:val="center"/>
            </w:pPr>
            <w:r w:rsidRPr="00BE433C">
              <w:t>8</w:t>
            </w:r>
          </w:p>
        </w:tc>
        <w:tc>
          <w:tcPr>
            <w:tcW w:w="749" w:type="dxa"/>
            <w:shd w:val="clear" w:color="auto" w:fill="auto"/>
          </w:tcPr>
          <w:p w14:paraId="26BD56F1" w14:textId="77777777" w:rsidR="006A556F" w:rsidRPr="00BE433C" w:rsidRDefault="006A556F" w:rsidP="00D71373">
            <w:pPr>
              <w:pStyle w:val="QuestionText"/>
              <w:spacing w:after="0"/>
              <w:ind w:left="0" w:firstLine="0"/>
              <w:jc w:val="center"/>
            </w:pPr>
            <w:r w:rsidRPr="00BE433C">
              <w:t>9</w:t>
            </w:r>
          </w:p>
        </w:tc>
        <w:tc>
          <w:tcPr>
            <w:tcW w:w="1515" w:type="dxa"/>
            <w:shd w:val="clear" w:color="auto" w:fill="auto"/>
          </w:tcPr>
          <w:p w14:paraId="48BD1505" w14:textId="77777777" w:rsidR="006A556F" w:rsidRPr="00BE433C" w:rsidRDefault="006A556F" w:rsidP="00D71373">
            <w:pPr>
              <w:pStyle w:val="QuestionText"/>
              <w:spacing w:after="0"/>
              <w:ind w:left="0" w:firstLine="0"/>
              <w:jc w:val="center"/>
            </w:pPr>
            <w:r w:rsidRPr="00BE433C">
              <w:t>10</w:t>
            </w:r>
          </w:p>
        </w:tc>
      </w:tr>
    </w:tbl>
    <w:p w14:paraId="55979B9F"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43A0EF6"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25CB1EF" w14:textId="77777777" w:rsidR="006A556F" w:rsidRPr="00BE433C" w:rsidRDefault="006A556F" w:rsidP="006A556F">
      <w:pPr>
        <w:pStyle w:val="QuestionText"/>
        <w:spacing w:after="0"/>
      </w:pPr>
    </w:p>
    <w:p w14:paraId="2922EB01" w14:textId="77777777" w:rsidR="006A556F" w:rsidRPr="00BE433C" w:rsidRDefault="006A556F" w:rsidP="006A556F">
      <w:pPr>
        <w:pStyle w:val="QuestionText"/>
        <w:spacing w:after="0"/>
      </w:pPr>
      <w:r w:rsidRPr="00BE433C">
        <w:t>CAB3</w:t>
      </w:r>
      <w:r w:rsidRPr="00BE433C">
        <w:tab/>
      </w:r>
      <w:r w:rsidRPr="00BE433C">
        <w:rPr>
          <w:rStyle w:val="PROGRAMMINGNOTESChar"/>
        </w:rPr>
        <w:t>[PHONE SHOW]</w:t>
      </w:r>
      <w:r w:rsidRPr="00BE433C">
        <w:t xml:space="preserve"> Using the same scale, where 0 means “very dissatisfied” and 10 means “very satisfied”, how satisfied are you with the following? </w:t>
      </w:r>
    </w:p>
    <w:p w14:paraId="3B9E3C49" w14:textId="77777777" w:rsidR="006A556F" w:rsidRPr="00BE433C" w:rsidRDefault="006A556F" w:rsidP="006A556F">
      <w:pPr>
        <w:pStyle w:val="QuestionText"/>
        <w:spacing w:after="0"/>
      </w:pPr>
      <w:r w:rsidRPr="00BE433C">
        <w:tab/>
      </w:r>
      <w:r w:rsidRPr="00BE433C">
        <w:rPr>
          <w:rStyle w:val="PROGRAMMINGNOTESChar"/>
        </w:rPr>
        <w:t>[WEB SHOW]</w:t>
      </w:r>
      <w:r w:rsidRPr="00BE433C">
        <w:t xml:space="preserve"> How satisfied are you with…?</w:t>
      </w:r>
    </w:p>
    <w:p w14:paraId="407B9BD4" w14:textId="77777777" w:rsidR="006A556F" w:rsidRPr="00BE433C" w:rsidRDefault="006A556F" w:rsidP="006A556F">
      <w:pPr>
        <w:pStyle w:val="QuestionText"/>
        <w:spacing w:after="0"/>
        <w:ind w:hanging="432"/>
        <w:rPr>
          <w:b/>
          <w:color w:val="FF0000"/>
        </w:rPr>
      </w:pPr>
    </w:p>
    <w:p w14:paraId="6115EFA7" w14:textId="77777777" w:rsidR="006A556F" w:rsidRPr="00BE433C" w:rsidRDefault="006A556F" w:rsidP="006A556F">
      <w:pPr>
        <w:pStyle w:val="QuestionText"/>
        <w:spacing w:after="0"/>
        <w:ind w:hanging="432"/>
        <w:rPr>
          <w:b/>
          <w:color w:val="FF0000"/>
        </w:rPr>
      </w:pPr>
      <w:r w:rsidRPr="00BE433C">
        <w:rPr>
          <w:b/>
          <w:color w:val="FF0000"/>
        </w:rPr>
        <w:t>[RANDOMIZE ORDER SHOWN]</w:t>
      </w:r>
    </w:p>
    <w:p w14:paraId="2197B921" w14:textId="77777777" w:rsidR="006A556F" w:rsidRPr="00BE433C" w:rsidRDefault="006A556F" w:rsidP="006A556F">
      <w:pPr>
        <w:pStyle w:val="QuestionText"/>
        <w:tabs>
          <w:tab w:val="left" w:pos="1620"/>
        </w:tabs>
        <w:spacing w:after="0"/>
        <w:ind w:hanging="432"/>
      </w:pPr>
      <w:r w:rsidRPr="00BE433C">
        <w:t>CAB3_1</w:t>
      </w:r>
      <w:r w:rsidRPr="00BE433C">
        <w:tab/>
        <w:t>Quality of picture</w:t>
      </w:r>
    </w:p>
    <w:p w14:paraId="54A5EA33" w14:textId="77777777" w:rsidR="006A556F" w:rsidRPr="00BE433C" w:rsidRDefault="006A556F" w:rsidP="006A556F">
      <w:pPr>
        <w:pStyle w:val="QuestionText"/>
        <w:tabs>
          <w:tab w:val="left" w:pos="1620"/>
        </w:tabs>
        <w:spacing w:after="0"/>
        <w:ind w:hanging="432"/>
      </w:pPr>
      <w:r w:rsidRPr="00BE433C">
        <w:t>CAB3_2</w:t>
      </w:r>
      <w:r w:rsidRPr="00BE433C">
        <w:tab/>
        <w:t>Quality of sound</w:t>
      </w:r>
    </w:p>
    <w:p w14:paraId="7C167DBE" w14:textId="77777777" w:rsidR="006A556F" w:rsidRPr="00BE433C" w:rsidRDefault="006A556F" w:rsidP="006A556F">
      <w:pPr>
        <w:pStyle w:val="QuestionText"/>
        <w:tabs>
          <w:tab w:val="left" w:pos="1620"/>
        </w:tabs>
        <w:spacing w:after="0"/>
        <w:ind w:hanging="432"/>
      </w:pPr>
      <w:r w:rsidRPr="00BE433C">
        <w:t>CAB3_3</w:t>
      </w:r>
      <w:r w:rsidRPr="00BE433C">
        <w:tab/>
        <w:t>Programming</w:t>
      </w:r>
    </w:p>
    <w:p w14:paraId="05E2CC5A" w14:textId="77777777" w:rsidR="006A556F" w:rsidRPr="00BE433C" w:rsidRDefault="006A556F" w:rsidP="006A556F">
      <w:pPr>
        <w:pStyle w:val="QuestionText"/>
        <w:tabs>
          <w:tab w:val="left" w:pos="1620"/>
        </w:tabs>
        <w:spacing w:after="0"/>
        <w:ind w:hanging="432"/>
      </w:pPr>
      <w:r w:rsidRPr="00BE433C">
        <w:t>CAB3_4</w:t>
      </w:r>
      <w:r w:rsidRPr="00BE433C">
        <w:tab/>
        <w:t>Customer Service</w:t>
      </w:r>
    </w:p>
    <w:p w14:paraId="68C64294" w14:textId="77777777" w:rsidR="006A556F" w:rsidRPr="00BE433C" w:rsidRDefault="006A556F" w:rsidP="006A556F">
      <w:pPr>
        <w:pStyle w:val="QuestionText"/>
        <w:tabs>
          <w:tab w:val="left" w:pos="1620"/>
        </w:tabs>
        <w:spacing w:after="0"/>
        <w:ind w:hanging="432"/>
      </w:pPr>
      <w:r w:rsidRPr="00BE433C">
        <w:t>CAB3_5</w:t>
      </w:r>
      <w:r w:rsidRPr="00BE433C">
        <w:tab/>
        <w:t>Notification about changes to your service agreement</w:t>
      </w:r>
    </w:p>
    <w:p w14:paraId="18F51636" w14:textId="77777777" w:rsidR="006A556F" w:rsidRPr="00BE433C" w:rsidRDefault="006A556F" w:rsidP="006A556F">
      <w:pPr>
        <w:pStyle w:val="QuestionText"/>
        <w:tabs>
          <w:tab w:val="left" w:pos="1620"/>
        </w:tabs>
        <w:spacing w:after="0"/>
        <w:ind w:hanging="432"/>
      </w:pPr>
      <w:r w:rsidRPr="00BE433C">
        <w:t>CAB3_7</w:t>
      </w:r>
      <w:r w:rsidRPr="00BE433C">
        <w:tab/>
        <w:t>Reliability (Frequency of outages)</w:t>
      </w:r>
    </w:p>
    <w:p w14:paraId="0D61E56B" w14:textId="77777777" w:rsidR="006A556F" w:rsidRPr="00BE433C" w:rsidRDefault="006A556F" w:rsidP="006A556F">
      <w:pPr>
        <w:pStyle w:val="QuestionText"/>
        <w:tabs>
          <w:tab w:val="left" w:pos="1620"/>
        </w:tabs>
        <w:spacing w:after="0"/>
        <w:ind w:hanging="432"/>
      </w:pPr>
      <w:r w:rsidRPr="00BE433C">
        <w:t>CAB3_8</w:t>
      </w:r>
      <w:r w:rsidRPr="00BE433C">
        <w:tab/>
        <w:t>Speed of repair after outages</w:t>
      </w:r>
    </w:p>
    <w:p w14:paraId="7FAAFE80" w14:textId="77777777" w:rsidR="006A556F" w:rsidRPr="00BE433C" w:rsidRDefault="006A556F" w:rsidP="006A556F">
      <w:pPr>
        <w:pStyle w:val="QuestionText"/>
        <w:tabs>
          <w:tab w:val="left" w:pos="1620"/>
        </w:tabs>
        <w:spacing w:after="0"/>
        <w:ind w:hanging="432"/>
      </w:pPr>
      <w:r w:rsidRPr="00BE433C">
        <w:t>CAB3_9</w:t>
      </w:r>
      <w:r w:rsidRPr="00BE433C">
        <w:tab/>
        <w:t>Value of services for price paid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748"/>
        <w:gridCol w:w="749"/>
        <w:gridCol w:w="749"/>
        <w:gridCol w:w="748"/>
        <w:gridCol w:w="749"/>
        <w:gridCol w:w="749"/>
        <w:gridCol w:w="748"/>
        <w:gridCol w:w="749"/>
        <w:gridCol w:w="749"/>
        <w:gridCol w:w="1515"/>
      </w:tblGrid>
      <w:tr w:rsidR="006A556F" w:rsidRPr="00BE433C" w14:paraId="0FA1310F" w14:textId="77777777" w:rsidTr="00D71373">
        <w:trPr>
          <w:trHeight w:val="265"/>
        </w:trPr>
        <w:tc>
          <w:tcPr>
            <w:tcW w:w="1771" w:type="dxa"/>
            <w:shd w:val="clear" w:color="auto" w:fill="auto"/>
          </w:tcPr>
          <w:p w14:paraId="5DF28363" w14:textId="77777777" w:rsidR="006A556F" w:rsidRPr="00BE433C" w:rsidRDefault="006A556F" w:rsidP="00D71373">
            <w:pPr>
              <w:pStyle w:val="QuestionText"/>
              <w:spacing w:after="0"/>
              <w:ind w:left="0" w:firstLine="0"/>
            </w:pPr>
            <w:r w:rsidRPr="00BE433C">
              <w:t>Very Dissatisfied</w:t>
            </w:r>
          </w:p>
        </w:tc>
        <w:tc>
          <w:tcPr>
            <w:tcW w:w="748" w:type="dxa"/>
            <w:shd w:val="clear" w:color="auto" w:fill="auto"/>
          </w:tcPr>
          <w:p w14:paraId="3BA755CA" w14:textId="77777777" w:rsidR="006A556F" w:rsidRPr="00BE433C" w:rsidRDefault="006A556F" w:rsidP="00D71373">
            <w:pPr>
              <w:pStyle w:val="QuestionText"/>
              <w:spacing w:after="0"/>
              <w:ind w:left="0" w:firstLine="0"/>
            </w:pPr>
          </w:p>
        </w:tc>
        <w:tc>
          <w:tcPr>
            <w:tcW w:w="749" w:type="dxa"/>
            <w:shd w:val="clear" w:color="auto" w:fill="auto"/>
          </w:tcPr>
          <w:p w14:paraId="1D9304A5" w14:textId="77777777" w:rsidR="006A556F" w:rsidRPr="00BE433C" w:rsidRDefault="006A556F" w:rsidP="00D71373">
            <w:pPr>
              <w:pStyle w:val="QuestionText"/>
              <w:spacing w:after="0"/>
              <w:ind w:left="0" w:firstLine="0"/>
            </w:pPr>
          </w:p>
        </w:tc>
        <w:tc>
          <w:tcPr>
            <w:tcW w:w="749" w:type="dxa"/>
            <w:shd w:val="clear" w:color="auto" w:fill="auto"/>
          </w:tcPr>
          <w:p w14:paraId="2C25F4C0" w14:textId="77777777" w:rsidR="006A556F" w:rsidRPr="00BE433C" w:rsidRDefault="006A556F" w:rsidP="00D71373">
            <w:pPr>
              <w:pStyle w:val="QuestionText"/>
              <w:spacing w:after="0"/>
              <w:ind w:left="0" w:firstLine="0"/>
            </w:pPr>
          </w:p>
        </w:tc>
        <w:tc>
          <w:tcPr>
            <w:tcW w:w="748" w:type="dxa"/>
            <w:shd w:val="clear" w:color="auto" w:fill="auto"/>
          </w:tcPr>
          <w:p w14:paraId="472B362D" w14:textId="77777777" w:rsidR="006A556F" w:rsidRPr="00BE433C" w:rsidRDefault="006A556F" w:rsidP="00D71373">
            <w:pPr>
              <w:pStyle w:val="QuestionText"/>
              <w:spacing w:after="0"/>
              <w:ind w:left="0" w:firstLine="0"/>
            </w:pPr>
          </w:p>
        </w:tc>
        <w:tc>
          <w:tcPr>
            <w:tcW w:w="749" w:type="dxa"/>
            <w:shd w:val="clear" w:color="auto" w:fill="auto"/>
          </w:tcPr>
          <w:p w14:paraId="5FCA40AD" w14:textId="77777777" w:rsidR="006A556F" w:rsidRPr="00BE433C" w:rsidRDefault="006A556F" w:rsidP="00D71373">
            <w:pPr>
              <w:pStyle w:val="QuestionText"/>
              <w:spacing w:after="0"/>
              <w:ind w:left="0" w:firstLine="0"/>
            </w:pPr>
          </w:p>
        </w:tc>
        <w:tc>
          <w:tcPr>
            <w:tcW w:w="749" w:type="dxa"/>
            <w:shd w:val="clear" w:color="auto" w:fill="auto"/>
          </w:tcPr>
          <w:p w14:paraId="6D200F00" w14:textId="77777777" w:rsidR="006A556F" w:rsidRPr="00BE433C" w:rsidRDefault="006A556F" w:rsidP="00D71373">
            <w:pPr>
              <w:pStyle w:val="QuestionText"/>
              <w:spacing w:after="0"/>
              <w:ind w:left="0" w:firstLine="0"/>
            </w:pPr>
          </w:p>
        </w:tc>
        <w:tc>
          <w:tcPr>
            <w:tcW w:w="748" w:type="dxa"/>
            <w:shd w:val="clear" w:color="auto" w:fill="auto"/>
          </w:tcPr>
          <w:p w14:paraId="01EC7142" w14:textId="77777777" w:rsidR="006A556F" w:rsidRPr="00BE433C" w:rsidRDefault="006A556F" w:rsidP="00D71373">
            <w:pPr>
              <w:pStyle w:val="QuestionText"/>
              <w:spacing w:after="0"/>
              <w:ind w:left="0" w:firstLine="0"/>
            </w:pPr>
          </w:p>
        </w:tc>
        <w:tc>
          <w:tcPr>
            <w:tcW w:w="749" w:type="dxa"/>
            <w:shd w:val="clear" w:color="auto" w:fill="auto"/>
          </w:tcPr>
          <w:p w14:paraId="66C1A6FF" w14:textId="77777777" w:rsidR="006A556F" w:rsidRPr="00BE433C" w:rsidRDefault="006A556F" w:rsidP="00D71373">
            <w:pPr>
              <w:pStyle w:val="QuestionText"/>
              <w:spacing w:after="0"/>
              <w:ind w:left="0" w:firstLine="0"/>
            </w:pPr>
          </w:p>
        </w:tc>
        <w:tc>
          <w:tcPr>
            <w:tcW w:w="749" w:type="dxa"/>
            <w:shd w:val="clear" w:color="auto" w:fill="auto"/>
          </w:tcPr>
          <w:p w14:paraId="2E30836B" w14:textId="77777777" w:rsidR="006A556F" w:rsidRPr="00BE433C" w:rsidRDefault="006A556F" w:rsidP="00D71373">
            <w:pPr>
              <w:pStyle w:val="QuestionText"/>
              <w:spacing w:after="0"/>
              <w:ind w:left="0" w:firstLine="0"/>
            </w:pPr>
          </w:p>
        </w:tc>
        <w:tc>
          <w:tcPr>
            <w:tcW w:w="1515" w:type="dxa"/>
            <w:shd w:val="clear" w:color="auto" w:fill="auto"/>
          </w:tcPr>
          <w:p w14:paraId="162E773E" w14:textId="77777777" w:rsidR="006A556F" w:rsidRPr="00BE433C" w:rsidRDefault="006A556F" w:rsidP="00D71373">
            <w:pPr>
              <w:pStyle w:val="QuestionText"/>
              <w:spacing w:after="0"/>
              <w:ind w:left="0" w:firstLine="0"/>
            </w:pPr>
            <w:r w:rsidRPr="00BE433C">
              <w:t>Very Satisfied</w:t>
            </w:r>
          </w:p>
        </w:tc>
      </w:tr>
      <w:tr w:rsidR="006A556F" w:rsidRPr="00BE433C" w14:paraId="30503FCC" w14:textId="77777777" w:rsidTr="00D71373">
        <w:trPr>
          <w:trHeight w:val="258"/>
        </w:trPr>
        <w:tc>
          <w:tcPr>
            <w:tcW w:w="1771" w:type="dxa"/>
            <w:shd w:val="clear" w:color="auto" w:fill="auto"/>
          </w:tcPr>
          <w:p w14:paraId="35E3D462" w14:textId="77777777" w:rsidR="006A556F" w:rsidRPr="00BE433C" w:rsidRDefault="006A556F" w:rsidP="00D71373">
            <w:pPr>
              <w:pStyle w:val="QuestionText"/>
              <w:spacing w:after="0"/>
              <w:ind w:left="0" w:firstLine="0"/>
              <w:jc w:val="center"/>
            </w:pPr>
            <w:r w:rsidRPr="00BE433C">
              <w:t>0</w:t>
            </w:r>
          </w:p>
        </w:tc>
        <w:tc>
          <w:tcPr>
            <w:tcW w:w="748" w:type="dxa"/>
            <w:shd w:val="clear" w:color="auto" w:fill="auto"/>
          </w:tcPr>
          <w:p w14:paraId="00577578" w14:textId="77777777" w:rsidR="006A556F" w:rsidRPr="00BE433C" w:rsidRDefault="006A556F" w:rsidP="00D71373">
            <w:pPr>
              <w:pStyle w:val="QuestionText"/>
              <w:spacing w:after="0"/>
              <w:ind w:left="0" w:firstLine="0"/>
              <w:jc w:val="center"/>
            </w:pPr>
            <w:r w:rsidRPr="00BE433C">
              <w:t>1</w:t>
            </w:r>
          </w:p>
        </w:tc>
        <w:tc>
          <w:tcPr>
            <w:tcW w:w="749" w:type="dxa"/>
            <w:shd w:val="clear" w:color="auto" w:fill="auto"/>
          </w:tcPr>
          <w:p w14:paraId="3642231C" w14:textId="77777777" w:rsidR="006A556F" w:rsidRPr="00BE433C" w:rsidRDefault="006A556F" w:rsidP="00D71373">
            <w:pPr>
              <w:pStyle w:val="QuestionText"/>
              <w:spacing w:after="0"/>
              <w:ind w:left="0" w:firstLine="0"/>
              <w:jc w:val="center"/>
            </w:pPr>
            <w:r w:rsidRPr="00BE433C">
              <w:t>2</w:t>
            </w:r>
          </w:p>
        </w:tc>
        <w:tc>
          <w:tcPr>
            <w:tcW w:w="749" w:type="dxa"/>
            <w:shd w:val="clear" w:color="auto" w:fill="auto"/>
          </w:tcPr>
          <w:p w14:paraId="2249AA96" w14:textId="77777777" w:rsidR="006A556F" w:rsidRPr="00BE433C" w:rsidRDefault="006A556F" w:rsidP="00D71373">
            <w:pPr>
              <w:pStyle w:val="QuestionText"/>
              <w:spacing w:after="0"/>
              <w:ind w:left="0" w:firstLine="0"/>
              <w:jc w:val="center"/>
            </w:pPr>
            <w:r w:rsidRPr="00BE433C">
              <w:t>3</w:t>
            </w:r>
          </w:p>
        </w:tc>
        <w:tc>
          <w:tcPr>
            <w:tcW w:w="748" w:type="dxa"/>
            <w:shd w:val="clear" w:color="auto" w:fill="auto"/>
          </w:tcPr>
          <w:p w14:paraId="7F22144E" w14:textId="77777777" w:rsidR="006A556F" w:rsidRPr="00BE433C" w:rsidRDefault="006A556F" w:rsidP="00D71373">
            <w:pPr>
              <w:pStyle w:val="QuestionText"/>
              <w:spacing w:after="0"/>
              <w:ind w:left="0" w:firstLine="0"/>
              <w:jc w:val="center"/>
            </w:pPr>
            <w:r w:rsidRPr="00BE433C">
              <w:t>4</w:t>
            </w:r>
          </w:p>
        </w:tc>
        <w:tc>
          <w:tcPr>
            <w:tcW w:w="749" w:type="dxa"/>
            <w:shd w:val="clear" w:color="auto" w:fill="auto"/>
          </w:tcPr>
          <w:p w14:paraId="5971F00B" w14:textId="77777777" w:rsidR="006A556F" w:rsidRPr="00BE433C" w:rsidRDefault="006A556F" w:rsidP="00D71373">
            <w:pPr>
              <w:pStyle w:val="QuestionText"/>
              <w:spacing w:after="0"/>
              <w:ind w:left="0" w:firstLine="0"/>
              <w:jc w:val="center"/>
            </w:pPr>
            <w:r w:rsidRPr="00BE433C">
              <w:t>5</w:t>
            </w:r>
          </w:p>
        </w:tc>
        <w:tc>
          <w:tcPr>
            <w:tcW w:w="749" w:type="dxa"/>
            <w:shd w:val="clear" w:color="auto" w:fill="auto"/>
          </w:tcPr>
          <w:p w14:paraId="0312ABA5" w14:textId="77777777" w:rsidR="006A556F" w:rsidRPr="00BE433C" w:rsidRDefault="006A556F" w:rsidP="00D71373">
            <w:pPr>
              <w:pStyle w:val="QuestionText"/>
              <w:spacing w:after="0"/>
              <w:ind w:left="0" w:firstLine="0"/>
              <w:jc w:val="center"/>
            </w:pPr>
            <w:r w:rsidRPr="00BE433C">
              <w:t>6</w:t>
            </w:r>
          </w:p>
        </w:tc>
        <w:tc>
          <w:tcPr>
            <w:tcW w:w="748" w:type="dxa"/>
            <w:shd w:val="clear" w:color="auto" w:fill="auto"/>
          </w:tcPr>
          <w:p w14:paraId="7E4F7DA7" w14:textId="77777777" w:rsidR="006A556F" w:rsidRPr="00BE433C" w:rsidRDefault="006A556F" w:rsidP="00D71373">
            <w:pPr>
              <w:pStyle w:val="QuestionText"/>
              <w:spacing w:after="0"/>
              <w:ind w:left="0" w:firstLine="0"/>
              <w:jc w:val="center"/>
            </w:pPr>
            <w:r w:rsidRPr="00BE433C">
              <w:t>7</w:t>
            </w:r>
          </w:p>
        </w:tc>
        <w:tc>
          <w:tcPr>
            <w:tcW w:w="749" w:type="dxa"/>
            <w:shd w:val="clear" w:color="auto" w:fill="auto"/>
          </w:tcPr>
          <w:p w14:paraId="4A947006" w14:textId="77777777" w:rsidR="006A556F" w:rsidRPr="00BE433C" w:rsidRDefault="006A556F" w:rsidP="00D71373">
            <w:pPr>
              <w:pStyle w:val="QuestionText"/>
              <w:spacing w:after="0"/>
              <w:ind w:left="0" w:firstLine="0"/>
              <w:jc w:val="center"/>
            </w:pPr>
            <w:r w:rsidRPr="00BE433C">
              <w:t>8</w:t>
            </w:r>
          </w:p>
        </w:tc>
        <w:tc>
          <w:tcPr>
            <w:tcW w:w="749" w:type="dxa"/>
            <w:shd w:val="clear" w:color="auto" w:fill="auto"/>
          </w:tcPr>
          <w:p w14:paraId="3B9A666E" w14:textId="77777777" w:rsidR="006A556F" w:rsidRPr="00BE433C" w:rsidRDefault="006A556F" w:rsidP="00D71373">
            <w:pPr>
              <w:pStyle w:val="QuestionText"/>
              <w:spacing w:after="0"/>
              <w:ind w:left="0" w:firstLine="0"/>
              <w:jc w:val="center"/>
            </w:pPr>
            <w:r w:rsidRPr="00BE433C">
              <w:t>9</w:t>
            </w:r>
          </w:p>
        </w:tc>
        <w:tc>
          <w:tcPr>
            <w:tcW w:w="1515" w:type="dxa"/>
            <w:shd w:val="clear" w:color="auto" w:fill="auto"/>
          </w:tcPr>
          <w:p w14:paraId="2D58520B" w14:textId="77777777" w:rsidR="006A556F" w:rsidRPr="00BE433C" w:rsidRDefault="006A556F" w:rsidP="00D71373">
            <w:pPr>
              <w:pStyle w:val="QuestionText"/>
              <w:spacing w:after="0"/>
              <w:ind w:left="0" w:firstLine="0"/>
              <w:jc w:val="center"/>
            </w:pPr>
            <w:r w:rsidRPr="00BE433C">
              <w:t>10</w:t>
            </w:r>
          </w:p>
        </w:tc>
      </w:tr>
    </w:tbl>
    <w:p w14:paraId="11AC39BF"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730168D"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ADDE19C" w14:textId="77777777" w:rsidR="006A556F" w:rsidRPr="00BE433C" w:rsidRDefault="006A556F" w:rsidP="006A556F">
      <w:pPr>
        <w:spacing w:after="0" w:line="240" w:lineRule="auto"/>
      </w:pPr>
    </w:p>
    <w:p w14:paraId="1D24F4F7" w14:textId="77777777" w:rsidR="006A556F" w:rsidRPr="00BE433C" w:rsidRDefault="006A556F" w:rsidP="006A556F">
      <w:pPr>
        <w:spacing w:after="0" w:line="240" w:lineRule="auto"/>
      </w:pPr>
      <w:r w:rsidRPr="00BE433C">
        <w:t>CAB4</w:t>
      </w:r>
      <w:r w:rsidRPr="00BE433C">
        <w:tab/>
        <w:t>Has your television service gotten better or worse over the last year?</w:t>
      </w:r>
    </w:p>
    <w:p w14:paraId="2DD672A9" w14:textId="77777777" w:rsidR="006A556F" w:rsidRPr="00BE433C" w:rsidRDefault="006A556F" w:rsidP="006A556F">
      <w:pPr>
        <w:spacing w:after="0" w:line="240" w:lineRule="auto"/>
        <w:ind w:left="720"/>
        <w:rPr>
          <w:b/>
        </w:rPr>
      </w:pPr>
      <w:r w:rsidRPr="00BE433C">
        <w:rPr>
          <w:b/>
        </w:rPr>
        <w:t>[PHONE NOTATION] (DO NOT READ LIST. PROBE AND CODE ACCORDINGY: Would that be somewhat or significantly?)</w:t>
      </w:r>
    </w:p>
    <w:p w14:paraId="16F98973" w14:textId="77777777" w:rsidR="006A556F" w:rsidRPr="00BE433C" w:rsidRDefault="006A556F" w:rsidP="006A556F">
      <w:pPr>
        <w:pStyle w:val="INTERVIEWERNOTES"/>
      </w:pPr>
      <w:r w:rsidRPr="00BE433C">
        <w:tab/>
      </w:r>
    </w:p>
    <w:p w14:paraId="7E1AC243"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Significantly worse</w:t>
      </w:r>
    </w:p>
    <w:p w14:paraId="639B7B19"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Somewhat worse</w:t>
      </w:r>
    </w:p>
    <w:p w14:paraId="5ECE6A89"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No change / Neither better nor worse</w:t>
      </w:r>
    </w:p>
    <w:p w14:paraId="2FD9FEA9"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Somewhat better</w:t>
      </w:r>
    </w:p>
    <w:p w14:paraId="590B5AA8"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Significantly better</w:t>
      </w:r>
    </w:p>
    <w:p w14:paraId="23A1C0E4"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0F71A6D9"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61A9944" w14:textId="77777777" w:rsidR="006A556F" w:rsidRPr="00BE433C" w:rsidRDefault="006A556F" w:rsidP="006A556F">
      <w:pPr>
        <w:pStyle w:val="QuestionText"/>
        <w:spacing w:after="0"/>
      </w:pPr>
    </w:p>
    <w:p w14:paraId="157695A8" w14:textId="77777777" w:rsidR="006A556F" w:rsidRPr="00BE433C" w:rsidRDefault="006A556F" w:rsidP="006A556F">
      <w:pPr>
        <w:pStyle w:val="QuestionText"/>
        <w:spacing w:after="0"/>
      </w:pPr>
      <w:r w:rsidRPr="00BE433C">
        <w:t>CAB5</w:t>
      </w:r>
      <w:r w:rsidRPr="00BE433C">
        <w:tab/>
        <w:t>If a competing cable company offered similar programming at similar pricing, would you change from your current provider?</w:t>
      </w:r>
    </w:p>
    <w:p w14:paraId="0157FA3E" w14:textId="77777777" w:rsidR="006A556F" w:rsidRPr="00BE433C" w:rsidRDefault="006A556F" w:rsidP="006A556F">
      <w:pPr>
        <w:pStyle w:val="QuestionText"/>
        <w:spacing w:after="0"/>
      </w:pPr>
    </w:p>
    <w:p w14:paraId="2727D672"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3E5A968D"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344E7AF9"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41D07939"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75C76695" w14:textId="77777777" w:rsidR="006A556F" w:rsidRPr="00BE433C" w:rsidRDefault="006A556F" w:rsidP="006A556F">
      <w:pPr>
        <w:spacing w:after="0" w:line="240" w:lineRule="auto"/>
      </w:pPr>
      <w:r w:rsidRPr="00BE433C">
        <w:br w:type="page"/>
      </w:r>
    </w:p>
    <w:p w14:paraId="7DB74B06" w14:textId="77777777" w:rsidR="006A556F" w:rsidRPr="00BE433C" w:rsidRDefault="006A556F" w:rsidP="006A556F">
      <w:pPr>
        <w:pStyle w:val="SECTIONHEADER"/>
      </w:pPr>
      <w:bookmarkStart w:id="186" w:name="_Toc440273607"/>
      <w:bookmarkStart w:id="187" w:name="_Toc440275844"/>
      <w:bookmarkStart w:id="188" w:name="_Toc440464143"/>
      <w:bookmarkStart w:id="189" w:name="_Toc440464754"/>
      <w:bookmarkStart w:id="190" w:name="_Toc442972098"/>
      <w:bookmarkStart w:id="191" w:name="_Toc442973004"/>
      <w:bookmarkStart w:id="192" w:name="_Toc443908077"/>
      <w:bookmarkStart w:id="193" w:name="_Toc444850109"/>
      <w:r w:rsidRPr="00BE433C">
        <w:lastRenderedPageBreak/>
        <w:t xml:space="preserve">LANDLINE TELEPHONE </w:t>
      </w:r>
      <w:r w:rsidRPr="00BE433C">
        <w:br/>
      </w:r>
      <w:r w:rsidRPr="00BE433C">
        <w:rPr>
          <w:rStyle w:val="PROGRAMMINGNOTESChar"/>
        </w:rPr>
        <w:t xml:space="preserve">[BASE:  ALL] </w:t>
      </w:r>
      <w:r w:rsidRPr="00BE433C">
        <w:rPr>
          <w:rStyle w:val="PROGRAMMINGNOTESChar"/>
        </w:rPr>
        <w:br/>
        <w:t>[PROGRAMMING: SECTION FOR TIMING]</w:t>
      </w:r>
      <w:bookmarkEnd w:id="186"/>
      <w:bookmarkEnd w:id="187"/>
      <w:bookmarkEnd w:id="188"/>
      <w:bookmarkEnd w:id="189"/>
      <w:bookmarkEnd w:id="190"/>
      <w:bookmarkEnd w:id="191"/>
      <w:bookmarkEnd w:id="192"/>
      <w:bookmarkEnd w:id="193"/>
    </w:p>
    <w:p w14:paraId="7BC630C5" w14:textId="77777777" w:rsidR="006A556F" w:rsidRPr="00BE433C" w:rsidRDefault="006A556F" w:rsidP="006A556F">
      <w:pPr>
        <w:pStyle w:val="ResponseText"/>
        <w:tabs>
          <w:tab w:val="clear" w:pos="2016"/>
        </w:tabs>
        <w:ind w:left="1080" w:hanging="1080"/>
        <w:rPr>
          <w:sz w:val="22"/>
          <w:szCs w:val="22"/>
        </w:rPr>
      </w:pPr>
      <w:r w:rsidRPr="00BE433C">
        <w:rPr>
          <w:sz w:val="22"/>
          <w:szCs w:val="22"/>
        </w:rPr>
        <w:t>TELINTRO</w:t>
      </w:r>
      <w:r w:rsidRPr="00BE433C">
        <w:rPr>
          <w:sz w:val="22"/>
          <w:szCs w:val="22"/>
        </w:rPr>
        <w:tab/>
      </w:r>
      <w:r w:rsidRPr="00BE433C">
        <w:rPr>
          <w:b/>
          <w:color w:val="FF0000"/>
          <w:sz w:val="22"/>
          <w:szCs w:val="22"/>
        </w:rPr>
        <w:t>[ASK OF ALL]</w:t>
      </w:r>
      <w:r w:rsidRPr="00BE433C">
        <w:rPr>
          <w:sz w:val="22"/>
          <w:szCs w:val="22"/>
        </w:rPr>
        <w:t xml:space="preserve"> The next few questions will be about landline telephone service.</w:t>
      </w:r>
    </w:p>
    <w:p w14:paraId="7D49DEB0" w14:textId="77777777" w:rsidR="006A556F" w:rsidRPr="00BE433C" w:rsidRDefault="006A556F" w:rsidP="006A556F">
      <w:pPr>
        <w:pStyle w:val="ResponseText"/>
        <w:tabs>
          <w:tab w:val="clear" w:pos="2016"/>
        </w:tabs>
        <w:ind w:left="1080" w:hanging="1080"/>
        <w:rPr>
          <w:sz w:val="22"/>
          <w:szCs w:val="22"/>
        </w:rPr>
      </w:pPr>
    </w:p>
    <w:p w14:paraId="15F10026" w14:textId="77777777" w:rsidR="006A556F" w:rsidRPr="00BE433C" w:rsidRDefault="006A556F" w:rsidP="006A556F">
      <w:pPr>
        <w:pStyle w:val="ResponseText"/>
        <w:tabs>
          <w:tab w:val="clear" w:pos="2016"/>
        </w:tabs>
        <w:ind w:left="1080" w:hanging="1080"/>
        <w:rPr>
          <w:sz w:val="22"/>
          <w:szCs w:val="22"/>
        </w:rPr>
      </w:pPr>
      <w:r w:rsidRPr="00BE433C">
        <w:rPr>
          <w:sz w:val="22"/>
          <w:szCs w:val="22"/>
        </w:rPr>
        <w:t>TEL1</w:t>
      </w:r>
      <w:r w:rsidRPr="00BE433C">
        <w:rPr>
          <w:sz w:val="22"/>
          <w:szCs w:val="22"/>
        </w:rPr>
        <w:tab/>
      </w:r>
      <w:r w:rsidRPr="00BE433C">
        <w:rPr>
          <w:b/>
          <w:color w:val="FF0000"/>
          <w:sz w:val="22"/>
          <w:szCs w:val="22"/>
        </w:rPr>
        <w:t xml:space="preserve">[ASK IF SAMPLETYPE=2 (CELL PHONE)] </w:t>
      </w:r>
      <w:r w:rsidRPr="00BE433C">
        <w:rPr>
          <w:sz w:val="22"/>
          <w:szCs w:val="22"/>
        </w:rPr>
        <w:t>In addition to your cell telephone, do you also have a landline telephone in your household?</w:t>
      </w:r>
    </w:p>
    <w:p w14:paraId="599F6F2B" w14:textId="77777777" w:rsidR="006A556F" w:rsidRPr="00BE433C" w:rsidRDefault="006A556F" w:rsidP="006A556F">
      <w:pPr>
        <w:pStyle w:val="ResponseText"/>
        <w:tabs>
          <w:tab w:val="clear" w:pos="2016"/>
        </w:tabs>
        <w:ind w:left="1080" w:hanging="1080"/>
        <w:rPr>
          <w:sz w:val="22"/>
          <w:szCs w:val="22"/>
        </w:rPr>
      </w:pPr>
      <w:r w:rsidRPr="00BE433C">
        <w:rPr>
          <w:sz w:val="22"/>
          <w:szCs w:val="22"/>
        </w:rPr>
        <w:tab/>
      </w:r>
      <w:r w:rsidRPr="00BE433C">
        <w:rPr>
          <w:b/>
          <w:sz w:val="22"/>
          <w:szCs w:val="22"/>
        </w:rPr>
        <w:t>[PHONE NOTATION: (AS NEEDED)]</w:t>
      </w:r>
      <w:r w:rsidRPr="00BE433C">
        <w:rPr>
          <w:rStyle w:val="INTERVIEWERNOTESChar"/>
        </w:rPr>
        <w:t xml:space="preserve"> </w:t>
      </w:r>
      <w:r w:rsidRPr="00BE433C">
        <w:rPr>
          <w:sz w:val="22"/>
          <w:szCs w:val="22"/>
        </w:rPr>
        <w:t>Please include only landlines that are used to make or receive phone calls.  Do not include dedicated fax lines or dedicated internet landlines.</w:t>
      </w:r>
    </w:p>
    <w:p w14:paraId="5478BBC2" w14:textId="77777777" w:rsidR="006A556F" w:rsidRPr="00BE433C" w:rsidRDefault="006A556F" w:rsidP="006A556F">
      <w:pPr>
        <w:pStyle w:val="ResponseText"/>
        <w:tabs>
          <w:tab w:val="clear" w:pos="2016"/>
        </w:tabs>
        <w:ind w:left="1080" w:hanging="1080"/>
        <w:rPr>
          <w:sz w:val="22"/>
          <w:szCs w:val="22"/>
        </w:rPr>
      </w:pPr>
    </w:p>
    <w:p w14:paraId="36C7D3F9"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2B1BD0C6"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6525032F"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7F8184F"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3C980AA" w14:textId="77777777" w:rsidR="006A556F" w:rsidRPr="00BE433C" w:rsidRDefault="006A556F" w:rsidP="006A556F">
      <w:pPr>
        <w:pStyle w:val="ResponseText"/>
        <w:tabs>
          <w:tab w:val="clear" w:pos="2016"/>
        </w:tabs>
        <w:rPr>
          <w:sz w:val="22"/>
          <w:szCs w:val="22"/>
        </w:rPr>
      </w:pPr>
    </w:p>
    <w:p w14:paraId="4459DE29" w14:textId="77777777" w:rsidR="006A556F" w:rsidRPr="00BE433C" w:rsidRDefault="006A556F" w:rsidP="006A556F">
      <w:pPr>
        <w:pStyle w:val="ResponseText"/>
        <w:tabs>
          <w:tab w:val="clear" w:pos="2016"/>
        </w:tabs>
        <w:ind w:left="1080" w:hanging="1080"/>
        <w:rPr>
          <w:sz w:val="22"/>
          <w:szCs w:val="22"/>
        </w:rPr>
      </w:pPr>
      <w:r w:rsidRPr="00BE433C">
        <w:rPr>
          <w:sz w:val="22"/>
          <w:szCs w:val="22"/>
        </w:rPr>
        <w:t>TEL1A</w:t>
      </w:r>
      <w:r w:rsidRPr="00BE433C">
        <w:rPr>
          <w:sz w:val="22"/>
          <w:szCs w:val="22"/>
        </w:rPr>
        <w:tab/>
      </w:r>
      <w:r w:rsidRPr="00BE433C">
        <w:rPr>
          <w:b/>
          <w:color w:val="FF0000"/>
          <w:sz w:val="22"/>
          <w:szCs w:val="22"/>
        </w:rPr>
        <w:t xml:space="preserve">[ASK FOR WEB RESPONDENTS=3 (NEITHER LANDLINE NOR CELL PHONE RESPONDENTS)] </w:t>
      </w:r>
      <w:r w:rsidRPr="00BE433C">
        <w:rPr>
          <w:sz w:val="22"/>
          <w:szCs w:val="22"/>
        </w:rPr>
        <w:t>Do you have a landline telephone in your household?</w:t>
      </w:r>
    </w:p>
    <w:p w14:paraId="46ACB405" w14:textId="77777777" w:rsidR="006A556F" w:rsidRPr="00BE433C" w:rsidRDefault="006A556F" w:rsidP="006A556F">
      <w:pPr>
        <w:pStyle w:val="ResponseText"/>
        <w:tabs>
          <w:tab w:val="clear" w:pos="2016"/>
        </w:tabs>
        <w:ind w:left="1080" w:hanging="1080"/>
        <w:rPr>
          <w:sz w:val="22"/>
          <w:szCs w:val="22"/>
        </w:rPr>
      </w:pPr>
      <w:r w:rsidRPr="00BE433C">
        <w:rPr>
          <w:sz w:val="22"/>
          <w:szCs w:val="22"/>
        </w:rPr>
        <w:tab/>
      </w:r>
      <w:r w:rsidRPr="00BE433C">
        <w:rPr>
          <w:b/>
          <w:sz w:val="22"/>
          <w:szCs w:val="22"/>
        </w:rPr>
        <w:t>[PHONE NOTATION: (AS NEEDED)]</w:t>
      </w:r>
      <w:r w:rsidRPr="00BE433C">
        <w:rPr>
          <w:rStyle w:val="INTERVIEWERNOTESChar"/>
        </w:rPr>
        <w:t xml:space="preserve"> </w:t>
      </w:r>
      <w:r w:rsidRPr="00BE433C">
        <w:rPr>
          <w:sz w:val="22"/>
          <w:szCs w:val="22"/>
        </w:rPr>
        <w:t>Please include only landlines that are used to make or receive phone calls.  Do not include dedicated fax lines or dedicated internet landlines.</w:t>
      </w:r>
    </w:p>
    <w:p w14:paraId="6A82F795" w14:textId="77777777" w:rsidR="006A556F" w:rsidRPr="00BE433C" w:rsidRDefault="006A556F" w:rsidP="006A556F">
      <w:pPr>
        <w:pStyle w:val="ResponseText"/>
        <w:tabs>
          <w:tab w:val="clear" w:pos="2016"/>
        </w:tabs>
        <w:ind w:left="1080" w:hanging="1080"/>
        <w:rPr>
          <w:sz w:val="22"/>
          <w:szCs w:val="22"/>
        </w:rPr>
      </w:pPr>
    </w:p>
    <w:p w14:paraId="3D61122E"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50033CA3"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273A0F7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796FD7F6"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2BCFE1D" w14:textId="77777777" w:rsidR="006A556F" w:rsidRPr="00BE433C" w:rsidRDefault="006A556F" w:rsidP="006A556F">
      <w:pPr>
        <w:pStyle w:val="ResponseText"/>
        <w:tabs>
          <w:tab w:val="clear" w:pos="2016"/>
        </w:tabs>
        <w:ind w:left="1080" w:hanging="1080"/>
        <w:rPr>
          <w:sz w:val="22"/>
          <w:szCs w:val="22"/>
        </w:rPr>
      </w:pPr>
    </w:p>
    <w:p w14:paraId="376D8137" w14:textId="77777777" w:rsidR="006A556F" w:rsidRPr="00BE433C" w:rsidRDefault="006A556F" w:rsidP="006A556F">
      <w:pPr>
        <w:pStyle w:val="PROGRAMMINGNOTES"/>
        <w:spacing w:before="0" w:after="0" w:line="240" w:lineRule="auto"/>
      </w:pPr>
      <w:r w:rsidRPr="00BE433C">
        <w:t>COMPUTE INTERAL VARIABLE LANDLINE</w:t>
      </w:r>
    </w:p>
    <w:p w14:paraId="7F02FD48" w14:textId="77777777" w:rsidR="006A556F" w:rsidRPr="00BE433C" w:rsidRDefault="006A556F" w:rsidP="006A556F">
      <w:pPr>
        <w:pStyle w:val="PROGRAMMINGNOTES"/>
        <w:spacing w:before="0" w:after="0" w:line="240" w:lineRule="auto"/>
      </w:pPr>
      <w:r w:rsidRPr="00BE433C">
        <w:t>VARIABLE LABELS LANDLINE “Variable to determine if respondent has a landline telephone”</w:t>
      </w:r>
    </w:p>
    <w:p w14:paraId="30BBBF59" w14:textId="77777777" w:rsidR="006A556F" w:rsidRPr="00BE433C" w:rsidRDefault="006A556F" w:rsidP="006A556F">
      <w:pPr>
        <w:pStyle w:val="PROGRAMMINGNOTES"/>
        <w:spacing w:before="0" w:after="0" w:line="240" w:lineRule="auto"/>
      </w:pPr>
      <w:r w:rsidRPr="00BE433C">
        <w:t>VALUE LABELS LANDLINE</w:t>
      </w:r>
    </w:p>
    <w:p w14:paraId="2DA88D7A" w14:textId="77777777" w:rsidR="006A556F" w:rsidRPr="00BE433C" w:rsidRDefault="006A556F" w:rsidP="006A556F">
      <w:pPr>
        <w:pStyle w:val="PROGRAMMINGNOTES"/>
        <w:spacing w:before="0" w:after="0" w:line="240" w:lineRule="auto"/>
      </w:pPr>
      <w:r w:rsidRPr="00BE433C">
        <w:t>0 “Does not have landline”</w:t>
      </w:r>
    </w:p>
    <w:p w14:paraId="36485A7C" w14:textId="77777777" w:rsidR="006A556F" w:rsidRPr="00BE433C" w:rsidRDefault="006A556F" w:rsidP="006A556F">
      <w:pPr>
        <w:pStyle w:val="PROGRAMMINGNOTES"/>
        <w:spacing w:before="0" w:after="0" w:line="240" w:lineRule="auto"/>
      </w:pPr>
      <w:r w:rsidRPr="00BE433C">
        <w:t>1 “Has Landline”.</w:t>
      </w:r>
    </w:p>
    <w:p w14:paraId="10C426BC" w14:textId="77777777" w:rsidR="006A556F" w:rsidRPr="00BE433C" w:rsidRDefault="006A556F" w:rsidP="006A556F">
      <w:pPr>
        <w:pStyle w:val="PROGRAMMINGNOTES"/>
        <w:spacing w:before="0" w:after="0" w:line="240" w:lineRule="auto"/>
      </w:pPr>
      <w:r w:rsidRPr="00BE433C">
        <w:t>IF [IF SAMPLETYPE = 1 (LANDLINE)] LANDLINE = 1.</w:t>
      </w:r>
    </w:p>
    <w:p w14:paraId="500EAC0C" w14:textId="77777777" w:rsidR="006A556F" w:rsidRPr="00BE433C" w:rsidRDefault="006A556F" w:rsidP="006A556F">
      <w:pPr>
        <w:pStyle w:val="PROGRAMMINGNOTES"/>
        <w:spacing w:before="0" w:after="0" w:line="240" w:lineRule="auto"/>
      </w:pPr>
      <w:r w:rsidRPr="00BE433C">
        <w:t>IF (TEL1 = 1) LANDLINE = 1.</w:t>
      </w:r>
    </w:p>
    <w:p w14:paraId="5DEB3993" w14:textId="77777777" w:rsidR="006A556F" w:rsidRPr="00BE433C" w:rsidRDefault="006A556F" w:rsidP="006A556F">
      <w:pPr>
        <w:pStyle w:val="PROGRAMMINGNOTES"/>
        <w:spacing w:before="0" w:after="0" w:line="240" w:lineRule="auto"/>
      </w:pPr>
      <w:r w:rsidRPr="00BE433C">
        <w:t>IF (TEL1A = 1) LANDLINE = 1.</w:t>
      </w:r>
    </w:p>
    <w:p w14:paraId="240CA7DA" w14:textId="77777777" w:rsidR="006A556F" w:rsidRPr="00BE433C" w:rsidRDefault="006A556F" w:rsidP="006A556F">
      <w:pPr>
        <w:pStyle w:val="PROGRAMMINGNOTES"/>
        <w:spacing w:before="0" w:after="0" w:line="240" w:lineRule="auto"/>
      </w:pPr>
      <w:r w:rsidRPr="00BE433C">
        <w:t xml:space="preserve">IF (TEL1 = 00) LANDLINE = 0. </w:t>
      </w:r>
    </w:p>
    <w:p w14:paraId="14901BCF" w14:textId="77777777" w:rsidR="006A556F" w:rsidRPr="00BE433C" w:rsidRDefault="006A556F" w:rsidP="006A556F">
      <w:pPr>
        <w:pStyle w:val="PROGRAMMINGNOTES"/>
        <w:spacing w:before="0" w:after="0" w:line="240" w:lineRule="auto"/>
      </w:pPr>
      <w:r w:rsidRPr="00BE433C">
        <w:t>IF (TEL1A = 00) LANDLINE = 0.</w:t>
      </w:r>
    </w:p>
    <w:p w14:paraId="77877DDB" w14:textId="77777777" w:rsidR="006A556F" w:rsidRPr="00BE433C" w:rsidRDefault="006A556F" w:rsidP="006A556F">
      <w:pPr>
        <w:pStyle w:val="QuestionText"/>
        <w:spacing w:after="0"/>
        <w:rPr>
          <w:b/>
          <w:color w:val="FF0000"/>
        </w:rPr>
      </w:pPr>
    </w:p>
    <w:p w14:paraId="23F43A77" w14:textId="77777777" w:rsidR="006A556F" w:rsidRPr="00BE433C" w:rsidRDefault="006A556F" w:rsidP="006A556F">
      <w:pPr>
        <w:pStyle w:val="QuestionText"/>
        <w:spacing w:after="0"/>
        <w:rPr>
          <w:b/>
          <w:color w:val="FF0000"/>
        </w:rPr>
      </w:pPr>
    </w:p>
    <w:p w14:paraId="6B739D1A" w14:textId="77777777" w:rsidR="006A556F" w:rsidRPr="00BE433C" w:rsidRDefault="006A556F" w:rsidP="006A556F">
      <w:pPr>
        <w:pStyle w:val="QuestionText"/>
        <w:spacing w:after="0"/>
        <w:rPr>
          <w:b/>
          <w:color w:val="FF0000"/>
        </w:rPr>
      </w:pPr>
    </w:p>
    <w:p w14:paraId="4D5EDF49" w14:textId="77777777" w:rsidR="006A556F" w:rsidRPr="00BE433C" w:rsidRDefault="006A556F" w:rsidP="006A556F">
      <w:pPr>
        <w:pStyle w:val="QuestionText"/>
        <w:spacing w:after="0"/>
        <w:rPr>
          <w:b/>
          <w:color w:val="FF0000"/>
        </w:rPr>
      </w:pPr>
    </w:p>
    <w:p w14:paraId="4BA8E2A3" w14:textId="77777777" w:rsidR="006A556F" w:rsidRPr="00BE433C" w:rsidRDefault="006A556F" w:rsidP="006A556F">
      <w:pPr>
        <w:pStyle w:val="QuestionText"/>
        <w:spacing w:after="0"/>
        <w:rPr>
          <w:b/>
          <w:color w:val="FF0000"/>
        </w:rPr>
      </w:pPr>
    </w:p>
    <w:p w14:paraId="290B6F5E" w14:textId="77777777" w:rsidR="006A556F" w:rsidRPr="00BE433C" w:rsidRDefault="006A556F" w:rsidP="006A556F">
      <w:pPr>
        <w:pStyle w:val="QuestionText"/>
        <w:spacing w:after="0"/>
        <w:rPr>
          <w:b/>
          <w:color w:val="FF0000"/>
        </w:rPr>
      </w:pPr>
    </w:p>
    <w:p w14:paraId="36BC2F0F" w14:textId="77777777" w:rsidR="006A556F" w:rsidRPr="00BE433C" w:rsidRDefault="006A556F" w:rsidP="006A556F">
      <w:pPr>
        <w:pStyle w:val="QuestionText"/>
        <w:spacing w:after="0"/>
        <w:rPr>
          <w:b/>
          <w:color w:val="FF0000"/>
        </w:rPr>
      </w:pPr>
    </w:p>
    <w:p w14:paraId="6C6617FB" w14:textId="77777777" w:rsidR="006A556F" w:rsidRPr="00BE433C" w:rsidRDefault="006A556F" w:rsidP="006A556F">
      <w:pPr>
        <w:pStyle w:val="QuestionText"/>
        <w:spacing w:after="0"/>
        <w:rPr>
          <w:b/>
          <w:color w:val="FF0000"/>
        </w:rPr>
      </w:pPr>
    </w:p>
    <w:p w14:paraId="23B2E79B" w14:textId="77777777" w:rsidR="006A556F" w:rsidRPr="00BE433C" w:rsidRDefault="006A556F" w:rsidP="006A556F">
      <w:pPr>
        <w:pStyle w:val="QuestionText"/>
        <w:spacing w:after="0"/>
        <w:rPr>
          <w:b/>
          <w:color w:val="FF0000"/>
        </w:rPr>
      </w:pPr>
    </w:p>
    <w:p w14:paraId="216BDCAF" w14:textId="77777777" w:rsidR="006A556F" w:rsidRPr="00BE433C" w:rsidRDefault="006A556F" w:rsidP="006A556F">
      <w:pPr>
        <w:pStyle w:val="QuestionText"/>
        <w:spacing w:after="0"/>
        <w:rPr>
          <w:b/>
          <w:color w:val="FF0000"/>
        </w:rPr>
      </w:pPr>
    </w:p>
    <w:p w14:paraId="41FDE1F7" w14:textId="77777777" w:rsidR="006A556F" w:rsidRPr="00BE433C" w:rsidRDefault="006A556F" w:rsidP="006A556F">
      <w:pPr>
        <w:pStyle w:val="QuestionText"/>
        <w:spacing w:after="0"/>
      </w:pPr>
      <w:r w:rsidRPr="00BE433C">
        <w:rPr>
          <w:b/>
          <w:color w:val="FF0000"/>
        </w:rPr>
        <w:t>[ASK IF LANDLINE = 1]</w:t>
      </w:r>
    </w:p>
    <w:p w14:paraId="43D2AA01" w14:textId="77777777" w:rsidR="006A556F" w:rsidRPr="00BE433C" w:rsidRDefault="006A556F" w:rsidP="006A556F">
      <w:pPr>
        <w:pStyle w:val="QuestionText"/>
        <w:spacing w:after="0"/>
      </w:pPr>
      <w:r w:rsidRPr="00BE433C">
        <w:t>TEL1B</w:t>
      </w:r>
      <w:r w:rsidRPr="00BE433C">
        <w:tab/>
        <w:t>Who is your landline telephone provider?</w:t>
      </w:r>
    </w:p>
    <w:p w14:paraId="03D0CA13" w14:textId="77777777" w:rsidR="006A556F" w:rsidRPr="00BE433C" w:rsidRDefault="006A556F" w:rsidP="006A556F">
      <w:pPr>
        <w:pStyle w:val="QuestionText"/>
        <w:spacing w:after="0"/>
      </w:pPr>
      <w:r w:rsidRPr="00BE433C">
        <w:tab/>
      </w:r>
    </w:p>
    <w:p w14:paraId="7BE4E8FB" w14:textId="77777777" w:rsidR="006A556F" w:rsidRPr="00BE433C" w:rsidRDefault="006A556F" w:rsidP="006A556F">
      <w:pPr>
        <w:pStyle w:val="QuestionText"/>
        <w:spacing w:after="0"/>
        <w:ind w:firstLine="0"/>
        <w:rPr>
          <w:b/>
        </w:rPr>
      </w:pPr>
      <w:r w:rsidRPr="00BE433C">
        <w:rPr>
          <w:b/>
        </w:rPr>
        <w:t>[PHONE NOTATION] (READ LIST IF NEEDED)</w:t>
      </w:r>
    </w:p>
    <w:p w14:paraId="17CADA39"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Comcast</w:t>
      </w:r>
    </w:p>
    <w:p w14:paraId="5C228C0E"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CenturyLink </w:t>
      </w:r>
      <w:r w:rsidRPr="00BE433C">
        <w:rPr>
          <w:b/>
          <w:sz w:val="22"/>
          <w:szCs w:val="22"/>
        </w:rPr>
        <w:t>(FORMERLY KNOWN AS QWEST)</w:t>
      </w:r>
    </w:p>
    <w:p w14:paraId="3463DCA3"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Wave / Spectrum</w:t>
      </w:r>
    </w:p>
    <w:p w14:paraId="7614341A"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Frontier</w:t>
      </w:r>
    </w:p>
    <w:p w14:paraId="001FAFF4"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r>
      <w:r w:rsidRPr="00BE433C">
        <w:rPr>
          <w:b/>
          <w:sz w:val="22"/>
          <w:szCs w:val="22"/>
        </w:rPr>
        <w:t xml:space="preserve">[PHONE NOTATION: (DO NOT READ)] </w:t>
      </w:r>
      <w:r w:rsidRPr="00BE433C">
        <w:rPr>
          <w:sz w:val="22"/>
          <w:szCs w:val="22"/>
        </w:rPr>
        <w:t>Do not have a landline telephone</w:t>
      </w:r>
      <w:r w:rsidRPr="00BE433C">
        <w:rPr>
          <w:rStyle w:val="PROGRAMMINGNOTESChar"/>
        </w:rPr>
        <w:t xml:space="preserve"> </w:t>
      </w:r>
    </w:p>
    <w:p w14:paraId="5AADC356"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r>
      <w:r w:rsidRPr="00BE433C">
        <w:rPr>
          <w:b/>
          <w:sz w:val="22"/>
          <w:szCs w:val="22"/>
        </w:rPr>
        <w:t xml:space="preserve">[PHONE NOTATION: (DO NOT READ)] </w:t>
      </w:r>
      <w:r w:rsidRPr="00BE433C">
        <w:rPr>
          <w:sz w:val="22"/>
          <w:szCs w:val="22"/>
        </w:rPr>
        <w:t xml:space="preserve">Other </w:t>
      </w:r>
      <w:r w:rsidRPr="00BE433C">
        <w:rPr>
          <w:b/>
          <w:sz w:val="22"/>
          <w:szCs w:val="22"/>
        </w:rPr>
        <w:t>(please describe)</w:t>
      </w:r>
      <w:r w:rsidRPr="00BE433C">
        <w:rPr>
          <w:sz w:val="22"/>
          <w:szCs w:val="22"/>
        </w:rPr>
        <w:t xml:space="preserve"> </w:t>
      </w:r>
      <w:r w:rsidRPr="00BE433C">
        <w:rPr>
          <w:b/>
          <w:color w:val="FF0000"/>
          <w:sz w:val="22"/>
          <w:szCs w:val="22"/>
        </w:rPr>
        <w:t>[SPECIFY]</w:t>
      </w:r>
    </w:p>
    <w:p w14:paraId="572B8DB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 xml:space="preserve">Don’t know  </w:t>
      </w:r>
    </w:p>
    <w:p w14:paraId="3CE874A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CD110D3" w14:textId="77777777" w:rsidR="006A556F" w:rsidRPr="00BE433C" w:rsidRDefault="006A556F" w:rsidP="006A556F">
      <w:pPr>
        <w:pStyle w:val="ResponseText"/>
        <w:ind w:left="0" w:firstLine="0"/>
        <w:rPr>
          <w:b/>
          <w:color w:val="FF0000"/>
          <w:sz w:val="22"/>
          <w:szCs w:val="22"/>
        </w:rPr>
      </w:pPr>
    </w:p>
    <w:p w14:paraId="3B7F51C8" w14:textId="77777777" w:rsidR="006A556F" w:rsidRPr="00BE433C" w:rsidRDefault="006A556F" w:rsidP="006A556F">
      <w:pPr>
        <w:pStyle w:val="ResponseText"/>
        <w:ind w:left="0" w:firstLine="0"/>
        <w:rPr>
          <w:sz w:val="22"/>
          <w:szCs w:val="22"/>
        </w:rPr>
      </w:pPr>
      <w:r w:rsidRPr="00BE433C">
        <w:rPr>
          <w:b/>
          <w:color w:val="FF0000"/>
          <w:sz w:val="22"/>
          <w:szCs w:val="22"/>
        </w:rPr>
        <w:t>[ASK IF LANDLINE=0]</w:t>
      </w:r>
    </w:p>
    <w:p w14:paraId="1E714B69" w14:textId="77777777" w:rsidR="006A556F" w:rsidRPr="00BE433C" w:rsidRDefault="006A556F" w:rsidP="006A556F">
      <w:pPr>
        <w:pStyle w:val="QuestionText"/>
        <w:spacing w:after="0"/>
      </w:pPr>
      <w:r w:rsidRPr="00BE433C">
        <w:t>TEL4</w:t>
      </w:r>
      <w:r w:rsidRPr="00BE433C">
        <w:tab/>
        <w:t xml:space="preserve">Have you ever had a landline telephone </w:t>
      </w:r>
      <w:r w:rsidRPr="00BE433C">
        <w:rPr>
          <w:b/>
          <w:u w:val="single"/>
        </w:rPr>
        <w:t>at your current residence</w:t>
      </w:r>
      <w:r w:rsidRPr="00BE433C">
        <w:t>?</w:t>
      </w:r>
    </w:p>
    <w:p w14:paraId="7B66C83E" w14:textId="77777777" w:rsidR="006A556F" w:rsidRPr="00BE433C" w:rsidRDefault="006A556F" w:rsidP="006A556F">
      <w:pPr>
        <w:pStyle w:val="QuestionText"/>
        <w:spacing w:after="0"/>
      </w:pPr>
    </w:p>
    <w:p w14:paraId="311CEF35"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3E118152"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409B020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5AA8FB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B57C435" w14:textId="77777777" w:rsidR="006A556F" w:rsidRPr="00BE433C" w:rsidRDefault="006A556F" w:rsidP="006A556F">
      <w:pPr>
        <w:pStyle w:val="QuestionText"/>
        <w:spacing w:after="0"/>
      </w:pPr>
    </w:p>
    <w:p w14:paraId="010EFA9A" w14:textId="77777777" w:rsidR="006A556F" w:rsidRPr="00BE433C" w:rsidRDefault="006A556F" w:rsidP="006A556F">
      <w:pPr>
        <w:pStyle w:val="QuestionText"/>
        <w:spacing w:after="0"/>
      </w:pPr>
      <w:r w:rsidRPr="00BE433C">
        <w:rPr>
          <w:rStyle w:val="PROGRAMMINGNOTESChar"/>
        </w:rPr>
        <w:t>[ASK IF TEL4=01]</w:t>
      </w:r>
    </w:p>
    <w:p w14:paraId="36B09527" w14:textId="77777777" w:rsidR="006A556F" w:rsidRPr="00BE433C" w:rsidRDefault="006A556F" w:rsidP="006A556F">
      <w:pPr>
        <w:pStyle w:val="QuestionText"/>
        <w:spacing w:after="0"/>
      </w:pPr>
      <w:r w:rsidRPr="00BE433C">
        <w:t>TEL4A</w:t>
      </w:r>
      <w:r w:rsidRPr="00BE433C">
        <w:tab/>
        <w:t>When did you stop subscribing to landline telephone service?</w:t>
      </w:r>
    </w:p>
    <w:p w14:paraId="2F56BD48" w14:textId="77777777" w:rsidR="006A556F" w:rsidRPr="00BE433C" w:rsidRDefault="006A556F" w:rsidP="006A556F">
      <w:pPr>
        <w:pStyle w:val="QuestionText"/>
        <w:spacing w:after="0"/>
      </w:pPr>
    </w:p>
    <w:p w14:paraId="2DA8365E" w14:textId="77777777" w:rsidR="006A556F" w:rsidRPr="00BE433C" w:rsidRDefault="006A556F" w:rsidP="006A556F">
      <w:pPr>
        <w:pStyle w:val="QuestionText"/>
        <w:spacing w:after="0"/>
        <w:ind w:firstLine="0"/>
        <w:rPr>
          <w:b/>
        </w:rPr>
      </w:pPr>
      <w:r w:rsidRPr="00BE433C">
        <w:rPr>
          <w:b/>
        </w:rPr>
        <w:t>[PHONE NOTATION] (READ LIST IF NEEDED)</w:t>
      </w:r>
    </w:p>
    <w:p w14:paraId="293A8B5E"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one year ago</w:t>
      </w:r>
    </w:p>
    <w:p w14:paraId="4601591C"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1 to less than 2 years ago</w:t>
      </w:r>
    </w:p>
    <w:p w14:paraId="3CC45758"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2 to less than 5 years ago</w:t>
      </w:r>
    </w:p>
    <w:p w14:paraId="5357B272"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More than 5 years ago</w:t>
      </w:r>
    </w:p>
    <w:p w14:paraId="66659355" w14:textId="77777777" w:rsidR="006A556F" w:rsidRPr="00BE433C" w:rsidRDefault="006A556F" w:rsidP="006A556F">
      <w:pPr>
        <w:pStyle w:val="ResponseText"/>
        <w:rPr>
          <w:sz w:val="22"/>
          <w:szCs w:val="22"/>
        </w:rPr>
      </w:pPr>
      <w:r w:rsidRPr="00BE433C">
        <w:rPr>
          <w:sz w:val="22"/>
          <w:szCs w:val="22"/>
        </w:rPr>
        <w:lastRenderedPageBreak/>
        <w:t>998</w:t>
      </w:r>
      <w:r w:rsidRPr="00BE433C">
        <w:rPr>
          <w:sz w:val="22"/>
          <w:szCs w:val="22"/>
        </w:rPr>
        <w:tab/>
      </w:r>
      <w:r w:rsidRPr="00BE433C">
        <w:rPr>
          <w:b/>
          <w:sz w:val="22"/>
          <w:szCs w:val="22"/>
        </w:rPr>
        <w:t xml:space="preserve">[PHONE NOTATION: (DO NOT READ)] </w:t>
      </w:r>
      <w:r w:rsidRPr="00BE433C">
        <w:rPr>
          <w:sz w:val="22"/>
          <w:szCs w:val="22"/>
        </w:rPr>
        <w:t>Don’t know</w:t>
      </w:r>
    </w:p>
    <w:p w14:paraId="61D20E80"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283308C" w14:textId="77777777" w:rsidR="006A556F" w:rsidRPr="00BE433C" w:rsidRDefault="006A556F" w:rsidP="006A556F">
      <w:pPr>
        <w:spacing w:after="0" w:line="240" w:lineRule="auto"/>
      </w:pPr>
    </w:p>
    <w:p w14:paraId="0DEA41DB" w14:textId="77777777" w:rsidR="006A556F" w:rsidRPr="00BE433C" w:rsidRDefault="006A556F" w:rsidP="006A556F">
      <w:pPr>
        <w:spacing w:after="0" w:line="240" w:lineRule="auto"/>
      </w:pPr>
    </w:p>
    <w:p w14:paraId="6EED1D9C" w14:textId="77777777" w:rsidR="006A556F" w:rsidRPr="00BE433C" w:rsidRDefault="006A556F" w:rsidP="006A556F">
      <w:pPr>
        <w:spacing w:after="0" w:line="240" w:lineRule="auto"/>
      </w:pPr>
      <w:r w:rsidRPr="00BE433C">
        <w:br w:type="page"/>
      </w:r>
    </w:p>
    <w:p w14:paraId="1995EC93" w14:textId="77777777" w:rsidR="006A556F" w:rsidRPr="00BE433C" w:rsidRDefault="006A556F" w:rsidP="006A556F">
      <w:pPr>
        <w:pStyle w:val="SECTIONHEADER"/>
      </w:pPr>
      <w:bookmarkStart w:id="194" w:name="_Toc440273608"/>
      <w:bookmarkStart w:id="195" w:name="_Toc440275845"/>
      <w:bookmarkStart w:id="196" w:name="_Toc440464144"/>
      <w:bookmarkStart w:id="197" w:name="_Toc440464755"/>
      <w:bookmarkStart w:id="198" w:name="_Toc442972099"/>
      <w:bookmarkStart w:id="199" w:name="_Toc442973005"/>
      <w:bookmarkStart w:id="200" w:name="_Toc443908078"/>
      <w:bookmarkStart w:id="201" w:name="_Toc444850110"/>
      <w:r w:rsidRPr="00BE433C">
        <w:lastRenderedPageBreak/>
        <w:t xml:space="preserve">INTERNET </w:t>
      </w:r>
      <w:r w:rsidRPr="00BE433C">
        <w:br/>
      </w:r>
      <w:r w:rsidRPr="00BE433C">
        <w:rPr>
          <w:rStyle w:val="PROGRAMMINGNOTESChar"/>
        </w:rPr>
        <w:t>[BASE:  ALL RESPONDENTS]</w:t>
      </w:r>
      <w:r w:rsidRPr="00BE433C">
        <w:rPr>
          <w:rStyle w:val="PROGRAMMINGNOTESChar"/>
        </w:rPr>
        <w:br/>
        <w:t>[PROGRAMMING: SECTION FOR TIMING]</w:t>
      </w:r>
      <w:bookmarkEnd w:id="194"/>
      <w:bookmarkEnd w:id="195"/>
      <w:bookmarkEnd w:id="196"/>
      <w:bookmarkEnd w:id="197"/>
      <w:bookmarkEnd w:id="198"/>
      <w:bookmarkEnd w:id="199"/>
      <w:bookmarkEnd w:id="200"/>
      <w:bookmarkEnd w:id="201"/>
    </w:p>
    <w:p w14:paraId="27A18378" w14:textId="77777777" w:rsidR="006A556F" w:rsidRPr="00BE433C" w:rsidRDefault="006A556F" w:rsidP="006A556F">
      <w:pPr>
        <w:pStyle w:val="QuestionText"/>
        <w:spacing w:after="0"/>
      </w:pPr>
      <w:r w:rsidRPr="00BE433C">
        <w:t>NET1</w:t>
      </w:r>
      <w:r w:rsidRPr="00BE433C">
        <w:tab/>
        <w:t>Now we would like to ask a few questions about your access to the internet. Does your household subscribe to broadband internet service?</w:t>
      </w:r>
    </w:p>
    <w:p w14:paraId="7A3D51AE" w14:textId="77777777" w:rsidR="006A556F" w:rsidRPr="00BE433C" w:rsidRDefault="006A556F" w:rsidP="006A556F">
      <w:pPr>
        <w:pStyle w:val="QuestionText"/>
        <w:spacing w:after="0"/>
      </w:pPr>
    </w:p>
    <w:p w14:paraId="1D737E2B" w14:textId="77777777" w:rsidR="006A556F" w:rsidRPr="00BE433C" w:rsidRDefault="006A556F" w:rsidP="006A556F">
      <w:pPr>
        <w:pStyle w:val="QuestionText"/>
        <w:spacing w:after="0"/>
      </w:pPr>
      <w:r w:rsidRPr="00BE433C">
        <w:tab/>
      </w:r>
      <w:r w:rsidRPr="00BE433C">
        <w:rPr>
          <w:b/>
        </w:rPr>
        <w:t>[PHONE NOTATION: (AS NEEDED)]</w:t>
      </w:r>
      <w:r w:rsidRPr="00BE433C">
        <w:t xml:space="preserve"> Broadband internet, also known as “high speed internet”, includes internet such as cable internet, DSL, internet and wireless internet.  Dial-up internet is not considered broadband internet.</w:t>
      </w:r>
    </w:p>
    <w:p w14:paraId="72BBF822" w14:textId="77777777" w:rsidR="006A556F" w:rsidRPr="00BE433C" w:rsidRDefault="006A556F" w:rsidP="006A556F">
      <w:pPr>
        <w:pStyle w:val="QuestionText"/>
        <w:spacing w:after="0"/>
      </w:pPr>
    </w:p>
    <w:p w14:paraId="302B1941"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0074917B"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12FDDE5F"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048AF51"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F7A7C5E" w14:textId="77777777" w:rsidR="006A556F" w:rsidRPr="00BE433C" w:rsidRDefault="006A556F" w:rsidP="006A556F">
      <w:pPr>
        <w:pStyle w:val="PROGRAMMINGNOTES"/>
      </w:pPr>
      <w:r w:rsidRPr="00BE433C">
        <w:t>ASK QUESTIONS NET2 THORUGH NET7 IF NET1 = 01 (HAS BROADBAND)</w:t>
      </w:r>
    </w:p>
    <w:p w14:paraId="490224B6" w14:textId="77777777" w:rsidR="006A556F" w:rsidRPr="00BE433C" w:rsidRDefault="006A556F" w:rsidP="006A556F">
      <w:pPr>
        <w:pStyle w:val="QuestionText"/>
        <w:spacing w:after="0"/>
      </w:pPr>
      <w:r w:rsidRPr="00BE433C">
        <w:t>NET2</w:t>
      </w:r>
      <w:r w:rsidRPr="00BE433C">
        <w:tab/>
        <w:t>Who is your broadband internet service provider?</w:t>
      </w:r>
    </w:p>
    <w:p w14:paraId="72473467"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Comcast</w:t>
      </w:r>
    </w:p>
    <w:p w14:paraId="30B24EE7"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CenturyLink </w:t>
      </w:r>
      <w:r w:rsidRPr="00BE433C">
        <w:rPr>
          <w:b/>
          <w:sz w:val="22"/>
          <w:szCs w:val="22"/>
        </w:rPr>
        <w:t>(FORMERLY KNOWN AS QWEST)</w:t>
      </w:r>
    </w:p>
    <w:p w14:paraId="4389B495"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Wave / Spectrum</w:t>
      </w:r>
    </w:p>
    <w:p w14:paraId="14E1889B"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Frontier</w:t>
      </w:r>
    </w:p>
    <w:p w14:paraId="2B4258EF"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Cell</w:t>
      </w:r>
    </w:p>
    <w:p w14:paraId="2B5A8C43"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r>
      <w:r w:rsidRPr="00BE433C">
        <w:rPr>
          <w:b/>
          <w:sz w:val="22"/>
          <w:szCs w:val="22"/>
        </w:rPr>
        <w:t xml:space="preserve">[PHONE NOTATION: (DO NOT READ)] </w:t>
      </w:r>
      <w:r w:rsidRPr="00BE433C">
        <w:rPr>
          <w:sz w:val="22"/>
          <w:szCs w:val="22"/>
        </w:rPr>
        <w:t xml:space="preserve">Other </w:t>
      </w:r>
      <w:r w:rsidRPr="00BE433C">
        <w:rPr>
          <w:b/>
          <w:sz w:val="22"/>
          <w:szCs w:val="22"/>
        </w:rPr>
        <w:t xml:space="preserve">(please describe) </w:t>
      </w:r>
      <w:r w:rsidRPr="00BE433C">
        <w:rPr>
          <w:b/>
          <w:color w:val="FF0000"/>
          <w:sz w:val="22"/>
          <w:szCs w:val="22"/>
        </w:rPr>
        <w:t>[SPECIFY]</w:t>
      </w:r>
    </w:p>
    <w:p w14:paraId="4BC3AC19"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CAE190B"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E038C4B" w14:textId="77777777" w:rsidR="006A556F" w:rsidRPr="00BE433C" w:rsidRDefault="006A556F" w:rsidP="006A556F">
      <w:pPr>
        <w:pStyle w:val="QuestionText"/>
        <w:spacing w:after="0"/>
      </w:pPr>
    </w:p>
    <w:p w14:paraId="5929F628" w14:textId="77777777" w:rsidR="006A556F" w:rsidRPr="00BE433C" w:rsidRDefault="006A556F" w:rsidP="006A556F">
      <w:pPr>
        <w:pStyle w:val="QuestionText"/>
        <w:spacing w:after="0"/>
      </w:pPr>
      <w:r w:rsidRPr="00BE433C">
        <w:t>NET3</w:t>
      </w:r>
      <w:r w:rsidRPr="00BE433C">
        <w:tab/>
        <w:t>How much bandwidth do you pay for with your subscription?</w:t>
      </w:r>
    </w:p>
    <w:p w14:paraId="39D53F5D" w14:textId="77777777" w:rsidR="006A556F" w:rsidRPr="00BE433C" w:rsidRDefault="006A556F" w:rsidP="006A556F">
      <w:pPr>
        <w:pStyle w:val="QuestionText"/>
        <w:spacing w:after="0"/>
        <w:rPr>
          <w:b/>
        </w:rPr>
      </w:pPr>
      <w:r w:rsidRPr="00BE433C">
        <w:tab/>
      </w:r>
      <w:r w:rsidRPr="00BE433C">
        <w:rPr>
          <w:b/>
        </w:rPr>
        <w:t xml:space="preserve">[PHONE NOTATION: (AS NEEDED: </w:t>
      </w:r>
      <w:r w:rsidRPr="00BE433C">
        <w:t>What is the advertised download speed you pay for?</w:t>
      </w:r>
      <w:r w:rsidRPr="00BE433C">
        <w:rPr>
          <w:b/>
        </w:rPr>
        <w:t>)]</w:t>
      </w:r>
    </w:p>
    <w:p w14:paraId="44EC9CAA" w14:textId="77777777" w:rsidR="006A556F" w:rsidRPr="00BE433C" w:rsidRDefault="006A556F" w:rsidP="006A556F">
      <w:pPr>
        <w:pStyle w:val="QuestionText"/>
        <w:spacing w:after="0"/>
        <w:rPr>
          <w:b/>
        </w:rPr>
      </w:pPr>
    </w:p>
    <w:p w14:paraId="44430358" w14:textId="77777777" w:rsidR="006A556F" w:rsidRPr="00BE433C" w:rsidRDefault="006A556F" w:rsidP="006A556F">
      <w:pPr>
        <w:pStyle w:val="QuestionText"/>
        <w:spacing w:after="0"/>
        <w:rPr>
          <w:b/>
        </w:rPr>
      </w:pPr>
      <w:r w:rsidRPr="00BE433C">
        <w:rPr>
          <w:b/>
        </w:rPr>
        <w:tab/>
        <w:t>[PHONE NOTATION] (READ LIST IF NEEDED)</w:t>
      </w:r>
    </w:p>
    <w:p w14:paraId="59E41BC9"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1 to 3 Megabits per second</w:t>
      </w:r>
    </w:p>
    <w:p w14:paraId="1F0ADF8A"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4 to 7 Mbps</w:t>
      </w:r>
    </w:p>
    <w:p w14:paraId="7F2E6BB9"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8 to 11 Mbps</w:t>
      </w:r>
    </w:p>
    <w:p w14:paraId="32E79A0F"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12 to 20 Mbps</w:t>
      </w:r>
    </w:p>
    <w:p w14:paraId="7A0E030B"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21 to 40 Mbps</w:t>
      </w:r>
    </w:p>
    <w:p w14:paraId="0697B5C9"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41 to 50 Mbps</w:t>
      </w:r>
    </w:p>
    <w:p w14:paraId="05258C02"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More than 50 Mbps</w:t>
      </w:r>
    </w:p>
    <w:p w14:paraId="0C78CDBF"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179C187"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070200CF" w14:textId="77777777" w:rsidR="006A556F" w:rsidRPr="00BE433C" w:rsidRDefault="006A556F" w:rsidP="006A556F">
      <w:pPr>
        <w:pStyle w:val="ResponseText"/>
        <w:rPr>
          <w:sz w:val="22"/>
          <w:szCs w:val="22"/>
        </w:rPr>
      </w:pPr>
    </w:p>
    <w:p w14:paraId="72E5B17B" w14:textId="77777777" w:rsidR="006A556F" w:rsidRPr="00BE433C" w:rsidRDefault="006A556F" w:rsidP="006A556F">
      <w:pPr>
        <w:pStyle w:val="QuestionText"/>
      </w:pPr>
      <w:r w:rsidRPr="00BE433C">
        <w:t>NET4</w:t>
      </w:r>
      <w:r w:rsidRPr="00BE433C">
        <w:tab/>
        <w:t>For which of the following activities do you use your broadband internet?</w:t>
      </w:r>
    </w:p>
    <w:p w14:paraId="70D6A2EF" w14:textId="77777777" w:rsidR="006A556F" w:rsidRPr="00BE433C" w:rsidRDefault="006A556F" w:rsidP="006A556F">
      <w:pPr>
        <w:pStyle w:val="INTERVIEWERNOTES"/>
      </w:pPr>
      <w:r w:rsidRPr="00BE433C">
        <w:t>[READ LIST AND GET A YES/NO FOR EACH]</w:t>
      </w:r>
    </w:p>
    <w:p w14:paraId="75359059" w14:textId="77777777" w:rsidR="006A556F" w:rsidRPr="00BE433C" w:rsidRDefault="006A556F" w:rsidP="006A556F">
      <w:pPr>
        <w:pStyle w:val="INTERVIEWERNOTES"/>
      </w:pPr>
      <w:r w:rsidRPr="00BE433C">
        <w:rPr>
          <w:color w:val="FF0000"/>
        </w:rPr>
        <w:t>[RANDOMIZE DISPLAY ORDER OF NET4_A THORUGH NET4_K]</w:t>
      </w:r>
    </w:p>
    <w:p w14:paraId="22EFAB55" w14:textId="77777777" w:rsidR="006A556F" w:rsidRPr="00BE433C" w:rsidRDefault="006A556F" w:rsidP="006A556F">
      <w:pPr>
        <w:pStyle w:val="ResponseText"/>
      </w:pPr>
      <w:r w:rsidRPr="00BE433C">
        <w:t>NET4#A</w:t>
      </w:r>
      <w:r w:rsidRPr="00BE433C">
        <w:tab/>
        <w:t>Steam music from sites such as Spotify and Pandora</w:t>
      </w:r>
      <w:r w:rsidRPr="00BE433C">
        <w:tab/>
      </w:r>
    </w:p>
    <w:p w14:paraId="5F8C9F3D" w14:textId="77777777" w:rsidR="006A556F" w:rsidRPr="00BE433C" w:rsidRDefault="006A556F" w:rsidP="006A556F">
      <w:pPr>
        <w:pStyle w:val="ResponseText"/>
      </w:pPr>
      <w:r w:rsidRPr="00BE433C">
        <w:t>NET4#B Stream video on sites such as YouTube and Vimo</w:t>
      </w:r>
    </w:p>
    <w:p w14:paraId="30C5CC51" w14:textId="77777777" w:rsidR="006A556F" w:rsidRPr="00BE433C" w:rsidRDefault="006A556F" w:rsidP="006A556F">
      <w:pPr>
        <w:pStyle w:val="ResponseText"/>
      </w:pPr>
      <w:r w:rsidRPr="00BE433C">
        <w:t>NET4#C Stream movies and TV shows using services such as Netflix, Hulu, and Amazon Prime</w:t>
      </w:r>
    </w:p>
    <w:p w14:paraId="2F3BFB25" w14:textId="77777777" w:rsidR="006A556F" w:rsidRPr="00BE433C" w:rsidRDefault="006A556F" w:rsidP="006A556F">
      <w:pPr>
        <w:pStyle w:val="ResponseText"/>
      </w:pPr>
      <w:r w:rsidRPr="00BE433C">
        <w:t>NET4#D</w:t>
      </w:r>
      <w:r w:rsidRPr="00BE433C">
        <w:tab/>
        <w:t xml:space="preserve">Play PC or Console games </w:t>
      </w:r>
    </w:p>
    <w:p w14:paraId="2B1E8B5E" w14:textId="77777777" w:rsidR="006A556F" w:rsidRPr="00BE433C" w:rsidRDefault="006A556F" w:rsidP="006A556F">
      <w:pPr>
        <w:pStyle w:val="ResponseText"/>
      </w:pPr>
      <w:r w:rsidRPr="00BE433C">
        <w:t>NET4#E</w:t>
      </w:r>
      <w:r w:rsidRPr="00BE433C">
        <w:tab/>
        <w:t>Telecommute / Work from home</w:t>
      </w:r>
    </w:p>
    <w:p w14:paraId="4DD54F38" w14:textId="77777777" w:rsidR="006A556F" w:rsidRPr="00BE433C" w:rsidRDefault="006A556F" w:rsidP="006A556F">
      <w:pPr>
        <w:pStyle w:val="ResponseText"/>
      </w:pPr>
      <w:r w:rsidRPr="00BE433C">
        <w:t>NET4#F</w:t>
      </w:r>
      <w:r w:rsidRPr="00BE433C">
        <w:tab/>
        <w:t>Access educational information for elementary school age children</w:t>
      </w:r>
    </w:p>
    <w:p w14:paraId="0B4CE86B" w14:textId="77777777" w:rsidR="006A556F" w:rsidRPr="00BE433C" w:rsidRDefault="006A556F" w:rsidP="006A556F">
      <w:pPr>
        <w:pStyle w:val="ResponseText"/>
      </w:pPr>
      <w:r w:rsidRPr="00BE433C">
        <w:t>NET4#G</w:t>
      </w:r>
      <w:r w:rsidRPr="00BE433C">
        <w:tab/>
        <w:t>Enrollment in an adult oriented distance learning course</w:t>
      </w:r>
    </w:p>
    <w:p w14:paraId="207D18E1" w14:textId="77777777" w:rsidR="006A556F" w:rsidRPr="00BE433C" w:rsidRDefault="006A556F" w:rsidP="006A556F">
      <w:pPr>
        <w:pStyle w:val="ResponseText"/>
      </w:pPr>
      <w:r w:rsidRPr="00BE433C">
        <w:t>NET4#H</w:t>
      </w:r>
      <w:r w:rsidRPr="00BE433C">
        <w:tab/>
        <w:t>Access educational information for middle or high school students</w:t>
      </w:r>
    </w:p>
    <w:p w14:paraId="7A303891" w14:textId="77777777" w:rsidR="006A556F" w:rsidRPr="00BE433C" w:rsidRDefault="006A556F" w:rsidP="006A556F">
      <w:pPr>
        <w:pStyle w:val="ResponseText"/>
      </w:pPr>
      <w:r w:rsidRPr="00BE433C">
        <w:t>NET4#I</w:t>
      </w:r>
      <w:r w:rsidRPr="00BE433C">
        <w:tab/>
        <w:t>Video conferencing services such as Skype</w:t>
      </w:r>
    </w:p>
    <w:p w14:paraId="26F701CC" w14:textId="77777777" w:rsidR="006A556F" w:rsidRPr="00BE433C" w:rsidRDefault="006A556F" w:rsidP="006A556F">
      <w:pPr>
        <w:pStyle w:val="ResponseText"/>
      </w:pPr>
      <w:r w:rsidRPr="00BE433C">
        <w:t>NET4#J</w:t>
      </w:r>
      <w:r w:rsidRPr="00BE433C">
        <w:tab/>
        <w:t>Access Email</w:t>
      </w:r>
    </w:p>
    <w:p w14:paraId="6D0CB0F8" w14:textId="77777777" w:rsidR="006A556F" w:rsidRPr="00BE433C" w:rsidRDefault="006A556F" w:rsidP="006A556F">
      <w:pPr>
        <w:pStyle w:val="ResponseText"/>
      </w:pPr>
      <w:r w:rsidRPr="00BE433C">
        <w:t>NET4#K</w:t>
      </w:r>
      <w:r w:rsidRPr="00BE433C">
        <w:tab/>
        <w:t>Access social media</w:t>
      </w:r>
    </w:p>
    <w:p w14:paraId="1AEE0D56"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39825DCE"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59557F33"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FFDBFCA"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04B37051" w14:textId="77777777" w:rsidR="006A556F" w:rsidRPr="00BE433C" w:rsidRDefault="006A556F" w:rsidP="006A556F">
      <w:pPr>
        <w:pStyle w:val="QuestionText"/>
        <w:spacing w:after="0"/>
      </w:pPr>
    </w:p>
    <w:p w14:paraId="72E89549" w14:textId="77777777" w:rsidR="006A556F" w:rsidRPr="00BE433C" w:rsidRDefault="006A556F" w:rsidP="006A556F">
      <w:pPr>
        <w:pStyle w:val="QuestionText"/>
        <w:spacing w:after="0"/>
      </w:pPr>
      <w:r w:rsidRPr="00BE433C">
        <w:t>NET4A</w:t>
      </w:r>
      <w:r w:rsidRPr="00BE433C">
        <w:tab/>
      </w:r>
      <w:r w:rsidRPr="00BE433C">
        <w:rPr>
          <w:rStyle w:val="PROGRAMMINGNOTESChar"/>
        </w:rPr>
        <w:t>[PHONE SHOW]</w:t>
      </w:r>
      <w:r w:rsidRPr="00BE433C">
        <w:t xml:space="preserve"> In general, how confident are you that you can do the things you like to do online without experiencing issues such as buffering, skipping, or lag?  Use a scale from 0 to 10, where 0 means “not at all confident” and 10 means “very confident”.</w:t>
      </w:r>
    </w:p>
    <w:p w14:paraId="5FB404C2" w14:textId="77777777" w:rsidR="006A556F" w:rsidRPr="00BE433C" w:rsidRDefault="006A556F" w:rsidP="006A556F">
      <w:pPr>
        <w:pStyle w:val="QuestionText"/>
        <w:spacing w:after="0"/>
      </w:pPr>
      <w:r w:rsidRPr="00BE433C">
        <w:tab/>
      </w:r>
      <w:r w:rsidRPr="00BE433C">
        <w:rPr>
          <w:rStyle w:val="PROGRAMMINGNOTESChar"/>
        </w:rPr>
        <w:t>[WEB SHOW]</w:t>
      </w:r>
      <w:r w:rsidRPr="00BE433C">
        <w:t xml:space="preserve"> In general, how confident are you that you can do the things you like to do online without experiencing issues such as buffering, skipping, or lag?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748"/>
        <w:gridCol w:w="749"/>
        <w:gridCol w:w="749"/>
        <w:gridCol w:w="748"/>
        <w:gridCol w:w="749"/>
        <w:gridCol w:w="749"/>
        <w:gridCol w:w="748"/>
        <w:gridCol w:w="749"/>
        <w:gridCol w:w="749"/>
        <w:gridCol w:w="1515"/>
      </w:tblGrid>
      <w:tr w:rsidR="006A556F" w:rsidRPr="00BE433C" w14:paraId="645569B4" w14:textId="77777777" w:rsidTr="00D71373">
        <w:trPr>
          <w:trHeight w:val="265"/>
        </w:trPr>
        <w:tc>
          <w:tcPr>
            <w:tcW w:w="1771" w:type="dxa"/>
            <w:shd w:val="clear" w:color="auto" w:fill="auto"/>
          </w:tcPr>
          <w:p w14:paraId="18276E68" w14:textId="77777777" w:rsidR="006A556F" w:rsidRPr="00BE433C" w:rsidRDefault="006A556F" w:rsidP="00D71373">
            <w:pPr>
              <w:pStyle w:val="QuestionText"/>
              <w:spacing w:after="0"/>
              <w:ind w:left="0" w:firstLine="0"/>
            </w:pPr>
            <w:r w:rsidRPr="00BE433C">
              <w:t>Not at all Confident</w:t>
            </w:r>
          </w:p>
        </w:tc>
        <w:tc>
          <w:tcPr>
            <w:tcW w:w="748" w:type="dxa"/>
            <w:shd w:val="clear" w:color="auto" w:fill="auto"/>
          </w:tcPr>
          <w:p w14:paraId="3BC33CC9" w14:textId="77777777" w:rsidR="006A556F" w:rsidRPr="00BE433C" w:rsidRDefault="006A556F" w:rsidP="00D71373">
            <w:pPr>
              <w:pStyle w:val="QuestionText"/>
              <w:spacing w:after="0"/>
              <w:ind w:left="0" w:firstLine="0"/>
            </w:pPr>
          </w:p>
        </w:tc>
        <w:tc>
          <w:tcPr>
            <w:tcW w:w="749" w:type="dxa"/>
            <w:shd w:val="clear" w:color="auto" w:fill="auto"/>
          </w:tcPr>
          <w:p w14:paraId="4BFFBCEA" w14:textId="77777777" w:rsidR="006A556F" w:rsidRPr="00BE433C" w:rsidRDefault="006A556F" w:rsidP="00D71373">
            <w:pPr>
              <w:pStyle w:val="QuestionText"/>
              <w:spacing w:after="0"/>
              <w:ind w:left="0" w:firstLine="0"/>
            </w:pPr>
          </w:p>
        </w:tc>
        <w:tc>
          <w:tcPr>
            <w:tcW w:w="749" w:type="dxa"/>
            <w:shd w:val="clear" w:color="auto" w:fill="auto"/>
          </w:tcPr>
          <w:p w14:paraId="2CFF4B4E" w14:textId="77777777" w:rsidR="006A556F" w:rsidRPr="00BE433C" w:rsidRDefault="006A556F" w:rsidP="00D71373">
            <w:pPr>
              <w:pStyle w:val="QuestionText"/>
              <w:spacing w:after="0"/>
              <w:ind w:left="0" w:firstLine="0"/>
            </w:pPr>
          </w:p>
        </w:tc>
        <w:tc>
          <w:tcPr>
            <w:tcW w:w="748" w:type="dxa"/>
            <w:shd w:val="clear" w:color="auto" w:fill="auto"/>
          </w:tcPr>
          <w:p w14:paraId="58F8B132" w14:textId="77777777" w:rsidR="006A556F" w:rsidRPr="00BE433C" w:rsidRDefault="006A556F" w:rsidP="00D71373">
            <w:pPr>
              <w:pStyle w:val="QuestionText"/>
              <w:spacing w:after="0"/>
              <w:ind w:left="0" w:firstLine="0"/>
            </w:pPr>
          </w:p>
        </w:tc>
        <w:tc>
          <w:tcPr>
            <w:tcW w:w="749" w:type="dxa"/>
            <w:shd w:val="clear" w:color="auto" w:fill="auto"/>
          </w:tcPr>
          <w:p w14:paraId="57B2BE67" w14:textId="77777777" w:rsidR="006A556F" w:rsidRPr="00BE433C" w:rsidRDefault="006A556F" w:rsidP="00D71373">
            <w:pPr>
              <w:pStyle w:val="QuestionText"/>
              <w:spacing w:after="0"/>
              <w:ind w:left="0" w:firstLine="0"/>
            </w:pPr>
          </w:p>
        </w:tc>
        <w:tc>
          <w:tcPr>
            <w:tcW w:w="749" w:type="dxa"/>
            <w:shd w:val="clear" w:color="auto" w:fill="auto"/>
          </w:tcPr>
          <w:p w14:paraId="7F3F5D31" w14:textId="77777777" w:rsidR="006A556F" w:rsidRPr="00BE433C" w:rsidRDefault="006A556F" w:rsidP="00D71373">
            <w:pPr>
              <w:pStyle w:val="QuestionText"/>
              <w:spacing w:after="0"/>
              <w:ind w:left="0" w:firstLine="0"/>
            </w:pPr>
          </w:p>
        </w:tc>
        <w:tc>
          <w:tcPr>
            <w:tcW w:w="748" w:type="dxa"/>
            <w:shd w:val="clear" w:color="auto" w:fill="auto"/>
          </w:tcPr>
          <w:p w14:paraId="3CE71098" w14:textId="77777777" w:rsidR="006A556F" w:rsidRPr="00BE433C" w:rsidRDefault="006A556F" w:rsidP="00D71373">
            <w:pPr>
              <w:pStyle w:val="QuestionText"/>
              <w:spacing w:after="0"/>
              <w:ind w:left="0" w:firstLine="0"/>
            </w:pPr>
          </w:p>
        </w:tc>
        <w:tc>
          <w:tcPr>
            <w:tcW w:w="749" w:type="dxa"/>
            <w:shd w:val="clear" w:color="auto" w:fill="auto"/>
          </w:tcPr>
          <w:p w14:paraId="0774715C" w14:textId="77777777" w:rsidR="006A556F" w:rsidRPr="00BE433C" w:rsidRDefault="006A556F" w:rsidP="00D71373">
            <w:pPr>
              <w:pStyle w:val="QuestionText"/>
              <w:spacing w:after="0"/>
              <w:ind w:left="0" w:firstLine="0"/>
            </w:pPr>
          </w:p>
        </w:tc>
        <w:tc>
          <w:tcPr>
            <w:tcW w:w="749" w:type="dxa"/>
            <w:shd w:val="clear" w:color="auto" w:fill="auto"/>
          </w:tcPr>
          <w:p w14:paraId="192D9D9B" w14:textId="77777777" w:rsidR="006A556F" w:rsidRPr="00BE433C" w:rsidRDefault="006A556F" w:rsidP="00D71373">
            <w:pPr>
              <w:pStyle w:val="QuestionText"/>
              <w:spacing w:after="0"/>
              <w:ind w:left="0" w:firstLine="0"/>
            </w:pPr>
          </w:p>
        </w:tc>
        <w:tc>
          <w:tcPr>
            <w:tcW w:w="1515" w:type="dxa"/>
            <w:shd w:val="clear" w:color="auto" w:fill="auto"/>
          </w:tcPr>
          <w:p w14:paraId="06040C38" w14:textId="77777777" w:rsidR="006A556F" w:rsidRPr="00BE433C" w:rsidRDefault="006A556F" w:rsidP="00D71373">
            <w:pPr>
              <w:pStyle w:val="QuestionText"/>
              <w:spacing w:after="0"/>
              <w:ind w:left="0" w:firstLine="0"/>
            </w:pPr>
            <w:r w:rsidRPr="00BE433C">
              <w:t>Very Confident</w:t>
            </w:r>
          </w:p>
        </w:tc>
      </w:tr>
      <w:tr w:rsidR="006A556F" w:rsidRPr="00BE433C" w14:paraId="0059C819" w14:textId="77777777" w:rsidTr="00D71373">
        <w:trPr>
          <w:trHeight w:val="258"/>
        </w:trPr>
        <w:tc>
          <w:tcPr>
            <w:tcW w:w="1771" w:type="dxa"/>
            <w:shd w:val="clear" w:color="auto" w:fill="auto"/>
          </w:tcPr>
          <w:p w14:paraId="3BC5026C" w14:textId="77777777" w:rsidR="006A556F" w:rsidRPr="00BE433C" w:rsidRDefault="006A556F" w:rsidP="00D71373">
            <w:pPr>
              <w:pStyle w:val="QuestionText"/>
              <w:spacing w:after="0"/>
              <w:ind w:left="0" w:firstLine="0"/>
              <w:jc w:val="center"/>
            </w:pPr>
            <w:r w:rsidRPr="00BE433C">
              <w:t>0</w:t>
            </w:r>
          </w:p>
        </w:tc>
        <w:tc>
          <w:tcPr>
            <w:tcW w:w="748" w:type="dxa"/>
            <w:shd w:val="clear" w:color="auto" w:fill="auto"/>
          </w:tcPr>
          <w:p w14:paraId="0FFAAF85" w14:textId="77777777" w:rsidR="006A556F" w:rsidRPr="00BE433C" w:rsidRDefault="006A556F" w:rsidP="00D71373">
            <w:pPr>
              <w:pStyle w:val="QuestionText"/>
              <w:spacing w:after="0"/>
              <w:ind w:left="0" w:firstLine="0"/>
              <w:jc w:val="center"/>
            </w:pPr>
            <w:r w:rsidRPr="00BE433C">
              <w:t>1</w:t>
            </w:r>
          </w:p>
        </w:tc>
        <w:tc>
          <w:tcPr>
            <w:tcW w:w="749" w:type="dxa"/>
            <w:shd w:val="clear" w:color="auto" w:fill="auto"/>
          </w:tcPr>
          <w:p w14:paraId="1F2C4355" w14:textId="77777777" w:rsidR="006A556F" w:rsidRPr="00BE433C" w:rsidRDefault="006A556F" w:rsidP="00D71373">
            <w:pPr>
              <w:pStyle w:val="QuestionText"/>
              <w:spacing w:after="0"/>
              <w:ind w:left="0" w:firstLine="0"/>
              <w:jc w:val="center"/>
            </w:pPr>
            <w:r w:rsidRPr="00BE433C">
              <w:t>2</w:t>
            </w:r>
          </w:p>
        </w:tc>
        <w:tc>
          <w:tcPr>
            <w:tcW w:w="749" w:type="dxa"/>
            <w:shd w:val="clear" w:color="auto" w:fill="auto"/>
          </w:tcPr>
          <w:p w14:paraId="001FC855" w14:textId="77777777" w:rsidR="006A556F" w:rsidRPr="00BE433C" w:rsidRDefault="006A556F" w:rsidP="00D71373">
            <w:pPr>
              <w:pStyle w:val="QuestionText"/>
              <w:spacing w:after="0"/>
              <w:ind w:left="0" w:firstLine="0"/>
              <w:jc w:val="center"/>
            </w:pPr>
            <w:r w:rsidRPr="00BE433C">
              <w:t>3</w:t>
            </w:r>
          </w:p>
        </w:tc>
        <w:tc>
          <w:tcPr>
            <w:tcW w:w="748" w:type="dxa"/>
            <w:shd w:val="clear" w:color="auto" w:fill="auto"/>
          </w:tcPr>
          <w:p w14:paraId="5E551E0C" w14:textId="77777777" w:rsidR="006A556F" w:rsidRPr="00BE433C" w:rsidRDefault="006A556F" w:rsidP="00D71373">
            <w:pPr>
              <w:pStyle w:val="QuestionText"/>
              <w:spacing w:after="0"/>
              <w:ind w:left="0" w:firstLine="0"/>
              <w:jc w:val="center"/>
            </w:pPr>
            <w:r w:rsidRPr="00BE433C">
              <w:t>4</w:t>
            </w:r>
          </w:p>
        </w:tc>
        <w:tc>
          <w:tcPr>
            <w:tcW w:w="749" w:type="dxa"/>
            <w:shd w:val="clear" w:color="auto" w:fill="auto"/>
          </w:tcPr>
          <w:p w14:paraId="026EA2E8" w14:textId="77777777" w:rsidR="006A556F" w:rsidRPr="00BE433C" w:rsidRDefault="006A556F" w:rsidP="00D71373">
            <w:pPr>
              <w:pStyle w:val="QuestionText"/>
              <w:spacing w:after="0"/>
              <w:ind w:left="0" w:firstLine="0"/>
              <w:jc w:val="center"/>
            </w:pPr>
            <w:r w:rsidRPr="00BE433C">
              <w:t>5</w:t>
            </w:r>
          </w:p>
        </w:tc>
        <w:tc>
          <w:tcPr>
            <w:tcW w:w="749" w:type="dxa"/>
            <w:shd w:val="clear" w:color="auto" w:fill="auto"/>
          </w:tcPr>
          <w:p w14:paraId="696C5966" w14:textId="77777777" w:rsidR="006A556F" w:rsidRPr="00BE433C" w:rsidRDefault="006A556F" w:rsidP="00D71373">
            <w:pPr>
              <w:pStyle w:val="QuestionText"/>
              <w:spacing w:after="0"/>
              <w:ind w:left="0" w:firstLine="0"/>
              <w:jc w:val="center"/>
            </w:pPr>
            <w:r w:rsidRPr="00BE433C">
              <w:t>6</w:t>
            </w:r>
          </w:p>
        </w:tc>
        <w:tc>
          <w:tcPr>
            <w:tcW w:w="748" w:type="dxa"/>
            <w:shd w:val="clear" w:color="auto" w:fill="auto"/>
          </w:tcPr>
          <w:p w14:paraId="7CAE83F5" w14:textId="77777777" w:rsidR="006A556F" w:rsidRPr="00BE433C" w:rsidRDefault="006A556F" w:rsidP="00D71373">
            <w:pPr>
              <w:pStyle w:val="QuestionText"/>
              <w:spacing w:after="0"/>
              <w:ind w:left="0" w:firstLine="0"/>
              <w:jc w:val="center"/>
            </w:pPr>
            <w:r w:rsidRPr="00BE433C">
              <w:t>7</w:t>
            </w:r>
          </w:p>
        </w:tc>
        <w:tc>
          <w:tcPr>
            <w:tcW w:w="749" w:type="dxa"/>
            <w:shd w:val="clear" w:color="auto" w:fill="auto"/>
          </w:tcPr>
          <w:p w14:paraId="4E09400B" w14:textId="77777777" w:rsidR="006A556F" w:rsidRPr="00BE433C" w:rsidRDefault="006A556F" w:rsidP="00D71373">
            <w:pPr>
              <w:pStyle w:val="QuestionText"/>
              <w:spacing w:after="0"/>
              <w:ind w:left="0" w:firstLine="0"/>
              <w:jc w:val="center"/>
            </w:pPr>
            <w:r w:rsidRPr="00BE433C">
              <w:t>8</w:t>
            </w:r>
          </w:p>
        </w:tc>
        <w:tc>
          <w:tcPr>
            <w:tcW w:w="749" w:type="dxa"/>
            <w:shd w:val="clear" w:color="auto" w:fill="auto"/>
          </w:tcPr>
          <w:p w14:paraId="53EAD184" w14:textId="77777777" w:rsidR="006A556F" w:rsidRPr="00BE433C" w:rsidRDefault="006A556F" w:rsidP="00D71373">
            <w:pPr>
              <w:pStyle w:val="QuestionText"/>
              <w:spacing w:after="0"/>
              <w:ind w:left="0" w:firstLine="0"/>
              <w:jc w:val="center"/>
            </w:pPr>
            <w:r w:rsidRPr="00BE433C">
              <w:t>9</w:t>
            </w:r>
          </w:p>
        </w:tc>
        <w:tc>
          <w:tcPr>
            <w:tcW w:w="1515" w:type="dxa"/>
            <w:shd w:val="clear" w:color="auto" w:fill="auto"/>
          </w:tcPr>
          <w:p w14:paraId="7274A7E4" w14:textId="77777777" w:rsidR="006A556F" w:rsidRPr="00BE433C" w:rsidRDefault="006A556F" w:rsidP="00D71373">
            <w:pPr>
              <w:pStyle w:val="QuestionText"/>
              <w:spacing w:after="0"/>
              <w:ind w:left="0" w:firstLine="0"/>
              <w:jc w:val="center"/>
            </w:pPr>
            <w:r w:rsidRPr="00BE433C">
              <w:t>10</w:t>
            </w:r>
          </w:p>
        </w:tc>
      </w:tr>
    </w:tbl>
    <w:p w14:paraId="0F5E1AB6"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833715E"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890DC4C" w14:textId="77777777" w:rsidR="006A556F" w:rsidRPr="00BE433C" w:rsidRDefault="006A556F" w:rsidP="006A556F">
      <w:pPr>
        <w:pStyle w:val="QuestionText"/>
        <w:spacing w:after="0"/>
      </w:pPr>
    </w:p>
    <w:p w14:paraId="48604805" w14:textId="77777777" w:rsidR="006A556F" w:rsidRPr="00BE433C" w:rsidRDefault="006A556F" w:rsidP="006A556F">
      <w:pPr>
        <w:pStyle w:val="QuestionText"/>
        <w:spacing w:after="0"/>
      </w:pPr>
      <w:r w:rsidRPr="00BE433C">
        <w:t>NET5</w:t>
      </w:r>
      <w:r w:rsidRPr="00BE433C">
        <w:tab/>
      </w:r>
      <w:r w:rsidRPr="00BE433C">
        <w:rPr>
          <w:rStyle w:val="PROGRAMMINGNOTESChar"/>
        </w:rPr>
        <w:t>[PHONE SHOW]</w:t>
      </w:r>
      <w:r w:rsidRPr="00BE433C">
        <w:t xml:space="preserve"> Using a scale from 0 to 10, where 0 means “very dissatisfied” and 10 means “very satisfied”, </w:t>
      </w:r>
      <w:r w:rsidRPr="00BE433C">
        <w:rPr>
          <w:b/>
        </w:rPr>
        <w:t>overall</w:t>
      </w:r>
      <w:r w:rsidRPr="00BE433C">
        <w:t>, how satisfied are you with your current internet service?</w:t>
      </w:r>
    </w:p>
    <w:p w14:paraId="30B7BDAF" w14:textId="77777777" w:rsidR="006A556F" w:rsidRPr="00BE433C" w:rsidRDefault="006A556F" w:rsidP="006A556F">
      <w:pPr>
        <w:pStyle w:val="QuestionText"/>
        <w:spacing w:after="0"/>
      </w:pPr>
      <w:r w:rsidRPr="00BE433C">
        <w:tab/>
      </w:r>
      <w:r w:rsidRPr="00BE433C">
        <w:rPr>
          <w:rStyle w:val="PROGRAMMINGNOTESChar"/>
        </w:rPr>
        <w:t>[WEB SHOW]</w:t>
      </w:r>
      <w:r w:rsidRPr="00BE433C">
        <w:t xml:space="preserve"> Overall, how satisfied are you with your current internet service?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748"/>
        <w:gridCol w:w="749"/>
        <w:gridCol w:w="749"/>
        <w:gridCol w:w="748"/>
        <w:gridCol w:w="749"/>
        <w:gridCol w:w="749"/>
        <w:gridCol w:w="748"/>
        <w:gridCol w:w="749"/>
        <w:gridCol w:w="749"/>
        <w:gridCol w:w="1515"/>
      </w:tblGrid>
      <w:tr w:rsidR="006A556F" w:rsidRPr="00BE433C" w14:paraId="3CBBD8B0" w14:textId="77777777" w:rsidTr="00D71373">
        <w:trPr>
          <w:trHeight w:val="265"/>
        </w:trPr>
        <w:tc>
          <w:tcPr>
            <w:tcW w:w="1771" w:type="dxa"/>
            <w:shd w:val="clear" w:color="auto" w:fill="auto"/>
          </w:tcPr>
          <w:p w14:paraId="13F4C28F" w14:textId="77777777" w:rsidR="006A556F" w:rsidRPr="00BE433C" w:rsidRDefault="006A556F" w:rsidP="00D71373">
            <w:pPr>
              <w:pStyle w:val="QuestionText"/>
              <w:spacing w:after="0"/>
              <w:ind w:left="0" w:firstLine="0"/>
            </w:pPr>
            <w:r w:rsidRPr="00BE433C">
              <w:t>Very Dissatisfied</w:t>
            </w:r>
          </w:p>
        </w:tc>
        <w:tc>
          <w:tcPr>
            <w:tcW w:w="748" w:type="dxa"/>
            <w:shd w:val="clear" w:color="auto" w:fill="auto"/>
          </w:tcPr>
          <w:p w14:paraId="2FD8B594" w14:textId="77777777" w:rsidR="006A556F" w:rsidRPr="00BE433C" w:rsidRDefault="006A556F" w:rsidP="00D71373">
            <w:pPr>
              <w:pStyle w:val="QuestionText"/>
              <w:spacing w:after="0"/>
              <w:ind w:left="0" w:firstLine="0"/>
            </w:pPr>
          </w:p>
        </w:tc>
        <w:tc>
          <w:tcPr>
            <w:tcW w:w="749" w:type="dxa"/>
            <w:shd w:val="clear" w:color="auto" w:fill="auto"/>
          </w:tcPr>
          <w:p w14:paraId="27BAA923" w14:textId="77777777" w:rsidR="006A556F" w:rsidRPr="00BE433C" w:rsidRDefault="006A556F" w:rsidP="00D71373">
            <w:pPr>
              <w:pStyle w:val="QuestionText"/>
              <w:spacing w:after="0"/>
              <w:ind w:left="0" w:firstLine="0"/>
            </w:pPr>
          </w:p>
        </w:tc>
        <w:tc>
          <w:tcPr>
            <w:tcW w:w="749" w:type="dxa"/>
            <w:shd w:val="clear" w:color="auto" w:fill="auto"/>
          </w:tcPr>
          <w:p w14:paraId="3EF76A4C" w14:textId="77777777" w:rsidR="006A556F" w:rsidRPr="00BE433C" w:rsidRDefault="006A556F" w:rsidP="00D71373">
            <w:pPr>
              <w:pStyle w:val="QuestionText"/>
              <w:spacing w:after="0"/>
              <w:ind w:left="0" w:firstLine="0"/>
            </w:pPr>
          </w:p>
        </w:tc>
        <w:tc>
          <w:tcPr>
            <w:tcW w:w="748" w:type="dxa"/>
            <w:shd w:val="clear" w:color="auto" w:fill="auto"/>
          </w:tcPr>
          <w:p w14:paraId="34B5C37F" w14:textId="77777777" w:rsidR="006A556F" w:rsidRPr="00BE433C" w:rsidRDefault="006A556F" w:rsidP="00D71373">
            <w:pPr>
              <w:pStyle w:val="QuestionText"/>
              <w:spacing w:after="0"/>
              <w:ind w:left="0" w:firstLine="0"/>
            </w:pPr>
          </w:p>
        </w:tc>
        <w:tc>
          <w:tcPr>
            <w:tcW w:w="749" w:type="dxa"/>
            <w:shd w:val="clear" w:color="auto" w:fill="auto"/>
          </w:tcPr>
          <w:p w14:paraId="3C19A977" w14:textId="77777777" w:rsidR="006A556F" w:rsidRPr="00BE433C" w:rsidRDefault="006A556F" w:rsidP="00D71373">
            <w:pPr>
              <w:pStyle w:val="QuestionText"/>
              <w:spacing w:after="0"/>
              <w:ind w:left="0" w:firstLine="0"/>
            </w:pPr>
          </w:p>
        </w:tc>
        <w:tc>
          <w:tcPr>
            <w:tcW w:w="749" w:type="dxa"/>
            <w:shd w:val="clear" w:color="auto" w:fill="auto"/>
          </w:tcPr>
          <w:p w14:paraId="3F871B43" w14:textId="77777777" w:rsidR="006A556F" w:rsidRPr="00BE433C" w:rsidRDefault="006A556F" w:rsidP="00D71373">
            <w:pPr>
              <w:pStyle w:val="QuestionText"/>
              <w:spacing w:after="0"/>
              <w:ind w:left="0" w:firstLine="0"/>
            </w:pPr>
          </w:p>
        </w:tc>
        <w:tc>
          <w:tcPr>
            <w:tcW w:w="748" w:type="dxa"/>
            <w:shd w:val="clear" w:color="auto" w:fill="auto"/>
          </w:tcPr>
          <w:p w14:paraId="3D2DBBCC" w14:textId="77777777" w:rsidR="006A556F" w:rsidRPr="00BE433C" w:rsidRDefault="006A556F" w:rsidP="00D71373">
            <w:pPr>
              <w:pStyle w:val="QuestionText"/>
              <w:spacing w:after="0"/>
              <w:ind w:left="0" w:firstLine="0"/>
            </w:pPr>
          </w:p>
        </w:tc>
        <w:tc>
          <w:tcPr>
            <w:tcW w:w="749" w:type="dxa"/>
            <w:shd w:val="clear" w:color="auto" w:fill="auto"/>
          </w:tcPr>
          <w:p w14:paraId="1E8A4E83" w14:textId="77777777" w:rsidR="006A556F" w:rsidRPr="00BE433C" w:rsidRDefault="006A556F" w:rsidP="00D71373">
            <w:pPr>
              <w:pStyle w:val="QuestionText"/>
              <w:spacing w:after="0"/>
              <w:ind w:left="0" w:firstLine="0"/>
            </w:pPr>
          </w:p>
        </w:tc>
        <w:tc>
          <w:tcPr>
            <w:tcW w:w="749" w:type="dxa"/>
            <w:shd w:val="clear" w:color="auto" w:fill="auto"/>
          </w:tcPr>
          <w:p w14:paraId="3AF2C36B" w14:textId="77777777" w:rsidR="006A556F" w:rsidRPr="00BE433C" w:rsidRDefault="006A556F" w:rsidP="00D71373">
            <w:pPr>
              <w:pStyle w:val="QuestionText"/>
              <w:spacing w:after="0"/>
              <w:ind w:left="0" w:firstLine="0"/>
            </w:pPr>
          </w:p>
        </w:tc>
        <w:tc>
          <w:tcPr>
            <w:tcW w:w="1515" w:type="dxa"/>
            <w:shd w:val="clear" w:color="auto" w:fill="auto"/>
          </w:tcPr>
          <w:p w14:paraId="0E3FB2D2" w14:textId="77777777" w:rsidR="006A556F" w:rsidRPr="00BE433C" w:rsidRDefault="006A556F" w:rsidP="00D71373">
            <w:pPr>
              <w:pStyle w:val="QuestionText"/>
              <w:spacing w:after="0"/>
              <w:ind w:left="0" w:firstLine="0"/>
            </w:pPr>
            <w:r w:rsidRPr="00BE433C">
              <w:t>Very Satisfied</w:t>
            </w:r>
          </w:p>
        </w:tc>
      </w:tr>
      <w:tr w:rsidR="006A556F" w:rsidRPr="00BE433C" w14:paraId="03203F7B" w14:textId="77777777" w:rsidTr="00D71373">
        <w:trPr>
          <w:trHeight w:val="258"/>
        </w:trPr>
        <w:tc>
          <w:tcPr>
            <w:tcW w:w="1771" w:type="dxa"/>
            <w:shd w:val="clear" w:color="auto" w:fill="auto"/>
          </w:tcPr>
          <w:p w14:paraId="0D74ACD6" w14:textId="77777777" w:rsidR="006A556F" w:rsidRPr="00BE433C" w:rsidRDefault="006A556F" w:rsidP="00D71373">
            <w:pPr>
              <w:pStyle w:val="QuestionText"/>
              <w:spacing w:after="0"/>
              <w:ind w:left="0" w:firstLine="0"/>
              <w:jc w:val="center"/>
            </w:pPr>
            <w:r w:rsidRPr="00BE433C">
              <w:t>0</w:t>
            </w:r>
          </w:p>
        </w:tc>
        <w:tc>
          <w:tcPr>
            <w:tcW w:w="748" w:type="dxa"/>
            <w:shd w:val="clear" w:color="auto" w:fill="auto"/>
          </w:tcPr>
          <w:p w14:paraId="50173980" w14:textId="77777777" w:rsidR="006A556F" w:rsidRPr="00BE433C" w:rsidRDefault="006A556F" w:rsidP="00D71373">
            <w:pPr>
              <w:pStyle w:val="QuestionText"/>
              <w:spacing w:after="0"/>
              <w:ind w:left="0" w:firstLine="0"/>
              <w:jc w:val="center"/>
            </w:pPr>
            <w:r w:rsidRPr="00BE433C">
              <w:t>1</w:t>
            </w:r>
          </w:p>
        </w:tc>
        <w:tc>
          <w:tcPr>
            <w:tcW w:w="749" w:type="dxa"/>
            <w:shd w:val="clear" w:color="auto" w:fill="auto"/>
          </w:tcPr>
          <w:p w14:paraId="2605C057" w14:textId="77777777" w:rsidR="006A556F" w:rsidRPr="00BE433C" w:rsidRDefault="006A556F" w:rsidP="00D71373">
            <w:pPr>
              <w:pStyle w:val="QuestionText"/>
              <w:spacing w:after="0"/>
              <w:ind w:left="0" w:firstLine="0"/>
              <w:jc w:val="center"/>
            </w:pPr>
            <w:r w:rsidRPr="00BE433C">
              <w:t>2</w:t>
            </w:r>
          </w:p>
        </w:tc>
        <w:tc>
          <w:tcPr>
            <w:tcW w:w="749" w:type="dxa"/>
            <w:shd w:val="clear" w:color="auto" w:fill="auto"/>
          </w:tcPr>
          <w:p w14:paraId="45B07F1B" w14:textId="77777777" w:rsidR="006A556F" w:rsidRPr="00BE433C" w:rsidRDefault="006A556F" w:rsidP="00D71373">
            <w:pPr>
              <w:pStyle w:val="QuestionText"/>
              <w:spacing w:after="0"/>
              <w:ind w:left="0" w:firstLine="0"/>
              <w:jc w:val="center"/>
            </w:pPr>
            <w:r w:rsidRPr="00BE433C">
              <w:t>3</w:t>
            </w:r>
          </w:p>
        </w:tc>
        <w:tc>
          <w:tcPr>
            <w:tcW w:w="748" w:type="dxa"/>
            <w:shd w:val="clear" w:color="auto" w:fill="auto"/>
          </w:tcPr>
          <w:p w14:paraId="1F08FCD0" w14:textId="77777777" w:rsidR="006A556F" w:rsidRPr="00BE433C" w:rsidRDefault="006A556F" w:rsidP="00D71373">
            <w:pPr>
              <w:pStyle w:val="QuestionText"/>
              <w:spacing w:after="0"/>
              <w:ind w:left="0" w:firstLine="0"/>
              <w:jc w:val="center"/>
            </w:pPr>
            <w:r w:rsidRPr="00BE433C">
              <w:t>4</w:t>
            </w:r>
          </w:p>
        </w:tc>
        <w:tc>
          <w:tcPr>
            <w:tcW w:w="749" w:type="dxa"/>
            <w:shd w:val="clear" w:color="auto" w:fill="auto"/>
          </w:tcPr>
          <w:p w14:paraId="36D76E69" w14:textId="77777777" w:rsidR="006A556F" w:rsidRPr="00BE433C" w:rsidRDefault="006A556F" w:rsidP="00D71373">
            <w:pPr>
              <w:pStyle w:val="QuestionText"/>
              <w:spacing w:after="0"/>
              <w:ind w:left="0" w:firstLine="0"/>
              <w:jc w:val="center"/>
            </w:pPr>
            <w:r w:rsidRPr="00BE433C">
              <w:t>5</w:t>
            </w:r>
          </w:p>
        </w:tc>
        <w:tc>
          <w:tcPr>
            <w:tcW w:w="749" w:type="dxa"/>
            <w:shd w:val="clear" w:color="auto" w:fill="auto"/>
          </w:tcPr>
          <w:p w14:paraId="01B38A7D" w14:textId="77777777" w:rsidR="006A556F" w:rsidRPr="00BE433C" w:rsidRDefault="006A556F" w:rsidP="00D71373">
            <w:pPr>
              <w:pStyle w:val="QuestionText"/>
              <w:spacing w:after="0"/>
              <w:ind w:left="0" w:firstLine="0"/>
              <w:jc w:val="center"/>
            </w:pPr>
            <w:r w:rsidRPr="00BE433C">
              <w:t>6</w:t>
            </w:r>
          </w:p>
        </w:tc>
        <w:tc>
          <w:tcPr>
            <w:tcW w:w="748" w:type="dxa"/>
            <w:shd w:val="clear" w:color="auto" w:fill="auto"/>
          </w:tcPr>
          <w:p w14:paraId="5FD496CE" w14:textId="77777777" w:rsidR="006A556F" w:rsidRPr="00BE433C" w:rsidRDefault="006A556F" w:rsidP="00D71373">
            <w:pPr>
              <w:pStyle w:val="QuestionText"/>
              <w:spacing w:after="0"/>
              <w:ind w:left="0" w:firstLine="0"/>
              <w:jc w:val="center"/>
            </w:pPr>
            <w:r w:rsidRPr="00BE433C">
              <w:t>7</w:t>
            </w:r>
          </w:p>
        </w:tc>
        <w:tc>
          <w:tcPr>
            <w:tcW w:w="749" w:type="dxa"/>
            <w:shd w:val="clear" w:color="auto" w:fill="auto"/>
          </w:tcPr>
          <w:p w14:paraId="79AA3BEB" w14:textId="77777777" w:rsidR="006A556F" w:rsidRPr="00BE433C" w:rsidRDefault="006A556F" w:rsidP="00D71373">
            <w:pPr>
              <w:pStyle w:val="QuestionText"/>
              <w:spacing w:after="0"/>
              <w:ind w:left="0" w:firstLine="0"/>
              <w:jc w:val="center"/>
            </w:pPr>
            <w:r w:rsidRPr="00BE433C">
              <w:t>8</w:t>
            </w:r>
          </w:p>
        </w:tc>
        <w:tc>
          <w:tcPr>
            <w:tcW w:w="749" w:type="dxa"/>
            <w:shd w:val="clear" w:color="auto" w:fill="auto"/>
          </w:tcPr>
          <w:p w14:paraId="12C9AA79" w14:textId="77777777" w:rsidR="006A556F" w:rsidRPr="00BE433C" w:rsidRDefault="006A556F" w:rsidP="00D71373">
            <w:pPr>
              <w:pStyle w:val="QuestionText"/>
              <w:spacing w:after="0"/>
              <w:ind w:left="0" w:firstLine="0"/>
              <w:jc w:val="center"/>
            </w:pPr>
            <w:r w:rsidRPr="00BE433C">
              <w:t>9</w:t>
            </w:r>
          </w:p>
        </w:tc>
        <w:tc>
          <w:tcPr>
            <w:tcW w:w="1515" w:type="dxa"/>
            <w:shd w:val="clear" w:color="auto" w:fill="auto"/>
          </w:tcPr>
          <w:p w14:paraId="5D9DA06C" w14:textId="77777777" w:rsidR="006A556F" w:rsidRPr="00BE433C" w:rsidRDefault="006A556F" w:rsidP="00D71373">
            <w:pPr>
              <w:pStyle w:val="QuestionText"/>
              <w:spacing w:after="0"/>
              <w:ind w:left="0" w:firstLine="0"/>
              <w:jc w:val="center"/>
            </w:pPr>
            <w:r w:rsidRPr="00BE433C">
              <w:t>10</w:t>
            </w:r>
          </w:p>
        </w:tc>
      </w:tr>
    </w:tbl>
    <w:p w14:paraId="073008E9"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8D2811A"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EAFA498" w14:textId="77777777" w:rsidR="006A556F" w:rsidRPr="00BE433C" w:rsidRDefault="006A556F" w:rsidP="006A556F">
      <w:pPr>
        <w:pStyle w:val="ResponseText"/>
        <w:rPr>
          <w:sz w:val="22"/>
          <w:szCs w:val="22"/>
        </w:rPr>
      </w:pPr>
    </w:p>
    <w:p w14:paraId="534A23D3" w14:textId="77777777" w:rsidR="006A556F" w:rsidRPr="00BE433C" w:rsidRDefault="006A556F" w:rsidP="006A556F">
      <w:pPr>
        <w:pStyle w:val="QuestionText"/>
        <w:spacing w:after="0"/>
      </w:pPr>
    </w:p>
    <w:p w14:paraId="5E4D2FDD" w14:textId="77777777" w:rsidR="006A556F" w:rsidRPr="00BE433C" w:rsidRDefault="006A556F" w:rsidP="006A556F">
      <w:pPr>
        <w:pStyle w:val="QuestionText"/>
        <w:spacing w:after="0"/>
      </w:pPr>
    </w:p>
    <w:p w14:paraId="523225CC" w14:textId="77777777" w:rsidR="006A556F" w:rsidRPr="00BE433C" w:rsidRDefault="006A556F" w:rsidP="006A556F">
      <w:pPr>
        <w:pStyle w:val="QuestionText"/>
        <w:spacing w:after="0"/>
      </w:pPr>
    </w:p>
    <w:p w14:paraId="68E0EE41" w14:textId="77777777" w:rsidR="006A556F" w:rsidRPr="00BE433C" w:rsidRDefault="006A556F" w:rsidP="006A556F">
      <w:pPr>
        <w:pStyle w:val="QuestionText"/>
        <w:spacing w:after="0"/>
      </w:pPr>
    </w:p>
    <w:p w14:paraId="18212A14" w14:textId="77777777" w:rsidR="006A556F" w:rsidRPr="00BE433C" w:rsidRDefault="006A556F" w:rsidP="006A556F">
      <w:pPr>
        <w:pStyle w:val="QuestionText"/>
        <w:spacing w:after="0"/>
      </w:pPr>
    </w:p>
    <w:p w14:paraId="4B57FB69" w14:textId="77777777" w:rsidR="006A556F" w:rsidRPr="00BE433C" w:rsidRDefault="006A556F" w:rsidP="006A556F">
      <w:pPr>
        <w:pStyle w:val="QuestionText"/>
        <w:spacing w:after="0"/>
      </w:pPr>
    </w:p>
    <w:p w14:paraId="0954C330" w14:textId="77777777" w:rsidR="006A556F" w:rsidRPr="00BE433C" w:rsidRDefault="006A556F" w:rsidP="006A556F">
      <w:pPr>
        <w:pStyle w:val="QuestionText"/>
        <w:spacing w:after="0"/>
      </w:pPr>
    </w:p>
    <w:p w14:paraId="13D0CC53" w14:textId="77777777" w:rsidR="006A556F" w:rsidRPr="00BE433C" w:rsidRDefault="006A556F" w:rsidP="006A556F">
      <w:pPr>
        <w:pStyle w:val="QuestionText"/>
        <w:spacing w:after="0"/>
      </w:pPr>
    </w:p>
    <w:p w14:paraId="4C3B555B" w14:textId="77777777" w:rsidR="006A556F" w:rsidRPr="00BE433C" w:rsidRDefault="006A556F" w:rsidP="006A556F">
      <w:pPr>
        <w:pStyle w:val="QuestionText"/>
        <w:spacing w:after="0"/>
      </w:pPr>
      <w:r w:rsidRPr="00BE433C">
        <w:t>NET6</w:t>
      </w:r>
      <w:r w:rsidRPr="00BE433C">
        <w:tab/>
      </w:r>
      <w:r w:rsidRPr="00BE433C">
        <w:rPr>
          <w:rStyle w:val="PROGRAMMINGNOTESChar"/>
        </w:rPr>
        <w:t>[PHONE SHOW]</w:t>
      </w:r>
      <w:r w:rsidRPr="00BE433C">
        <w:t xml:space="preserve"> Using the same scale how satisfied are you with the following aspects of your internet service?</w:t>
      </w:r>
    </w:p>
    <w:p w14:paraId="1B466FA8" w14:textId="77777777" w:rsidR="006A556F" w:rsidRPr="00BE433C" w:rsidRDefault="006A556F" w:rsidP="006A556F">
      <w:pPr>
        <w:pStyle w:val="QuestionText"/>
        <w:spacing w:after="0"/>
      </w:pPr>
      <w:r w:rsidRPr="00BE433C">
        <w:tab/>
      </w:r>
      <w:r w:rsidRPr="00BE433C">
        <w:rPr>
          <w:rStyle w:val="PROGRAMMINGNOTESChar"/>
        </w:rPr>
        <w:t>[WEB SHOW]</w:t>
      </w:r>
      <w:r w:rsidRPr="00BE433C">
        <w:t xml:space="preserve"> How satisfied are you with the following aspects of your internet service?</w:t>
      </w:r>
    </w:p>
    <w:p w14:paraId="78365393" w14:textId="77777777" w:rsidR="006A556F" w:rsidRPr="00BE433C" w:rsidRDefault="006A556F" w:rsidP="006A556F">
      <w:pPr>
        <w:pStyle w:val="QuestionText"/>
        <w:spacing w:after="0"/>
        <w:ind w:hanging="432"/>
        <w:rPr>
          <w:b/>
          <w:color w:val="FF0000"/>
        </w:rPr>
      </w:pPr>
    </w:p>
    <w:p w14:paraId="57311C8C" w14:textId="77777777" w:rsidR="006A556F" w:rsidRPr="00BE433C" w:rsidRDefault="006A556F" w:rsidP="006A556F">
      <w:pPr>
        <w:pStyle w:val="QuestionText"/>
        <w:spacing w:after="0"/>
        <w:ind w:hanging="432"/>
        <w:rPr>
          <w:b/>
          <w:color w:val="FF0000"/>
        </w:rPr>
      </w:pPr>
      <w:r w:rsidRPr="00BE433C">
        <w:rPr>
          <w:b/>
          <w:color w:val="FF0000"/>
        </w:rPr>
        <w:t>[RANDOMIZE ORDER SHOWN]</w:t>
      </w:r>
    </w:p>
    <w:p w14:paraId="1221014D" w14:textId="77777777" w:rsidR="006A556F" w:rsidRPr="00BE433C" w:rsidRDefault="006A556F" w:rsidP="006A556F">
      <w:pPr>
        <w:pStyle w:val="QuestionText"/>
        <w:tabs>
          <w:tab w:val="left" w:pos="1620"/>
        </w:tabs>
        <w:spacing w:after="0"/>
        <w:ind w:hanging="432"/>
      </w:pPr>
      <w:r w:rsidRPr="00BE433C">
        <w:t>NET6_1</w:t>
      </w:r>
      <w:r w:rsidRPr="00BE433C">
        <w:tab/>
        <w:t>Reliability</w:t>
      </w:r>
    </w:p>
    <w:p w14:paraId="173BA3AB" w14:textId="77777777" w:rsidR="006A556F" w:rsidRPr="00BE433C" w:rsidRDefault="006A556F" w:rsidP="006A556F">
      <w:pPr>
        <w:pStyle w:val="QuestionText"/>
        <w:tabs>
          <w:tab w:val="left" w:pos="1620"/>
        </w:tabs>
        <w:spacing w:after="0"/>
        <w:ind w:hanging="432"/>
      </w:pPr>
      <w:r w:rsidRPr="00BE433C">
        <w:t>NET6_2</w:t>
      </w:r>
      <w:r w:rsidRPr="00BE433C">
        <w:tab/>
        <w:t xml:space="preserve">Speed </w:t>
      </w:r>
      <w:r w:rsidRPr="00BE433C">
        <w:rPr>
          <w:b/>
        </w:rPr>
        <w:t xml:space="preserve">[PHONE NOTATION: (AS NEEDED: </w:t>
      </w:r>
      <w:r w:rsidRPr="00BE433C">
        <w:t>Availability of bandwidth</w:t>
      </w:r>
      <w:r w:rsidRPr="00BE433C">
        <w:rPr>
          <w:b/>
        </w:rPr>
        <w:t>)]</w:t>
      </w:r>
    </w:p>
    <w:p w14:paraId="66028F8A" w14:textId="77777777" w:rsidR="006A556F" w:rsidRPr="00BE433C" w:rsidRDefault="006A556F" w:rsidP="006A556F">
      <w:pPr>
        <w:pStyle w:val="QuestionText"/>
        <w:tabs>
          <w:tab w:val="left" w:pos="1620"/>
        </w:tabs>
        <w:spacing w:after="0"/>
        <w:ind w:hanging="432"/>
      </w:pPr>
      <w:r w:rsidRPr="00BE433C">
        <w:t>NET6_3</w:t>
      </w:r>
      <w:r w:rsidRPr="00BE433C">
        <w:tab/>
        <w:t>Value of service for price paid</w:t>
      </w:r>
    </w:p>
    <w:p w14:paraId="0B4998B9" w14:textId="77777777" w:rsidR="006A556F" w:rsidRPr="00BE433C" w:rsidRDefault="006A556F" w:rsidP="006A556F">
      <w:pPr>
        <w:pStyle w:val="QuestionText"/>
        <w:tabs>
          <w:tab w:val="left" w:pos="1620"/>
        </w:tabs>
        <w:spacing w:after="0"/>
        <w:ind w:hanging="432"/>
      </w:pPr>
      <w:r w:rsidRPr="00BE433C">
        <w:t>NET6_4</w:t>
      </w:r>
      <w:r w:rsidRPr="00BE433C">
        <w:tab/>
        <w:t>Speed of repair following outages</w:t>
      </w:r>
    </w:p>
    <w:p w14:paraId="2174A0CA" w14:textId="77777777" w:rsidR="006A556F" w:rsidRPr="00BE433C" w:rsidRDefault="006A556F" w:rsidP="006A556F">
      <w:pPr>
        <w:pStyle w:val="QuestionText"/>
        <w:tabs>
          <w:tab w:val="left" w:pos="1620"/>
        </w:tabs>
        <w:spacing w:after="0"/>
        <w:ind w:hanging="432"/>
      </w:pPr>
      <w:r w:rsidRPr="00BE433C">
        <w:t>NET6_5</w:t>
      </w:r>
      <w:r w:rsidRPr="00BE433C">
        <w:tab/>
        <w:t>Customer Service</w:t>
      </w:r>
    </w:p>
    <w:p w14:paraId="124925F9" w14:textId="77777777" w:rsidR="006A556F" w:rsidRPr="00BE433C" w:rsidRDefault="006A556F" w:rsidP="006A556F">
      <w:pPr>
        <w:pStyle w:val="QuestionText"/>
        <w:tabs>
          <w:tab w:val="left" w:pos="1620"/>
        </w:tabs>
        <w:spacing w:after="0"/>
        <w:ind w:hanging="432"/>
      </w:pPr>
      <w:r w:rsidRPr="00BE433C">
        <w:t>NET6_6</w:t>
      </w:r>
      <w:r w:rsidRPr="00BE433C">
        <w:tab/>
        <w:t>Security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748"/>
        <w:gridCol w:w="749"/>
        <w:gridCol w:w="749"/>
        <w:gridCol w:w="748"/>
        <w:gridCol w:w="749"/>
        <w:gridCol w:w="749"/>
        <w:gridCol w:w="748"/>
        <w:gridCol w:w="749"/>
        <w:gridCol w:w="749"/>
        <w:gridCol w:w="1515"/>
      </w:tblGrid>
      <w:tr w:rsidR="006A556F" w:rsidRPr="00BE433C" w14:paraId="66176A2B" w14:textId="77777777" w:rsidTr="00D71373">
        <w:trPr>
          <w:trHeight w:val="265"/>
        </w:trPr>
        <w:tc>
          <w:tcPr>
            <w:tcW w:w="1771" w:type="dxa"/>
            <w:shd w:val="clear" w:color="auto" w:fill="auto"/>
          </w:tcPr>
          <w:p w14:paraId="1B428AF7" w14:textId="77777777" w:rsidR="006A556F" w:rsidRPr="00BE433C" w:rsidRDefault="006A556F" w:rsidP="00D71373">
            <w:pPr>
              <w:pStyle w:val="QuestionText"/>
              <w:spacing w:after="0"/>
              <w:ind w:left="0" w:firstLine="0"/>
            </w:pPr>
            <w:r w:rsidRPr="00BE433C">
              <w:t>Very Dissatisfied</w:t>
            </w:r>
          </w:p>
        </w:tc>
        <w:tc>
          <w:tcPr>
            <w:tcW w:w="748" w:type="dxa"/>
            <w:shd w:val="clear" w:color="auto" w:fill="auto"/>
          </w:tcPr>
          <w:p w14:paraId="62D9E079" w14:textId="77777777" w:rsidR="006A556F" w:rsidRPr="00BE433C" w:rsidRDefault="006A556F" w:rsidP="00D71373">
            <w:pPr>
              <w:pStyle w:val="QuestionText"/>
              <w:spacing w:after="0"/>
              <w:ind w:left="0" w:firstLine="0"/>
            </w:pPr>
          </w:p>
        </w:tc>
        <w:tc>
          <w:tcPr>
            <w:tcW w:w="749" w:type="dxa"/>
            <w:shd w:val="clear" w:color="auto" w:fill="auto"/>
          </w:tcPr>
          <w:p w14:paraId="5B856B61" w14:textId="77777777" w:rsidR="006A556F" w:rsidRPr="00BE433C" w:rsidRDefault="006A556F" w:rsidP="00D71373">
            <w:pPr>
              <w:pStyle w:val="QuestionText"/>
              <w:spacing w:after="0"/>
              <w:ind w:left="0" w:firstLine="0"/>
            </w:pPr>
          </w:p>
        </w:tc>
        <w:tc>
          <w:tcPr>
            <w:tcW w:w="749" w:type="dxa"/>
            <w:shd w:val="clear" w:color="auto" w:fill="auto"/>
          </w:tcPr>
          <w:p w14:paraId="287557E2" w14:textId="77777777" w:rsidR="006A556F" w:rsidRPr="00BE433C" w:rsidRDefault="006A556F" w:rsidP="00D71373">
            <w:pPr>
              <w:pStyle w:val="QuestionText"/>
              <w:spacing w:after="0"/>
              <w:ind w:left="0" w:firstLine="0"/>
            </w:pPr>
          </w:p>
        </w:tc>
        <w:tc>
          <w:tcPr>
            <w:tcW w:w="748" w:type="dxa"/>
            <w:shd w:val="clear" w:color="auto" w:fill="auto"/>
          </w:tcPr>
          <w:p w14:paraId="38B9454E" w14:textId="77777777" w:rsidR="006A556F" w:rsidRPr="00BE433C" w:rsidRDefault="006A556F" w:rsidP="00D71373">
            <w:pPr>
              <w:pStyle w:val="QuestionText"/>
              <w:spacing w:after="0"/>
              <w:ind w:left="0" w:firstLine="0"/>
            </w:pPr>
          </w:p>
        </w:tc>
        <w:tc>
          <w:tcPr>
            <w:tcW w:w="749" w:type="dxa"/>
            <w:shd w:val="clear" w:color="auto" w:fill="auto"/>
          </w:tcPr>
          <w:p w14:paraId="36A490C3" w14:textId="77777777" w:rsidR="006A556F" w:rsidRPr="00BE433C" w:rsidRDefault="006A556F" w:rsidP="00D71373">
            <w:pPr>
              <w:pStyle w:val="QuestionText"/>
              <w:spacing w:after="0"/>
              <w:ind w:left="0" w:firstLine="0"/>
            </w:pPr>
          </w:p>
        </w:tc>
        <w:tc>
          <w:tcPr>
            <w:tcW w:w="749" w:type="dxa"/>
            <w:shd w:val="clear" w:color="auto" w:fill="auto"/>
          </w:tcPr>
          <w:p w14:paraId="625250FE" w14:textId="77777777" w:rsidR="006A556F" w:rsidRPr="00BE433C" w:rsidRDefault="006A556F" w:rsidP="00D71373">
            <w:pPr>
              <w:pStyle w:val="QuestionText"/>
              <w:spacing w:after="0"/>
              <w:ind w:left="0" w:firstLine="0"/>
            </w:pPr>
          </w:p>
        </w:tc>
        <w:tc>
          <w:tcPr>
            <w:tcW w:w="748" w:type="dxa"/>
            <w:shd w:val="clear" w:color="auto" w:fill="auto"/>
          </w:tcPr>
          <w:p w14:paraId="0AFA1D68" w14:textId="77777777" w:rsidR="006A556F" w:rsidRPr="00BE433C" w:rsidRDefault="006A556F" w:rsidP="00D71373">
            <w:pPr>
              <w:pStyle w:val="QuestionText"/>
              <w:spacing w:after="0"/>
              <w:ind w:left="0" w:firstLine="0"/>
            </w:pPr>
          </w:p>
        </w:tc>
        <w:tc>
          <w:tcPr>
            <w:tcW w:w="749" w:type="dxa"/>
            <w:shd w:val="clear" w:color="auto" w:fill="auto"/>
          </w:tcPr>
          <w:p w14:paraId="3846DF4C" w14:textId="77777777" w:rsidR="006A556F" w:rsidRPr="00BE433C" w:rsidRDefault="006A556F" w:rsidP="00D71373">
            <w:pPr>
              <w:pStyle w:val="QuestionText"/>
              <w:spacing w:after="0"/>
              <w:ind w:left="0" w:firstLine="0"/>
            </w:pPr>
          </w:p>
        </w:tc>
        <w:tc>
          <w:tcPr>
            <w:tcW w:w="749" w:type="dxa"/>
            <w:shd w:val="clear" w:color="auto" w:fill="auto"/>
          </w:tcPr>
          <w:p w14:paraId="11F12926" w14:textId="77777777" w:rsidR="006A556F" w:rsidRPr="00BE433C" w:rsidRDefault="006A556F" w:rsidP="00D71373">
            <w:pPr>
              <w:pStyle w:val="QuestionText"/>
              <w:spacing w:after="0"/>
              <w:ind w:left="0" w:firstLine="0"/>
            </w:pPr>
          </w:p>
        </w:tc>
        <w:tc>
          <w:tcPr>
            <w:tcW w:w="1515" w:type="dxa"/>
            <w:shd w:val="clear" w:color="auto" w:fill="auto"/>
          </w:tcPr>
          <w:p w14:paraId="6BC455AB" w14:textId="77777777" w:rsidR="006A556F" w:rsidRPr="00BE433C" w:rsidRDefault="006A556F" w:rsidP="00D71373">
            <w:pPr>
              <w:pStyle w:val="QuestionText"/>
              <w:spacing w:after="0"/>
              <w:ind w:left="0" w:firstLine="0"/>
            </w:pPr>
            <w:r w:rsidRPr="00BE433C">
              <w:t>Very Satisfied</w:t>
            </w:r>
          </w:p>
        </w:tc>
      </w:tr>
      <w:tr w:rsidR="006A556F" w:rsidRPr="00BE433C" w14:paraId="6AE7A704" w14:textId="77777777" w:rsidTr="00D71373">
        <w:trPr>
          <w:trHeight w:val="258"/>
        </w:trPr>
        <w:tc>
          <w:tcPr>
            <w:tcW w:w="1771" w:type="dxa"/>
            <w:shd w:val="clear" w:color="auto" w:fill="auto"/>
          </w:tcPr>
          <w:p w14:paraId="2B50E6F0" w14:textId="77777777" w:rsidR="006A556F" w:rsidRPr="00BE433C" w:rsidRDefault="006A556F" w:rsidP="00D71373">
            <w:pPr>
              <w:pStyle w:val="QuestionText"/>
              <w:spacing w:after="0"/>
              <w:ind w:left="0" w:firstLine="0"/>
              <w:jc w:val="center"/>
            </w:pPr>
            <w:r w:rsidRPr="00BE433C">
              <w:t>0</w:t>
            </w:r>
          </w:p>
        </w:tc>
        <w:tc>
          <w:tcPr>
            <w:tcW w:w="748" w:type="dxa"/>
            <w:shd w:val="clear" w:color="auto" w:fill="auto"/>
          </w:tcPr>
          <w:p w14:paraId="59B84D91" w14:textId="77777777" w:rsidR="006A556F" w:rsidRPr="00BE433C" w:rsidRDefault="006A556F" w:rsidP="00D71373">
            <w:pPr>
              <w:pStyle w:val="QuestionText"/>
              <w:spacing w:after="0"/>
              <w:ind w:left="0" w:firstLine="0"/>
              <w:jc w:val="center"/>
            </w:pPr>
            <w:r w:rsidRPr="00BE433C">
              <w:t>1</w:t>
            </w:r>
          </w:p>
        </w:tc>
        <w:tc>
          <w:tcPr>
            <w:tcW w:w="749" w:type="dxa"/>
            <w:shd w:val="clear" w:color="auto" w:fill="auto"/>
          </w:tcPr>
          <w:p w14:paraId="0E849F5A" w14:textId="77777777" w:rsidR="006A556F" w:rsidRPr="00BE433C" w:rsidRDefault="006A556F" w:rsidP="00D71373">
            <w:pPr>
              <w:pStyle w:val="QuestionText"/>
              <w:spacing w:after="0"/>
              <w:ind w:left="0" w:firstLine="0"/>
              <w:jc w:val="center"/>
            </w:pPr>
            <w:r w:rsidRPr="00BE433C">
              <w:t>2</w:t>
            </w:r>
          </w:p>
        </w:tc>
        <w:tc>
          <w:tcPr>
            <w:tcW w:w="749" w:type="dxa"/>
            <w:shd w:val="clear" w:color="auto" w:fill="auto"/>
          </w:tcPr>
          <w:p w14:paraId="10E1F3D9" w14:textId="77777777" w:rsidR="006A556F" w:rsidRPr="00BE433C" w:rsidRDefault="006A556F" w:rsidP="00D71373">
            <w:pPr>
              <w:pStyle w:val="QuestionText"/>
              <w:spacing w:after="0"/>
              <w:ind w:left="0" w:firstLine="0"/>
              <w:jc w:val="center"/>
            </w:pPr>
            <w:r w:rsidRPr="00BE433C">
              <w:t>3</w:t>
            </w:r>
          </w:p>
        </w:tc>
        <w:tc>
          <w:tcPr>
            <w:tcW w:w="748" w:type="dxa"/>
            <w:shd w:val="clear" w:color="auto" w:fill="auto"/>
          </w:tcPr>
          <w:p w14:paraId="47548F7E" w14:textId="77777777" w:rsidR="006A556F" w:rsidRPr="00BE433C" w:rsidRDefault="006A556F" w:rsidP="00D71373">
            <w:pPr>
              <w:pStyle w:val="QuestionText"/>
              <w:spacing w:after="0"/>
              <w:ind w:left="0" w:firstLine="0"/>
              <w:jc w:val="center"/>
            </w:pPr>
            <w:r w:rsidRPr="00BE433C">
              <w:t>4</w:t>
            </w:r>
          </w:p>
        </w:tc>
        <w:tc>
          <w:tcPr>
            <w:tcW w:w="749" w:type="dxa"/>
            <w:shd w:val="clear" w:color="auto" w:fill="auto"/>
          </w:tcPr>
          <w:p w14:paraId="1211AF71" w14:textId="77777777" w:rsidR="006A556F" w:rsidRPr="00BE433C" w:rsidRDefault="006A556F" w:rsidP="00D71373">
            <w:pPr>
              <w:pStyle w:val="QuestionText"/>
              <w:spacing w:after="0"/>
              <w:ind w:left="0" w:firstLine="0"/>
              <w:jc w:val="center"/>
            </w:pPr>
            <w:r w:rsidRPr="00BE433C">
              <w:t>5</w:t>
            </w:r>
          </w:p>
        </w:tc>
        <w:tc>
          <w:tcPr>
            <w:tcW w:w="749" w:type="dxa"/>
            <w:shd w:val="clear" w:color="auto" w:fill="auto"/>
          </w:tcPr>
          <w:p w14:paraId="4B842D49" w14:textId="77777777" w:rsidR="006A556F" w:rsidRPr="00BE433C" w:rsidRDefault="006A556F" w:rsidP="00D71373">
            <w:pPr>
              <w:pStyle w:val="QuestionText"/>
              <w:spacing w:after="0"/>
              <w:ind w:left="0" w:firstLine="0"/>
              <w:jc w:val="center"/>
            </w:pPr>
            <w:r w:rsidRPr="00BE433C">
              <w:t>6</w:t>
            </w:r>
          </w:p>
        </w:tc>
        <w:tc>
          <w:tcPr>
            <w:tcW w:w="748" w:type="dxa"/>
            <w:shd w:val="clear" w:color="auto" w:fill="auto"/>
          </w:tcPr>
          <w:p w14:paraId="28CA1BF1" w14:textId="77777777" w:rsidR="006A556F" w:rsidRPr="00BE433C" w:rsidRDefault="006A556F" w:rsidP="00D71373">
            <w:pPr>
              <w:pStyle w:val="QuestionText"/>
              <w:spacing w:after="0"/>
              <w:ind w:left="0" w:firstLine="0"/>
              <w:jc w:val="center"/>
            </w:pPr>
            <w:r w:rsidRPr="00BE433C">
              <w:t>7</w:t>
            </w:r>
          </w:p>
        </w:tc>
        <w:tc>
          <w:tcPr>
            <w:tcW w:w="749" w:type="dxa"/>
            <w:shd w:val="clear" w:color="auto" w:fill="auto"/>
          </w:tcPr>
          <w:p w14:paraId="6C9EBEE5" w14:textId="77777777" w:rsidR="006A556F" w:rsidRPr="00BE433C" w:rsidRDefault="006A556F" w:rsidP="00D71373">
            <w:pPr>
              <w:pStyle w:val="QuestionText"/>
              <w:spacing w:after="0"/>
              <w:ind w:left="0" w:firstLine="0"/>
              <w:jc w:val="center"/>
            </w:pPr>
            <w:r w:rsidRPr="00BE433C">
              <w:t>8</w:t>
            </w:r>
          </w:p>
        </w:tc>
        <w:tc>
          <w:tcPr>
            <w:tcW w:w="749" w:type="dxa"/>
            <w:shd w:val="clear" w:color="auto" w:fill="auto"/>
          </w:tcPr>
          <w:p w14:paraId="210E48EF" w14:textId="77777777" w:rsidR="006A556F" w:rsidRPr="00BE433C" w:rsidRDefault="006A556F" w:rsidP="00D71373">
            <w:pPr>
              <w:pStyle w:val="QuestionText"/>
              <w:spacing w:after="0"/>
              <w:ind w:left="0" w:firstLine="0"/>
              <w:jc w:val="center"/>
            </w:pPr>
            <w:r w:rsidRPr="00BE433C">
              <w:t>9</w:t>
            </w:r>
          </w:p>
        </w:tc>
        <w:tc>
          <w:tcPr>
            <w:tcW w:w="1515" w:type="dxa"/>
            <w:shd w:val="clear" w:color="auto" w:fill="auto"/>
          </w:tcPr>
          <w:p w14:paraId="3C10C879" w14:textId="77777777" w:rsidR="006A556F" w:rsidRPr="00BE433C" w:rsidRDefault="006A556F" w:rsidP="00D71373">
            <w:pPr>
              <w:pStyle w:val="QuestionText"/>
              <w:spacing w:after="0"/>
              <w:ind w:left="0" w:firstLine="0"/>
              <w:jc w:val="center"/>
            </w:pPr>
            <w:r w:rsidRPr="00BE433C">
              <w:t>10</w:t>
            </w:r>
          </w:p>
        </w:tc>
      </w:tr>
    </w:tbl>
    <w:p w14:paraId="53FF3538"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00A98D6C"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03A3272E" w14:textId="77777777" w:rsidR="006A556F" w:rsidRPr="00BE433C" w:rsidRDefault="006A556F" w:rsidP="006A556F">
      <w:pPr>
        <w:pStyle w:val="QuestionText"/>
        <w:spacing w:after="0"/>
      </w:pPr>
    </w:p>
    <w:p w14:paraId="2522B301" w14:textId="77777777" w:rsidR="006A556F" w:rsidRPr="00BE433C" w:rsidRDefault="006A556F" w:rsidP="006A556F">
      <w:pPr>
        <w:pStyle w:val="QuestionText"/>
        <w:spacing w:after="0"/>
      </w:pPr>
      <w:r w:rsidRPr="00BE433C">
        <w:t>NET7</w:t>
      </w:r>
      <w:r w:rsidRPr="00BE433C">
        <w:tab/>
        <w:t xml:space="preserve">How many of the following types of devices are usually </w:t>
      </w:r>
      <w:r w:rsidRPr="00BE433C">
        <w:rPr>
          <w:b/>
        </w:rPr>
        <w:t>connected to the internet</w:t>
      </w:r>
      <w:r w:rsidRPr="00BE433C">
        <w:t xml:space="preserve"> at your household?</w:t>
      </w:r>
    </w:p>
    <w:p w14:paraId="3F3A018A" w14:textId="77777777" w:rsidR="006A556F" w:rsidRPr="00BE433C" w:rsidRDefault="006A556F" w:rsidP="006A556F">
      <w:pPr>
        <w:pStyle w:val="ResponseText"/>
        <w:rPr>
          <w:sz w:val="22"/>
          <w:szCs w:val="22"/>
        </w:rPr>
      </w:pPr>
    </w:p>
    <w:p w14:paraId="2F59F352" w14:textId="77777777" w:rsidR="006A556F" w:rsidRPr="00BE433C" w:rsidRDefault="006A556F" w:rsidP="006A556F">
      <w:pPr>
        <w:pStyle w:val="ResponseText"/>
        <w:rPr>
          <w:rStyle w:val="PROGRAMMINGNOTESChar"/>
        </w:rPr>
      </w:pPr>
      <w:r w:rsidRPr="00BE433C">
        <w:rPr>
          <w:sz w:val="22"/>
          <w:szCs w:val="22"/>
        </w:rPr>
        <w:t>NET7_1</w:t>
      </w:r>
      <w:r w:rsidRPr="00BE433C">
        <w:rPr>
          <w:sz w:val="22"/>
          <w:szCs w:val="22"/>
        </w:rPr>
        <w:tab/>
        <w:t>_____</w:t>
      </w:r>
      <w:r w:rsidRPr="00BE433C">
        <w:rPr>
          <w:sz w:val="22"/>
          <w:szCs w:val="22"/>
        </w:rPr>
        <w:tab/>
        <w:t xml:space="preserve">Enter Number of DESKTOP OR LAPTOP COMPUTERS </w:t>
      </w:r>
      <w:r w:rsidRPr="00BE433C">
        <w:rPr>
          <w:rStyle w:val="PROGRAMMINGNOTESChar"/>
        </w:rPr>
        <w:t>[RANGE 0 TO 99]</w:t>
      </w:r>
    </w:p>
    <w:p w14:paraId="28D86D67" w14:textId="77777777" w:rsidR="006A556F" w:rsidRPr="00BE433C" w:rsidRDefault="006A556F" w:rsidP="006A556F">
      <w:pPr>
        <w:pStyle w:val="ResponseText"/>
        <w:rPr>
          <w:sz w:val="22"/>
          <w:szCs w:val="22"/>
        </w:rPr>
      </w:pPr>
      <w:r w:rsidRPr="00BE433C">
        <w:rPr>
          <w:sz w:val="22"/>
          <w:szCs w:val="22"/>
        </w:rPr>
        <w:t>NET7_2</w:t>
      </w:r>
      <w:r w:rsidRPr="00BE433C">
        <w:rPr>
          <w:sz w:val="22"/>
          <w:szCs w:val="22"/>
        </w:rPr>
        <w:tab/>
        <w:t>_____</w:t>
      </w:r>
      <w:r w:rsidRPr="00BE433C">
        <w:rPr>
          <w:sz w:val="22"/>
          <w:szCs w:val="22"/>
        </w:rPr>
        <w:tab/>
        <w:t xml:space="preserve">Enter Number of GAMING CONSOLES OR TELEVISIONS </w:t>
      </w:r>
      <w:r w:rsidRPr="00BE433C">
        <w:rPr>
          <w:rStyle w:val="PROGRAMMINGNOTESChar"/>
        </w:rPr>
        <w:t>[RANGE 0 TO 99]</w:t>
      </w:r>
    </w:p>
    <w:p w14:paraId="11E9CF61" w14:textId="77777777" w:rsidR="006A556F" w:rsidRPr="00BE433C" w:rsidRDefault="006A556F" w:rsidP="006A556F">
      <w:pPr>
        <w:pStyle w:val="ResponseText"/>
        <w:rPr>
          <w:sz w:val="22"/>
          <w:szCs w:val="22"/>
        </w:rPr>
      </w:pPr>
      <w:r w:rsidRPr="00BE433C">
        <w:rPr>
          <w:sz w:val="22"/>
          <w:szCs w:val="22"/>
        </w:rPr>
        <w:t>NET7_3</w:t>
      </w:r>
      <w:r w:rsidRPr="00BE433C">
        <w:rPr>
          <w:sz w:val="22"/>
          <w:szCs w:val="22"/>
        </w:rPr>
        <w:tab/>
        <w:t>_____</w:t>
      </w:r>
      <w:r w:rsidRPr="00BE433C">
        <w:rPr>
          <w:sz w:val="22"/>
          <w:szCs w:val="22"/>
        </w:rPr>
        <w:tab/>
        <w:t xml:space="preserve">Enter Number of TABLETS OR E-READERS </w:t>
      </w:r>
      <w:r w:rsidRPr="00BE433C">
        <w:rPr>
          <w:rStyle w:val="PROGRAMMINGNOTESChar"/>
        </w:rPr>
        <w:t>[RANGE 0 TO 99]</w:t>
      </w:r>
    </w:p>
    <w:p w14:paraId="51C5703D" w14:textId="77777777" w:rsidR="006A556F" w:rsidRPr="00BE433C" w:rsidRDefault="006A556F" w:rsidP="006A556F">
      <w:pPr>
        <w:pStyle w:val="ResponseText"/>
        <w:rPr>
          <w:rStyle w:val="PROGRAMMINGNOTESChar"/>
          <w:b w:val="0"/>
        </w:rPr>
      </w:pPr>
      <w:r w:rsidRPr="00BE433C">
        <w:rPr>
          <w:sz w:val="22"/>
          <w:szCs w:val="22"/>
        </w:rPr>
        <w:t>NET7_4</w:t>
      </w:r>
      <w:r w:rsidRPr="00BE433C">
        <w:rPr>
          <w:sz w:val="22"/>
          <w:szCs w:val="22"/>
        </w:rPr>
        <w:tab/>
        <w:t>_____</w:t>
      </w:r>
      <w:r w:rsidRPr="00BE433C">
        <w:rPr>
          <w:sz w:val="22"/>
          <w:szCs w:val="22"/>
        </w:rPr>
        <w:tab/>
        <w:t xml:space="preserve">Enter Number of SMART PHONES </w:t>
      </w:r>
      <w:r w:rsidRPr="00BE433C">
        <w:rPr>
          <w:rStyle w:val="PROGRAMMINGNOTESChar"/>
        </w:rPr>
        <w:t>[RANGE 0 TO 99]</w:t>
      </w:r>
    </w:p>
    <w:p w14:paraId="1E6FB040"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DC943CB"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D3A9397" w14:textId="77777777" w:rsidR="006A556F" w:rsidRPr="00BE433C" w:rsidRDefault="006A556F" w:rsidP="006A556F">
      <w:pPr>
        <w:pStyle w:val="ResponseText"/>
        <w:rPr>
          <w:sz w:val="22"/>
          <w:szCs w:val="22"/>
        </w:rPr>
      </w:pPr>
    </w:p>
    <w:p w14:paraId="7B3D07AE" w14:textId="77777777" w:rsidR="006A556F" w:rsidRPr="00BE433C" w:rsidRDefault="006A556F" w:rsidP="006A556F">
      <w:pPr>
        <w:pStyle w:val="PROGRAMMINGNOTES"/>
        <w:spacing w:before="0" w:after="0" w:line="240" w:lineRule="auto"/>
      </w:pPr>
      <w:r w:rsidRPr="00BE433C">
        <w:t>COMPUTE INTERAL VARIABLE NUMDEVICES = SUM OF (NET7_1 THORUGH NET7_4)</w:t>
      </w:r>
    </w:p>
    <w:p w14:paraId="6F5C99EA" w14:textId="77777777" w:rsidR="006A556F" w:rsidRPr="00BE433C" w:rsidRDefault="006A556F" w:rsidP="006A556F">
      <w:pPr>
        <w:pStyle w:val="PROGRAMMINGNOTES"/>
        <w:spacing w:before="0" w:after="0" w:line="240" w:lineRule="auto"/>
      </w:pPr>
      <w:r w:rsidRPr="00BE433C">
        <w:t>VARIABLE LABELS NUMDEVICES “Variable to determine number of devices connected to the internet”</w:t>
      </w:r>
    </w:p>
    <w:p w14:paraId="4E89A203" w14:textId="77777777" w:rsidR="006A556F" w:rsidRPr="00BE433C" w:rsidRDefault="006A556F" w:rsidP="006A556F">
      <w:pPr>
        <w:pStyle w:val="QuestionText"/>
        <w:spacing w:after="0"/>
      </w:pPr>
    </w:p>
    <w:p w14:paraId="11193E9C" w14:textId="77777777" w:rsidR="006A556F" w:rsidRPr="00BE433C" w:rsidRDefault="006A556F" w:rsidP="006A556F">
      <w:pPr>
        <w:pStyle w:val="QuestionText"/>
        <w:spacing w:after="0"/>
      </w:pPr>
      <w:r w:rsidRPr="00BE433C">
        <w:rPr>
          <w:rStyle w:val="PROGRAMMINGNOTESChar"/>
        </w:rPr>
        <w:t>[ASK IF NET1 = 0]</w:t>
      </w:r>
    </w:p>
    <w:p w14:paraId="1083A145" w14:textId="77777777" w:rsidR="006A556F" w:rsidRPr="00BE433C" w:rsidRDefault="006A556F" w:rsidP="006A556F">
      <w:pPr>
        <w:pStyle w:val="QuestionText"/>
        <w:spacing w:after="0"/>
      </w:pPr>
      <w:r w:rsidRPr="00BE433C">
        <w:t>NET8</w:t>
      </w:r>
      <w:r w:rsidRPr="00BE433C">
        <w:tab/>
        <w:t xml:space="preserve">Why doesn’t your household subscribe to broadband internet service? </w:t>
      </w:r>
    </w:p>
    <w:p w14:paraId="24CE8931" w14:textId="77777777" w:rsidR="006A556F" w:rsidRPr="00BE433C" w:rsidRDefault="006A556F" w:rsidP="006A556F">
      <w:pPr>
        <w:pStyle w:val="QuestionText"/>
        <w:spacing w:after="0"/>
      </w:pPr>
    </w:p>
    <w:p w14:paraId="2271EE53" w14:textId="77777777" w:rsidR="006A556F" w:rsidRPr="00BE433C" w:rsidRDefault="006A556F" w:rsidP="006A556F">
      <w:pPr>
        <w:pStyle w:val="QuestionText"/>
        <w:spacing w:after="0"/>
        <w:rPr>
          <w:b/>
        </w:rPr>
      </w:pPr>
      <w:r w:rsidRPr="00BE433C">
        <w:tab/>
      </w:r>
      <w:r w:rsidRPr="00BE433C">
        <w:rPr>
          <w:b/>
        </w:rPr>
        <w:t>[PHONE NOTATION] (DO NOT READ LIST; CLARIFY FROM LIST AS NEEDED. SELECT ALL THAT APPLY.)</w:t>
      </w:r>
    </w:p>
    <w:p w14:paraId="07D0B19C"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Cost / Too expensive</w:t>
      </w:r>
    </w:p>
    <w:p w14:paraId="6C3A5DC6"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Haven’t looked at specifics of subscribing</w:t>
      </w:r>
    </w:p>
    <w:p w14:paraId="162C664D"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Don’t use Internet / Don’t have computer</w:t>
      </w:r>
    </w:p>
    <w:p w14:paraId="405D44B5"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Use Internet from neighbor</w:t>
      </w:r>
    </w:p>
    <w:p w14:paraId="55219816"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Use free Internet at library / cafes / free </w:t>
      </w:r>
      <w:r w:rsidR="004836C7" w:rsidRPr="00BE433C">
        <w:rPr>
          <w:sz w:val="22"/>
          <w:szCs w:val="22"/>
        </w:rPr>
        <w:t>WI-FI</w:t>
      </w:r>
    </w:p>
    <w:p w14:paraId="04D47703"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Use Internet on smartphone / tablet</w:t>
      </w:r>
    </w:p>
    <w:p w14:paraId="65E65A98"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Landlord / Building provides it</w:t>
      </w:r>
    </w:p>
    <w:p w14:paraId="512E7560"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t xml:space="preserve">Other </w:t>
      </w:r>
      <w:r w:rsidRPr="00BE433C">
        <w:rPr>
          <w:b/>
          <w:sz w:val="22"/>
          <w:szCs w:val="22"/>
        </w:rPr>
        <w:t>(please describe)</w:t>
      </w:r>
      <w:r w:rsidRPr="00BE433C">
        <w:rPr>
          <w:sz w:val="22"/>
          <w:szCs w:val="22"/>
        </w:rPr>
        <w:t xml:space="preserve"> </w:t>
      </w:r>
      <w:r w:rsidRPr="00BE433C">
        <w:rPr>
          <w:rStyle w:val="INTERVIEWERNOTESChar"/>
          <w:color w:val="FF0000"/>
        </w:rPr>
        <w:t>[SPECIFY]</w:t>
      </w:r>
    </w:p>
    <w:p w14:paraId="7E59BCE3"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3B04893"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CDD0FD6" w14:textId="77777777" w:rsidR="006A556F" w:rsidRPr="00BE433C" w:rsidRDefault="006A556F" w:rsidP="006A556F">
      <w:pPr>
        <w:pStyle w:val="QuestionText"/>
        <w:spacing w:after="0"/>
      </w:pPr>
    </w:p>
    <w:p w14:paraId="37B555D1" w14:textId="77777777" w:rsidR="006A556F" w:rsidRPr="00BE433C" w:rsidRDefault="006A556F" w:rsidP="006A556F">
      <w:pPr>
        <w:pStyle w:val="QuestionText"/>
        <w:spacing w:after="0"/>
      </w:pPr>
      <w:r w:rsidRPr="00BE433C">
        <w:rPr>
          <w:rStyle w:val="PROGRAMMINGNOTESChar"/>
        </w:rPr>
        <w:t>[ASK IF NET8 = 01]</w:t>
      </w:r>
    </w:p>
    <w:p w14:paraId="42A9FAEF" w14:textId="77777777" w:rsidR="006A556F" w:rsidRPr="00BE433C" w:rsidRDefault="006A556F" w:rsidP="006A556F">
      <w:pPr>
        <w:pStyle w:val="QuestionText"/>
        <w:spacing w:after="0"/>
      </w:pPr>
      <w:r w:rsidRPr="00BE433C">
        <w:t>NET8A</w:t>
      </w:r>
      <w:r w:rsidRPr="00BE433C">
        <w:tab/>
        <w:t>What is the maximum monthly price you would be willing to pay for broadband internet?</w:t>
      </w:r>
    </w:p>
    <w:p w14:paraId="0E0C6BA8" w14:textId="77777777" w:rsidR="006A556F" w:rsidRPr="00BE433C" w:rsidRDefault="006A556F" w:rsidP="006A556F">
      <w:pPr>
        <w:pStyle w:val="QuestionText"/>
        <w:spacing w:after="0"/>
      </w:pPr>
    </w:p>
    <w:p w14:paraId="0D8AD4CA" w14:textId="77777777" w:rsidR="006A556F" w:rsidRPr="00BE433C" w:rsidRDefault="006A556F" w:rsidP="006A556F">
      <w:pPr>
        <w:pStyle w:val="ResponseText"/>
        <w:rPr>
          <w:sz w:val="22"/>
          <w:szCs w:val="22"/>
        </w:rPr>
      </w:pPr>
      <w:r w:rsidRPr="00BE433C">
        <w:rPr>
          <w:sz w:val="22"/>
          <w:szCs w:val="22"/>
        </w:rPr>
        <w:t>_____</w:t>
      </w:r>
      <w:r w:rsidRPr="00BE433C">
        <w:rPr>
          <w:sz w:val="22"/>
          <w:szCs w:val="22"/>
        </w:rPr>
        <w:tab/>
        <w:t xml:space="preserve">Enter Number in DOLLARS </w:t>
      </w:r>
      <w:r w:rsidRPr="00BE433C">
        <w:rPr>
          <w:rStyle w:val="PROGRAMMINGNOTESChar"/>
        </w:rPr>
        <w:t>[RANGE 1 TO 999]</w:t>
      </w:r>
    </w:p>
    <w:p w14:paraId="22120B2C"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9435CE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84F82BA" w14:textId="77777777" w:rsidR="006A556F" w:rsidRPr="00BE433C" w:rsidRDefault="006A556F" w:rsidP="006A556F">
      <w:pPr>
        <w:pStyle w:val="QuestionText"/>
        <w:spacing w:after="0"/>
      </w:pPr>
    </w:p>
    <w:p w14:paraId="3D56E2A0" w14:textId="77777777" w:rsidR="006A556F" w:rsidRPr="00BE433C" w:rsidRDefault="006A556F" w:rsidP="006A556F">
      <w:pPr>
        <w:pStyle w:val="QuestionText"/>
        <w:spacing w:after="0"/>
      </w:pPr>
      <w:r w:rsidRPr="00BE433C">
        <w:rPr>
          <w:b/>
          <w:color w:val="FF0000"/>
        </w:rPr>
        <w:t>[ASK OF ALL]</w:t>
      </w:r>
    </w:p>
    <w:p w14:paraId="4940F1C9" w14:textId="77777777" w:rsidR="006A556F" w:rsidRPr="00BE433C" w:rsidRDefault="006A556F" w:rsidP="006A556F">
      <w:pPr>
        <w:pStyle w:val="QuestionText"/>
        <w:spacing w:after="0"/>
      </w:pPr>
      <w:r w:rsidRPr="00BE433C">
        <w:t>NET9</w:t>
      </w:r>
      <w:r w:rsidRPr="00BE433C">
        <w:tab/>
        <w:t>How often have you visited the City of Bellevue’s website in the past 12 months?</w:t>
      </w:r>
    </w:p>
    <w:p w14:paraId="5B8887CE" w14:textId="77777777" w:rsidR="006A556F" w:rsidRPr="00BE433C" w:rsidRDefault="006A556F" w:rsidP="006A556F">
      <w:pPr>
        <w:pStyle w:val="ResponseText"/>
        <w:ind w:left="0" w:firstLine="0"/>
        <w:rPr>
          <w:sz w:val="22"/>
          <w:szCs w:val="22"/>
        </w:rPr>
      </w:pPr>
    </w:p>
    <w:p w14:paraId="1FCED73C" w14:textId="77777777" w:rsidR="006A556F" w:rsidRPr="00BE433C" w:rsidRDefault="006A556F" w:rsidP="006A556F">
      <w:pPr>
        <w:pStyle w:val="ResponseText"/>
        <w:ind w:left="1170" w:firstLine="0"/>
        <w:rPr>
          <w:b/>
          <w:sz w:val="22"/>
          <w:szCs w:val="22"/>
        </w:rPr>
      </w:pPr>
      <w:r w:rsidRPr="00BE433C">
        <w:rPr>
          <w:b/>
          <w:sz w:val="22"/>
          <w:szCs w:val="22"/>
        </w:rPr>
        <w:t>[PHONE NOTATION] (READ LIST IF NEEDED)</w:t>
      </w:r>
    </w:p>
    <w:p w14:paraId="5D23D3C4"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r>
      <w:r w:rsidRPr="00BE433C">
        <w:rPr>
          <w:b/>
          <w:sz w:val="22"/>
          <w:szCs w:val="22"/>
        </w:rPr>
        <w:t xml:space="preserve">[PHONE NOTATION: (DO NOT READ)] </w:t>
      </w:r>
      <w:r w:rsidRPr="00BE433C">
        <w:rPr>
          <w:sz w:val="22"/>
          <w:szCs w:val="22"/>
        </w:rPr>
        <w:t>Never, I have not visited the website</w:t>
      </w:r>
    </w:p>
    <w:p w14:paraId="427FDE2B"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1 – 2 times</w:t>
      </w:r>
    </w:p>
    <w:p w14:paraId="3E7AFAE7"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3 – 5 times</w:t>
      </w:r>
    </w:p>
    <w:p w14:paraId="0EF83D3F"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More than 5 times</w:t>
      </w:r>
    </w:p>
    <w:p w14:paraId="64525EBE"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47099C74"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6C3EA87" w14:textId="77777777" w:rsidR="006A556F" w:rsidRPr="00BE433C" w:rsidRDefault="006A556F" w:rsidP="006A556F">
      <w:pPr>
        <w:pStyle w:val="ResponseText"/>
        <w:ind w:left="0" w:firstLine="0"/>
        <w:rPr>
          <w:sz w:val="22"/>
          <w:szCs w:val="22"/>
        </w:rPr>
      </w:pPr>
    </w:p>
    <w:p w14:paraId="35091576" w14:textId="77777777" w:rsidR="006A556F" w:rsidRPr="00BE433C" w:rsidRDefault="006A556F" w:rsidP="006A556F">
      <w:pPr>
        <w:pStyle w:val="ResponseText"/>
        <w:ind w:left="0" w:firstLine="0"/>
        <w:rPr>
          <w:sz w:val="22"/>
          <w:szCs w:val="22"/>
        </w:rPr>
      </w:pPr>
      <w:r w:rsidRPr="00BE433C">
        <w:rPr>
          <w:b/>
          <w:color w:val="FF0000"/>
          <w:sz w:val="22"/>
          <w:szCs w:val="22"/>
        </w:rPr>
        <w:t>[ASK IF NET9  GE 1]</w:t>
      </w:r>
    </w:p>
    <w:p w14:paraId="3889103B" w14:textId="77777777" w:rsidR="006A556F" w:rsidRPr="00BE433C" w:rsidRDefault="006A556F" w:rsidP="006A556F">
      <w:pPr>
        <w:pStyle w:val="Question"/>
        <w:spacing w:before="0" w:after="0"/>
        <w:ind w:left="1170" w:hanging="1170"/>
        <w:rPr>
          <w:rFonts w:ascii="Calibri" w:hAnsi="Calibri"/>
        </w:rPr>
      </w:pPr>
      <w:r w:rsidRPr="00BE433C">
        <w:rPr>
          <w:rFonts w:ascii="Calibri" w:hAnsi="Calibri"/>
        </w:rPr>
        <w:t>NET9A</w:t>
      </w:r>
      <w:r w:rsidRPr="00BE433C">
        <w:rPr>
          <w:rFonts w:ascii="Calibri" w:hAnsi="Calibri"/>
        </w:rPr>
        <w:tab/>
      </w:r>
      <w:r w:rsidRPr="00BE433C">
        <w:rPr>
          <w:rFonts w:ascii="Calibri" w:hAnsi="Calibri"/>
          <w:b/>
          <w:color w:val="FF0000"/>
        </w:rPr>
        <w:t>[</w:t>
      </w:r>
      <w:r w:rsidRPr="00BE433C">
        <w:rPr>
          <w:rStyle w:val="PROGRAMMINGNOTESChar"/>
        </w:rPr>
        <w:t>PHONE SHOW]</w:t>
      </w:r>
      <w:r w:rsidRPr="00BE433C">
        <w:rPr>
          <w:rFonts w:ascii="Calibri" w:hAnsi="Calibri"/>
        </w:rPr>
        <w:t xml:space="preserve"> Using a scale from 0 to 10 where 0 means “very dissatisfied” and 10 means “very satisfied”, how would you rate the City of Bellevue’s web sit on each of the following. . .</w:t>
      </w:r>
    </w:p>
    <w:p w14:paraId="7D408265" w14:textId="77777777" w:rsidR="006A556F" w:rsidRPr="00BE433C" w:rsidRDefault="006A556F" w:rsidP="006A556F">
      <w:pPr>
        <w:pStyle w:val="Question"/>
        <w:spacing w:before="0" w:after="0"/>
        <w:ind w:left="1170" w:hanging="1170"/>
        <w:rPr>
          <w:rFonts w:ascii="Calibri" w:hAnsi="Calibri"/>
        </w:rPr>
      </w:pPr>
      <w:r w:rsidRPr="00BE433C">
        <w:rPr>
          <w:rFonts w:ascii="Calibri" w:hAnsi="Calibri"/>
        </w:rPr>
        <w:tab/>
      </w:r>
      <w:r w:rsidRPr="00BE433C">
        <w:rPr>
          <w:rFonts w:ascii="Calibri" w:hAnsi="Calibri"/>
          <w:b/>
          <w:color w:val="FF0000"/>
        </w:rPr>
        <w:t>[</w:t>
      </w:r>
      <w:r w:rsidRPr="00BE433C">
        <w:rPr>
          <w:rStyle w:val="PROGRAMMINGNOTESChar"/>
        </w:rPr>
        <w:t>WEB SHOW]</w:t>
      </w:r>
      <w:r w:rsidRPr="00BE433C">
        <w:rPr>
          <w:rFonts w:ascii="Calibri" w:hAnsi="Calibri"/>
        </w:rPr>
        <w:t xml:space="preserve"> How would y</w:t>
      </w:r>
      <w:r w:rsidR="00CF36F0" w:rsidRPr="00BE433C">
        <w:rPr>
          <w:rFonts w:ascii="Calibri" w:hAnsi="Calibri"/>
        </w:rPr>
        <w:t>ou rate the City of Bellevue’s w</w:t>
      </w:r>
      <w:r w:rsidRPr="00BE433C">
        <w:rPr>
          <w:rFonts w:ascii="Calibri" w:hAnsi="Calibri"/>
        </w:rPr>
        <w:t>ebsit</w:t>
      </w:r>
      <w:r w:rsidR="00CF36F0" w:rsidRPr="00BE433C">
        <w:rPr>
          <w:rFonts w:ascii="Calibri" w:hAnsi="Calibri"/>
        </w:rPr>
        <w:t>e</w:t>
      </w:r>
      <w:r w:rsidRPr="00BE433C">
        <w:rPr>
          <w:rFonts w:ascii="Calibri" w:hAnsi="Calibri"/>
        </w:rPr>
        <w:t xml:space="preserve"> on each of the following?</w:t>
      </w:r>
    </w:p>
    <w:p w14:paraId="2ED74A2A" w14:textId="77777777" w:rsidR="006A556F" w:rsidRPr="00BE433C" w:rsidRDefault="006A556F" w:rsidP="006A556F">
      <w:pPr>
        <w:pStyle w:val="QuestionText"/>
        <w:tabs>
          <w:tab w:val="left" w:pos="1620"/>
        </w:tabs>
        <w:spacing w:after="0"/>
        <w:ind w:hanging="432"/>
        <w:rPr>
          <w:b/>
          <w:color w:val="FF0000"/>
        </w:rPr>
      </w:pPr>
    </w:p>
    <w:p w14:paraId="1444EF46" w14:textId="77777777" w:rsidR="006A556F" w:rsidRPr="00BE433C" w:rsidRDefault="006A556F" w:rsidP="006A556F">
      <w:pPr>
        <w:pStyle w:val="QuestionText"/>
        <w:tabs>
          <w:tab w:val="left" w:pos="1620"/>
        </w:tabs>
        <w:spacing w:after="0"/>
        <w:ind w:hanging="432"/>
      </w:pPr>
      <w:r w:rsidRPr="00BE433C">
        <w:rPr>
          <w:b/>
          <w:color w:val="FF0000"/>
        </w:rPr>
        <w:t>[</w:t>
      </w:r>
      <w:r w:rsidRPr="00BE433C">
        <w:rPr>
          <w:rStyle w:val="PROGRAMMINGNOTESChar"/>
        </w:rPr>
        <w:t>RANDOMIZE NET9A_1 THROUGH NET9A_3]</w:t>
      </w:r>
    </w:p>
    <w:p w14:paraId="339C04E1" w14:textId="77777777" w:rsidR="006A556F" w:rsidRPr="00BE433C" w:rsidRDefault="006A556F" w:rsidP="006A556F">
      <w:pPr>
        <w:pStyle w:val="QuestionText"/>
        <w:tabs>
          <w:tab w:val="left" w:pos="1620"/>
        </w:tabs>
        <w:spacing w:after="0"/>
        <w:ind w:hanging="432"/>
      </w:pPr>
    </w:p>
    <w:p w14:paraId="03740B47" w14:textId="77777777" w:rsidR="006A556F" w:rsidRPr="00BE433C" w:rsidRDefault="006A556F" w:rsidP="006A556F">
      <w:pPr>
        <w:pStyle w:val="QuestionText"/>
        <w:tabs>
          <w:tab w:val="left" w:pos="1620"/>
        </w:tabs>
        <w:spacing w:after="0"/>
        <w:ind w:hanging="432"/>
      </w:pPr>
      <w:r w:rsidRPr="00BE433C">
        <w:t>NET9A_1: Ease of finding the information I am looking for</w:t>
      </w:r>
    </w:p>
    <w:p w14:paraId="15E1469D" w14:textId="77777777" w:rsidR="006A556F" w:rsidRPr="00BE433C" w:rsidRDefault="006A556F" w:rsidP="006A556F">
      <w:pPr>
        <w:pStyle w:val="QuestionText"/>
        <w:tabs>
          <w:tab w:val="left" w:pos="1620"/>
        </w:tabs>
        <w:spacing w:after="0"/>
        <w:ind w:hanging="432"/>
      </w:pPr>
      <w:r w:rsidRPr="00BE433C">
        <w:t>NET9A_2: Visual appeal of the website</w:t>
      </w:r>
    </w:p>
    <w:p w14:paraId="7E5EA1C4" w14:textId="77777777" w:rsidR="006A556F" w:rsidRPr="00BE433C" w:rsidRDefault="006A556F" w:rsidP="006A556F">
      <w:pPr>
        <w:pStyle w:val="QuestionText"/>
        <w:tabs>
          <w:tab w:val="left" w:pos="1620"/>
        </w:tabs>
        <w:spacing w:after="0"/>
        <w:ind w:hanging="432"/>
      </w:pPr>
      <w:r w:rsidRPr="00BE433C">
        <w:t>NET9A_3: How well the Bellevue website meets your needs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585"/>
        <w:gridCol w:w="450"/>
        <w:gridCol w:w="540"/>
        <w:gridCol w:w="630"/>
        <w:gridCol w:w="720"/>
        <w:gridCol w:w="810"/>
        <w:gridCol w:w="720"/>
        <w:gridCol w:w="900"/>
        <w:gridCol w:w="900"/>
        <w:gridCol w:w="1548"/>
      </w:tblGrid>
      <w:tr w:rsidR="006A556F" w:rsidRPr="00BE433C" w14:paraId="5203C7EC" w14:textId="77777777" w:rsidTr="006A556F">
        <w:tc>
          <w:tcPr>
            <w:tcW w:w="1593" w:type="dxa"/>
          </w:tcPr>
          <w:p w14:paraId="0F70C6E8"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VERY DISSATISFIED</w:t>
            </w:r>
          </w:p>
        </w:tc>
        <w:tc>
          <w:tcPr>
            <w:tcW w:w="585" w:type="dxa"/>
          </w:tcPr>
          <w:p w14:paraId="748B5891" w14:textId="77777777" w:rsidR="006A556F" w:rsidRPr="00BE433C" w:rsidRDefault="006A556F" w:rsidP="006A556F">
            <w:pPr>
              <w:keepNext/>
              <w:keepLines/>
              <w:tabs>
                <w:tab w:val="left" w:pos="1080"/>
              </w:tabs>
              <w:spacing w:after="0" w:line="240" w:lineRule="auto"/>
              <w:jc w:val="center"/>
              <w:rPr>
                <w:rFonts w:cs="Arial"/>
                <w:color w:val="000000"/>
              </w:rPr>
            </w:pPr>
          </w:p>
        </w:tc>
        <w:tc>
          <w:tcPr>
            <w:tcW w:w="450" w:type="dxa"/>
          </w:tcPr>
          <w:p w14:paraId="20D1ABE9" w14:textId="77777777" w:rsidR="006A556F" w:rsidRPr="00BE433C" w:rsidRDefault="006A556F" w:rsidP="006A556F">
            <w:pPr>
              <w:keepNext/>
              <w:keepLines/>
              <w:tabs>
                <w:tab w:val="left" w:pos="1080"/>
              </w:tabs>
              <w:spacing w:after="0" w:line="240" w:lineRule="auto"/>
              <w:jc w:val="center"/>
              <w:rPr>
                <w:rFonts w:cs="Arial"/>
                <w:color w:val="000000"/>
              </w:rPr>
            </w:pPr>
          </w:p>
        </w:tc>
        <w:tc>
          <w:tcPr>
            <w:tcW w:w="540" w:type="dxa"/>
          </w:tcPr>
          <w:p w14:paraId="26BCDF97" w14:textId="77777777" w:rsidR="006A556F" w:rsidRPr="00BE433C" w:rsidRDefault="006A556F" w:rsidP="006A556F">
            <w:pPr>
              <w:keepNext/>
              <w:keepLines/>
              <w:tabs>
                <w:tab w:val="left" w:pos="1080"/>
              </w:tabs>
              <w:spacing w:after="0" w:line="240" w:lineRule="auto"/>
              <w:jc w:val="center"/>
              <w:rPr>
                <w:rFonts w:cs="Arial"/>
                <w:color w:val="000000"/>
              </w:rPr>
            </w:pPr>
          </w:p>
        </w:tc>
        <w:tc>
          <w:tcPr>
            <w:tcW w:w="630" w:type="dxa"/>
          </w:tcPr>
          <w:p w14:paraId="36DA6472"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734C32EA" w14:textId="77777777" w:rsidR="006A556F" w:rsidRPr="00BE433C" w:rsidRDefault="006A556F" w:rsidP="006A556F">
            <w:pPr>
              <w:keepNext/>
              <w:keepLines/>
              <w:tabs>
                <w:tab w:val="left" w:pos="1080"/>
              </w:tabs>
              <w:spacing w:after="0" w:line="240" w:lineRule="auto"/>
              <w:jc w:val="center"/>
              <w:rPr>
                <w:rFonts w:cs="Arial"/>
                <w:color w:val="000000"/>
              </w:rPr>
            </w:pPr>
          </w:p>
        </w:tc>
        <w:tc>
          <w:tcPr>
            <w:tcW w:w="810" w:type="dxa"/>
          </w:tcPr>
          <w:p w14:paraId="4D4A427A"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34E52BBF"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56CC07AA"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6C4EF752" w14:textId="77777777" w:rsidR="006A556F" w:rsidRPr="00BE433C" w:rsidRDefault="006A556F" w:rsidP="006A556F">
            <w:pPr>
              <w:keepNext/>
              <w:keepLines/>
              <w:tabs>
                <w:tab w:val="left" w:pos="1080"/>
              </w:tabs>
              <w:spacing w:after="0" w:line="240" w:lineRule="auto"/>
              <w:jc w:val="center"/>
              <w:rPr>
                <w:rFonts w:cs="Arial"/>
                <w:color w:val="000000"/>
              </w:rPr>
            </w:pPr>
          </w:p>
        </w:tc>
        <w:tc>
          <w:tcPr>
            <w:tcW w:w="1548" w:type="dxa"/>
          </w:tcPr>
          <w:p w14:paraId="2C72FA94"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VERY SATISFIED</w:t>
            </w:r>
          </w:p>
        </w:tc>
      </w:tr>
      <w:tr w:rsidR="006A556F" w:rsidRPr="00BE433C" w14:paraId="06A1EE9F" w14:textId="77777777" w:rsidTr="006A556F">
        <w:tc>
          <w:tcPr>
            <w:tcW w:w="1593" w:type="dxa"/>
          </w:tcPr>
          <w:p w14:paraId="76197F80"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0</w:t>
            </w:r>
          </w:p>
        </w:tc>
        <w:tc>
          <w:tcPr>
            <w:tcW w:w="585" w:type="dxa"/>
          </w:tcPr>
          <w:p w14:paraId="4B3D3860"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w:t>
            </w:r>
          </w:p>
        </w:tc>
        <w:tc>
          <w:tcPr>
            <w:tcW w:w="450" w:type="dxa"/>
          </w:tcPr>
          <w:p w14:paraId="06A8A3DA"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2</w:t>
            </w:r>
          </w:p>
        </w:tc>
        <w:tc>
          <w:tcPr>
            <w:tcW w:w="540" w:type="dxa"/>
          </w:tcPr>
          <w:p w14:paraId="0EA2A808"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3</w:t>
            </w:r>
          </w:p>
        </w:tc>
        <w:tc>
          <w:tcPr>
            <w:tcW w:w="630" w:type="dxa"/>
          </w:tcPr>
          <w:p w14:paraId="1114F979"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4</w:t>
            </w:r>
          </w:p>
        </w:tc>
        <w:tc>
          <w:tcPr>
            <w:tcW w:w="720" w:type="dxa"/>
          </w:tcPr>
          <w:p w14:paraId="6CB36421"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5</w:t>
            </w:r>
          </w:p>
        </w:tc>
        <w:tc>
          <w:tcPr>
            <w:tcW w:w="810" w:type="dxa"/>
          </w:tcPr>
          <w:p w14:paraId="391549A3"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6</w:t>
            </w:r>
          </w:p>
        </w:tc>
        <w:tc>
          <w:tcPr>
            <w:tcW w:w="720" w:type="dxa"/>
          </w:tcPr>
          <w:p w14:paraId="00B6D19A"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7</w:t>
            </w:r>
          </w:p>
        </w:tc>
        <w:tc>
          <w:tcPr>
            <w:tcW w:w="900" w:type="dxa"/>
          </w:tcPr>
          <w:p w14:paraId="0093BD31"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8</w:t>
            </w:r>
          </w:p>
        </w:tc>
        <w:tc>
          <w:tcPr>
            <w:tcW w:w="900" w:type="dxa"/>
          </w:tcPr>
          <w:p w14:paraId="3ECDB5C7"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9</w:t>
            </w:r>
          </w:p>
        </w:tc>
        <w:tc>
          <w:tcPr>
            <w:tcW w:w="1548" w:type="dxa"/>
          </w:tcPr>
          <w:p w14:paraId="74C36260"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10</w:t>
            </w:r>
          </w:p>
        </w:tc>
      </w:tr>
    </w:tbl>
    <w:p w14:paraId="0D4BF30D" w14:textId="77777777" w:rsidR="006A556F" w:rsidRPr="00BE433C" w:rsidRDefault="006A556F" w:rsidP="006A556F">
      <w:pPr>
        <w:pStyle w:val="response1"/>
        <w:tabs>
          <w:tab w:val="clear" w:pos="0"/>
        </w:tabs>
        <w:ind w:left="1620" w:hanging="54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5B7F06C" w14:textId="77777777" w:rsidR="006A556F" w:rsidRPr="00BE433C" w:rsidRDefault="006A556F" w:rsidP="006A556F">
      <w:pPr>
        <w:pStyle w:val="response1"/>
        <w:tabs>
          <w:tab w:val="clear" w:pos="0"/>
        </w:tabs>
        <w:ind w:left="1620" w:hanging="540"/>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C8F29A3" w14:textId="77777777" w:rsidR="006A556F" w:rsidRPr="00BE433C" w:rsidRDefault="006A556F" w:rsidP="006A556F">
      <w:pPr>
        <w:pStyle w:val="Responses"/>
        <w:tabs>
          <w:tab w:val="clear" w:pos="2016"/>
        </w:tabs>
        <w:spacing w:before="0" w:after="0" w:line="240" w:lineRule="auto"/>
        <w:ind w:left="0" w:firstLine="0"/>
        <w:rPr>
          <w:rFonts w:ascii="Calibri" w:hAnsi="Calibri"/>
          <w:sz w:val="22"/>
          <w:szCs w:val="22"/>
        </w:rPr>
      </w:pPr>
    </w:p>
    <w:p w14:paraId="4B3D3A37" w14:textId="77777777" w:rsidR="006A556F" w:rsidRPr="00BE433C" w:rsidRDefault="006A556F" w:rsidP="006A556F">
      <w:pPr>
        <w:pStyle w:val="QuestionText"/>
        <w:spacing w:after="0"/>
      </w:pPr>
      <w:r w:rsidRPr="00BE433C">
        <w:t>NET9B</w:t>
      </w:r>
      <w:r w:rsidRPr="00BE433C">
        <w:tab/>
      </w:r>
      <w:r w:rsidRPr="00BE433C">
        <w:rPr>
          <w:b/>
          <w:color w:val="FF0000"/>
        </w:rPr>
        <w:t>[ASK IF NET9 GE 1]</w:t>
      </w:r>
      <w:r w:rsidRPr="00BE433C">
        <w:t xml:space="preserve"> How could the City of Bellevue improve it’s website to better meet your needs?</w:t>
      </w:r>
    </w:p>
    <w:p w14:paraId="06EF2E52" w14:textId="77777777" w:rsidR="006A556F" w:rsidRPr="00BE433C" w:rsidRDefault="006A556F" w:rsidP="006A556F">
      <w:pPr>
        <w:pStyle w:val="QuestionText"/>
        <w:spacing w:after="0"/>
        <w:rPr>
          <w:b/>
        </w:rPr>
      </w:pPr>
      <w:r w:rsidRPr="00BE433C">
        <w:tab/>
      </w:r>
      <w:r w:rsidRPr="00BE433C">
        <w:rPr>
          <w:b/>
        </w:rPr>
        <w:t>[PHONE NOTATION] (PROBE AND CLARIFY FULLY. PROBE WITH “HOW ELSE?”)</w:t>
      </w:r>
    </w:p>
    <w:p w14:paraId="20D0A734" w14:textId="77777777" w:rsidR="006A556F" w:rsidRPr="00BE433C" w:rsidRDefault="006A556F" w:rsidP="006A556F">
      <w:pPr>
        <w:pStyle w:val="ResponseText"/>
        <w:tabs>
          <w:tab w:val="clear" w:pos="2016"/>
          <w:tab w:val="left" w:pos="1170"/>
        </w:tabs>
        <w:ind w:left="0" w:firstLine="0"/>
        <w:rPr>
          <w:sz w:val="22"/>
          <w:szCs w:val="22"/>
        </w:rPr>
      </w:pPr>
      <w:r w:rsidRPr="00BE433C">
        <w:rPr>
          <w:b/>
          <w:color w:val="FF0000"/>
          <w:sz w:val="22"/>
          <w:szCs w:val="22"/>
        </w:rPr>
        <w:tab/>
        <w:t>[LARGE OPEN END BOX]</w:t>
      </w:r>
    </w:p>
    <w:p w14:paraId="7FAB3E31" w14:textId="77777777" w:rsidR="006A556F" w:rsidRPr="00BE433C" w:rsidRDefault="006A556F" w:rsidP="006A556F">
      <w:pPr>
        <w:spacing w:after="0" w:line="240" w:lineRule="auto"/>
      </w:pPr>
      <w:r w:rsidRPr="00BE433C">
        <w:br w:type="page"/>
      </w:r>
    </w:p>
    <w:p w14:paraId="677DE8DE" w14:textId="77777777" w:rsidR="006A556F" w:rsidRPr="00BE433C" w:rsidRDefault="004836C7" w:rsidP="006A556F">
      <w:pPr>
        <w:pStyle w:val="SECTIONHEADER"/>
      </w:pPr>
      <w:bookmarkStart w:id="202" w:name="_Toc440273609"/>
      <w:bookmarkStart w:id="203" w:name="_Toc440275846"/>
      <w:bookmarkStart w:id="204" w:name="_Toc440464145"/>
      <w:bookmarkStart w:id="205" w:name="_Toc440464756"/>
      <w:bookmarkStart w:id="206" w:name="_Toc442972100"/>
      <w:bookmarkStart w:id="207" w:name="_Toc442973006"/>
      <w:bookmarkStart w:id="208" w:name="_Toc443908079"/>
      <w:bookmarkStart w:id="209" w:name="_Toc444850111"/>
      <w:r w:rsidRPr="00BE433C">
        <w:lastRenderedPageBreak/>
        <w:t>WI-FI</w:t>
      </w:r>
      <w:r w:rsidR="006A556F" w:rsidRPr="00BE433C">
        <w:br/>
      </w:r>
      <w:r w:rsidR="006A556F" w:rsidRPr="00BE433C">
        <w:rPr>
          <w:rStyle w:val="PROGRAMMINGNOTESChar"/>
        </w:rPr>
        <w:t xml:space="preserve">[BASE:  ALL] </w:t>
      </w:r>
      <w:r w:rsidR="006A556F" w:rsidRPr="00BE433C">
        <w:rPr>
          <w:rStyle w:val="PROGRAMMINGNOTESChar"/>
        </w:rPr>
        <w:br/>
        <w:t>[PROGRAMMING: SECTION FOR TIMING]</w:t>
      </w:r>
      <w:bookmarkEnd w:id="202"/>
      <w:bookmarkEnd w:id="203"/>
      <w:bookmarkEnd w:id="204"/>
      <w:bookmarkEnd w:id="205"/>
      <w:bookmarkEnd w:id="206"/>
      <w:bookmarkEnd w:id="207"/>
      <w:bookmarkEnd w:id="208"/>
      <w:bookmarkEnd w:id="209"/>
    </w:p>
    <w:p w14:paraId="645B6B48" w14:textId="77777777" w:rsidR="006A556F" w:rsidRPr="00BE433C" w:rsidRDefault="004836C7" w:rsidP="006A556F">
      <w:pPr>
        <w:spacing w:after="0" w:line="240" w:lineRule="auto"/>
        <w:ind w:left="720" w:hanging="720"/>
      </w:pPr>
      <w:r w:rsidRPr="00BE433C">
        <w:rPr>
          <w:bCs/>
        </w:rPr>
        <w:t>WI-FI</w:t>
      </w:r>
      <w:r w:rsidR="006A556F" w:rsidRPr="00BE433C">
        <w:rPr>
          <w:bCs/>
        </w:rPr>
        <w:t>1</w:t>
      </w:r>
      <w:r w:rsidR="006A556F" w:rsidRPr="00BE433C">
        <w:rPr>
          <w:b/>
          <w:bCs/>
        </w:rPr>
        <w:t xml:space="preserve">    </w:t>
      </w:r>
      <w:r w:rsidR="006A556F" w:rsidRPr="00BE433C">
        <w:rPr>
          <w:b/>
          <w:bCs/>
          <w:color w:val="FF0000"/>
        </w:rPr>
        <w:t>[ASK ALL]</w:t>
      </w:r>
      <w:r w:rsidR="006A556F" w:rsidRPr="00BE433C">
        <w:t xml:space="preserve"> Do you use to </w:t>
      </w:r>
      <w:r w:rsidRPr="00BE433C">
        <w:t>Wi-Fi</w:t>
      </w:r>
      <w:r w:rsidR="006A556F" w:rsidRPr="00BE433C">
        <w:t xml:space="preserve"> to get access to internet?  </w:t>
      </w:r>
    </w:p>
    <w:p w14:paraId="222F92CF" w14:textId="77777777" w:rsidR="006A556F" w:rsidRPr="00BE433C" w:rsidRDefault="006A556F" w:rsidP="006A556F">
      <w:pPr>
        <w:spacing w:after="0" w:line="240" w:lineRule="auto"/>
        <w:ind w:left="720"/>
        <w:rPr>
          <w:rStyle w:val="INTERVIEWERNOTESChar"/>
        </w:rPr>
      </w:pPr>
      <w:r w:rsidRPr="00BE433C">
        <w:rPr>
          <w:rStyle w:val="INTERVIEWERNOTESChar"/>
        </w:rPr>
        <w:t>[INTERVIEWER NOTE/DISPLAY ON WEB:</w:t>
      </w:r>
      <w:r w:rsidRPr="00BE433C">
        <w:t xml:space="preserve"> This includes all types of </w:t>
      </w:r>
      <w:r w:rsidR="004836C7" w:rsidRPr="00BE433C">
        <w:t>Wi-Fi</w:t>
      </w:r>
      <w:r w:rsidRPr="00BE433C">
        <w:t xml:space="preserve"> including home networks</w:t>
      </w:r>
      <w:r w:rsidRPr="00BE433C">
        <w:rPr>
          <w:rStyle w:val="INTERVIEWERNOTESChar"/>
        </w:rPr>
        <w:t>]</w:t>
      </w:r>
    </w:p>
    <w:p w14:paraId="161FC706"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5C22F104"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43851D5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64C45CBD"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C26A456" w14:textId="77777777" w:rsidR="006A556F" w:rsidRPr="00BE433C" w:rsidRDefault="006A556F" w:rsidP="006A556F">
      <w:pPr>
        <w:spacing w:after="0" w:line="240" w:lineRule="auto"/>
        <w:ind w:left="720"/>
        <w:rPr>
          <w:rStyle w:val="INTERVIEWERNOTESChar"/>
        </w:rPr>
      </w:pPr>
    </w:p>
    <w:p w14:paraId="517B63BD" w14:textId="77777777" w:rsidR="006A556F" w:rsidRPr="00BE433C" w:rsidRDefault="004836C7" w:rsidP="006A556F">
      <w:pPr>
        <w:spacing w:after="0" w:line="240" w:lineRule="auto"/>
        <w:ind w:left="720" w:hanging="720"/>
      </w:pPr>
      <w:r w:rsidRPr="00BE433C">
        <w:rPr>
          <w:bCs/>
        </w:rPr>
        <w:t>WI-FI</w:t>
      </w:r>
      <w:r w:rsidR="006A556F" w:rsidRPr="00BE433C">
        <w:rPr>
          <w:bCs/>
        </w:rPr>
        <w:t>1A</w:t>
      </w:r>
      <w:r w:rsidR="006A556F" w:rsidRPr="00BE433C">
        <w:rPr>
          <w:b/>
          <w:bCs/>
        </w:rPr>
        <w:t xml:space="preserve"> </w:t>
      </w:r>
      <w:r w:rsidR="006A556F" w:rsidRPr="00BE433C">
        <w:rPr>
          <w:b/>
          <w:bCs/>
          <w:color w:val="FF0000"/>
        </w:rPr>
        <w:t xml:space="preserve">[IF </w:t>
      </w:r>
      <w:r w:rsidRPr="00BE433C">
        <w:rPr>
          <w:b/>
          <w:bCs/>
          <w:color w:val="FF0000"/>
        </w:rPr>
        <w:t>WI-FI</w:t>
      </w:r>
      <w:r w:rsidR="006A556F" w:rsidRPr="00BE433C">
        <w:rPr>
          <w:b/>
          <w:bCs/>
          <w:color w:val="FF0000"/>
        </w:rPr>
        <w:t>1=01]</w:t>
      </w:r>
      <w:r w:rsidR="006A556F" w:rsidRPr="00BE433C">
        <w:rPr>
          <w:b/>
          <w:bCs/>
        </w:rPr>
        <w:t xml:space="preserve"> </w:t>
      </w:r>
      <w:r w:rsidR="006A556F" w:rsidRPr="00BE433C">
        <w:t xml:space="preserve">When thinking about </w:t>
      </w:r>
      <w:r w:rsidRPr="00BE433C">
        <w:t>Wi-Fi</w:t>
      </w:r>
      <w:r w:rsidR="006A556F" w:rsidRPr="00BE433C">
        <w:t xml:space="preserve"> internet please think about wireless access points and do not include 3G/4G service such as cell phones. Where do you connect to </w:t>
      </w:r>
      <w:r w:rsidRPr="00BE433C">
        <w:t>Wi-Fi</w:t>
      </w:r>
      <w:r w:rsidR="006A556F" w:rsidRPr="00BE433C">
        <w:t xml:space="preserve"> internet? </w:t>
      </w:r>
    </w:p>
    <w:p w14:paraId="05AE241A" w14:textId="77777777" w:rsidR="006A556F" w:rsidRPr="00BE433C" w:rsidRDefault="006A556F" w:rsidP="006A556F">
      <w:pPr>
        <w:pStyle w:val="INTERVIEWERNOTES"/>
        <w:rPr>
          <w:color w:val="FF0000"/>
        </w:rPr>
      </w:pPr>
      <w:r w:rsidRPr="00BE433C">
        <w:t xml:space="preserve">[READ IF NECESSARY] </w:t>
      </w:r>
      <w:r w:rsidRPr="00BE433C">
        <w:rPr>
          <w:color w:val="FF0000"/>
        </w:rPr>
        <w:t>[MULTIPLE PUNCH]</w:t>
      </w:r>
    </w:p>
    <w:p w14:paraId="04ABB624"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Home</w:t>
      </w:r>
    </w:p>
    <w:p w14:paraId="4A773B80"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Work</w:t>
      </w:r>
    </w:p>
    <w:p w14:paraId="5B326EB9"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Coffee Shop</w:t>
      </w:r>
    </w:p>
    <w:p w14:paraId="38CE8527"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Library</w:t>
      </w:r>
    </w:p>
    <w:p w14:paraId="65D6E9C1"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Public Park</w:t>
      </w:r>
    </w:p>
    <w:p w14:paraId="00D280FC"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Airport</w:t>
      </w:r>
    </w:p>
    <w:p w14:paraId="26AAFE4B"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Ferry</w:t>
      </w:r>
    </w:p>
    <w:p w14:paraId="08EA4650" w14:textId="77777777" w:rsidR="006A556F" w:rsidRPr="00BE433C" w:rsidRDefault="006A556F" w:rsidP="006A556F">
      <w:pPr>
        <w:pStyle w:val="ResponseText"/>
        <w:rPr>
          <w:sz w:val="22"/>
          <w:szCs w:val="22"/>
        </w:rPr>
      </w:pPr>
      <w:r w:rsidRPr="00BE433C">
        <w:rPr>
          <w:sz w:val="22"/>
          <w:szCs w:val="22"/>
        </w:rPr>
        <w:t>08</w:t>
      </w:r>
      <w:r w:rsidRPr="00BE433C">
        <w:rPr>
          <w:sz w:val="22"/>
          <w:szCs w:val="22"/>
        </w:rPr>
        <w:tab/>
        <w:t>Other (specify:___)</w:t>
      </w:r>
    </w:p>
    <w:p w14:paraId="1E98197C"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4C165E89"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1357D9C" w14:textId="77777777" w:rsidR="006A556F" w:rsidRPr="00BE433C" w:rsidRDefault="006A556F" w:rsidP="006A556F">
      <w:pPr>
        <w:pStyle w:val="INTERVIEWERNOTES"/>
      </w:pPr>
    </w:p>
    <w:p w14:paraId="4C207E92" w14:textId="77777777" w:rsidR="006A556F" w:rsidRPr="00BE433C" w:rsidRDefault="004836C7" w:rsidP="006A556F">
      <w:pPr>
        <w:spacing w:after="0" w:line="240" w:lineRule="auto"/>
      </w:pPr>
      <w:r w:rsidRPr="00BE433C">
        <w:rPr>
          <w:bCs/>
        </w:rPr>
        <w:t>WI-FI</w:t>
      </w:r>
      <w:r w:rsidR="006A556F" w:rsidRPr="00BE433C">
        <w:rPr>
          <w:bCs/>
        </w:rPr>
        <w:t>1B</w:t>
      </w:r>
      <w:r w:rsidR="006A556F" w:rsidRPr="00BE433C">
        <w:rPr>
          <w:b/>
          <w:bCs/>
        </w:rPr>
        <w:t xml:space="preserve"> </w:t>
      </w:r>
      <w:r w:rsidR="006A556F" w:rsidRPr="00BE433C">
        <w:rPr>
          <w:b/>
          <w:bCs/>
          <w:color w:val="FF0000"/>
        </w:rPr>
        <w:t xml:space="preserve">[IF </w:t>
      </w:r>
      <w:r w:rsidRPr="00BE433C">
        <w:rPr>
          <w:b/>
          <w:bCs/>
          <w:color w:val="FF0000"/>
        </w:rPr>
        <w:t>WI-FI</w:t>
      </w:r>
      <w:r w:rsidR="006A556F" w:rsidRPr="00BE433C">
        <w:rPr>
          <w:b/>
          <w:bCs/>
          <w:color w:val="FF0000"/>
        </w:rPr>
        <w:t>1=01]</w:t>
      </w:r>
      <w:r w:rsidR="006A556F" w:rsidRPr="00BE433C">
        <w:t xml:space="preserve"> Do you pay for a subscription fee to access </w:t>
      </w:r>
      <w:r w:rsidRPr="00BE433C">
        <w:t>Wi-Fi</w:t>
      </w:r>
      <w:r w:rsidR="006A556F" w:rsidRPr="00BE433C">
        <w:t xml:space="preserve"> internet when outside your home?</w:t>
      </w:r>
    </w:p>
    <w:p w14:paraId="15A48A06"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644FB9A1"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61915131"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EE4C0BC"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8C2B068" w14:textId="77777777" w:rsidR="006A556F" w:rsidRPr="00BE433C" w:rsidRDefault="006A556F" w:rsidP="006A556F">
      <w:pPr>
        <w:spacing w:after="0" w:line="240" w:lineRule="auto"/>
      </w:pPr>
    </w:p>
    <w:p w14:paraId="6FF663E3" w14:textId="77777777" w:rsidR="006A556F" w:rsidRPr="00BE433C" w:rsidRDefault="004836C7" w:rsidP="006A556F">
      <w:pPr>
        <w:spacing w:after="0" w:line="240" w:lineRule="auto"/>
      </w:pPr>
      <w:r w:rsidRPr="00BE433C">
        <w:rPr>
          <w:bCs/>
        </w:rPr>
        <w:t>WI-FI</w:t>
      </w:r>
      <w:r w:rsidR="006A556F" w:rsidRPr="00BE433C">
        <w:rPr>
          <w:bCs/>
        </w:rPr>
        <w:t>1C</w:t>
      </w:r>
      <w:r w:rsidR="006A556F" w:rsidRPr="00BE433C">
        <w:rPr>
          <w:b/>
          <w:bCs/>
        </w:rPr>
        <w:t xml:space="preserve"> </w:t>
      </w:r>
      <w:r w:rsidR="006A556F" w:rsidRPr="00BE433C">
        <w:rPr>
          <w:b/>
          <w:bCs/>
          <w:color w:val="FF0000"/>
        </w:rPr>
        <w:t xml:space="preserve">[IF </w:t>
      </w:r>
      <w:r w:rsidRPr="00BE433C">
        <w:rPr>
          <w:b/>
          <w:bCs/>
          <w:color w:val="FF0000"/>
        </w:rPr>
        <w:t>WI-FI</w:t>
      </w:r>
      <w:r w:rsidR="006A556F" w:rsidRPr="00BE433C">
        <w:rPr>
          <w:b/>
          <w:bCs/>
          <w:color w:val="FF0000"/>
        </w:rPr>
        <w:t>1=01]</w:t>
      </w:r>
      <w:r w:rsidR="006A556F" w:rsidRPr="00BE433C">
        <w:rPr>
          <w:b/>
          <w:bCs/>
        </w:rPr>
        <w:t xml:space="preserve"> </w:t>
      </w:r>
      <w:r w:rsidR="006A556F" w:rsidRPr="00BE433C">
        <w:t xml:space="preserve">How would you rate the quality of the </w:t>
      </w:r>
      <w:r w:rsidRPr="00BE433C">
        <w:t>Wi-Fi</w:t>
      </w:r>
      <w:r w:rsidR="006A556F" w:rsidRPr="00BE433C">
        <w:t xml:space="preserve"> service offered?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585"/>
        <w:gridCol w:w="450"/>
        <w:gridCol w:w="540"/>
        <w:gridCol w:w="630"/>
        <w:gridCol w:w="720"/>
        <w:gridCol w:w="810"/>
        <w:gridCol w:w="720"/>
        <w:gridCol w:w="900"/>
        <w:gridCol w:w="900"/>
        <w:gridCol w:w="1548"/>
      </w:tblGrid>
      <w:tr w:rsidR="006A556F" w:rsidRPr="00BE433C" w14:paraId="2C8D438C" w14:textId="77777777" w:rsidTr="006A556F">
        <w:tc>
          <w:tcPr>
            <w:tcW w:w="1593" w:type="dxa"/>
          </w:tcPr>
          <w:p w14:paraId="5A630110"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Very Poor</w:t>
            </w:r>
          </w:p>
        </w:tc>
        <w:tc>
          <w:tcPr>
            <w:tcW w:w="585" w:type="dxa"/>
          </w:tcPr>
          <w:p w14:paraId="232C978F" w14:textId="77777777" w:rsidR="006A556F" w:rsidRPr="00BE433C" w:rsidRDefault="006A556F" w:rsidP="006A556F">
            <w:pPr>
              <w:keepNext/>
              <w:keepLines/>
              <w:tabs>
                <w:tab w:val="left" w:pos="1080"/>
              </w:tabs>
              <w:spacing w:after="0" w:line="240" w:lineRule="auto"/>
              <w:jc w:val="center"/>
              <w:rPr>
                <w:rFonts w:cs="Arial"/>
                <w:color w:val="000000"/>
              </w:rPr>
            </w:pPr>
          </w:p>
        </w:tc>
        <w:tc>
          <w:tcPr>
            <w:tcW w:w="450" w:type="dxa"/>
          </w:tcPr>
          <w:p w14:paraId="00BF0D23" w14:textId="77777777" w:rsidR="006A556F" w:rsidRPr="00BE433C" w:rsidRDefault="006A556F" w:rsidP="006A556F">
            <w:pPr>
              <w:keepNext/>
              <w:keepLines/>
              <w:tabs>
                <w:tab w:val="left" w:pos="1080"/>
              </w:tabs>
              <w:spacing w:after="0" w:line="240" w:lineRule="auto"/>
              <w:jc w:val="center"/>
              <w:rPr>
                <w:rFonts w:cs="Arial"/>
                <w:color w:val="000000"/>
              </w:rPr>
            </w:pPr>
          </w:p>
        </w:tc>
        <w:tc>
          <w:tcPr>
            <w:tcW w:w="540" w:type="dxa"/>
          </w:tcPr>
          <w:p w14:paraId="3C67B66E" w14:textId="77777777" w:rsidR="006A556F" w:rsidRPr="00BE433C" w:rsidRDefault="006A556F" w:rsidP="006A556F">
            <w:pPr>
              <w:keepNext/>
              <w:keepLines/>
              <w:tabs>
                <w:tab w:val="left" w:pos="1080"/>
              </w:tabs>
              <w:spacing w:after="0" w:line="240" w:lineRule="auto"/>
              <w:jc w:val="center"/>
              <w:rPr>
                <w:rFonts w:cs="Arial"/>
                <w:color w:val="000000"/>
              </w:rPr>
            </w:pPr>
          </w:p>
        </w:tc>
        <w:tc>
          <w:tcPr>
            <w:tcW w:w="630" w:type="dxa"/>
          </w:tcPr>
          <w:p w14:paraId="71CE7512"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186E3A6A" w14:textId="77777777" w:rsidR="006A556F" w:rsidRPr="00BE433C" w:rsidRDefault="006A556F" w:rsidP="006A556F">
            <w:pPr>
              <w:keepNext/>
              <w:keepLines/>
              <w:tabs>
                <w:tab w:val="left" w:pos="1080"/>
              </w:tabs>
              <w:spacing w:after="0" w:line="240" w:lineRule="auto"/>
              <w:jc w:val="center"/>
              <w:rPr>
                <w:rFonts w:cs="Arial"/>
                <w:color w:val="000000"/>
              </w:rPr>
            </w:pPr>
          </w:p>
        </w:tc>
        <w:tc>
          <w:tcPr>
            <w:tcW w:w="810" w:type="dxa"/>
          </w:tcPr>
          <w:p w14:paraId="57C3A62F"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07CB4354"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1BE2905C"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5DC8DEA7" w14:textId="77777777" w:rsidR="006A556F" w:rsidRPr="00BE433C" w:rsidRDefault="006A556F" w:rsidP="006A556F">
            <w:pPr>
              <w:keepNext/>
              <w:keepLines/>
              <w:tabs>
                <w:tab w:val="left" w:pos="1080"/>
              </w:tabs>
              <w:spacing w:after="0" w:line="240" w:lineRule="auto"/>
              <w:jc w:val="center"/>
              <w:rPr>
                <w:rFonts w:cs="Arial"/>
                <w:color w:val="000000"/>
              </w:rPr>
            </w:pPr>
          </w:p>
        </w:tc>
        <w:tc>
          <w:tcPr>
            <w:tcW w:w="1548" w:type="dxa"/>
          </w:tcPr>
          <w:p w14:paraId="7E12A693"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Excellent</w:t>
            </w:r>
          </w:p>
        </w:tc>
      </w:tr>
      <w:tr w:rsidR="006A556F" w:rsidRPr="00BE433C" w14:paraId="62FFC7C2" w14:textId="77777777" w:rsidTr="006A556F">
        <w:tc>
          <w:tcPr>
            <w:tcW w:w="1593" w:type="dxa"/>
          </w:tcPr>
          <w:p w14:paraId="42652C4C"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0</w:t>
            </w:r>
          </w:p>
        </w:tc>
        <w:tc>
          <w:tcPr>
            <w:tcW w:w="585" w:type="dxa"/>
          </w:tcPr>
          <w:p w14:paraId="3E6142AA"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w:t>
            </w:r>
          </w:p>
        </w:tc>
        <w:tc>
          <w:tcPr>
            <w:tcW w:w="450" w:type="dxa"/>
          </w:tcPr>
          <w:p w14:paraId="3447528B"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2</w:t>
            </w:r>
          </w:p>
        </w:tc>
        <w:tc>
          <w:tcPr>
            <w:tcW w:w="540" w:type="dxa"/>
          </w:tcPr>
          <w:p w14:paraId="2F366FB8"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3</w:t>
            </w:r>
          </w:p>
        </w:tc>
        <w:tc>
          <w:tcPr>
            <w:tcW w:w="630" w:type="dxa"/>
          </w:tcPr>
          <w:p w14:paraId="5668BBC9"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4</w:t>
            </w:r>
          </w:p>
        </w:tc>
        <w:tc>
          <w:tcPr>
            <w:tcW w:w="720" w:type="dxa"/>
          </w:tcPr>
          <w:p w14:paraId="0AF8F4F9"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5</w:t>
            </w:r>
          </w:p>
        </w:tc>
        <w:tc>
          <w:tcPr>
            <w:tcW w:w="810" w:type="dxa"/>
          </w:tcPr>
          <w:p w14:paraId="0BDABDF7"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6</w:t>
            </w:r>
          </w:p>
        </w:tc>
        <w:tc>
          <w:tcPr>
            <w:tcW w:w="720" w:type="dxa"/>
          </w:tcPr>
          <w:p w14:paraId="61B66779"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7</w:t>
            </w:r>
          </w:p>
        </w:tc>
        <w:tc>
          <w:tcPr>
            <w:tcW w:w="900" w:type="dxa"/>
          </w:tcPr>
          <w:p w14:paraId="2DAC7662"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8</w:t>
            </w:r>
          </w:p>
        </w:tc>
        <w:tc>
          <w:tcPr>
            <w:tcW w:w="900" w:type="dxa"/>
          </w:tcPr>
          <w:p w14:paraId="4C4656E2"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9</w:t>
            </w:r>
          </w:p>
        </w:tc>
        <w:tc>
          <w:tcPr>
            <w:tcW w:w="1548" w:type="dxa"/>
          </w:tcPr>
          <w:p w14:paraId="417FE84E"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10</w:t>
            </w:r>
          </w:p>
        </w:tc>
      </w:tr>
    </w:tbl>
    <w:p w14:paraId="099F4C00"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3F334C67" w14:textId="77777777" w:rsidR="006A556F" w:rsidRPr="00BE433C" w:rsidRDefault="006A556F" w:rsidP="006A556F">
      <w:pPr>
        <w:pStyle w:val="ResponseText"/>
        <w:rPr>
          <w:sz w:val="22"/>
          <w:szCs w:val="22"/>
        </w:rPr>
      </w:pPr>
      <w:r w:rsidRPr="00BE433C">
        <w:rPr>
          <w:sz w:val="22"/>
          <w:szCs w:val="22"/>
        </w:rPr>
        <w:lastRenderedPageBreak/>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E06F24C" w14:textId="77777777" w:rsidR="006A556F" w:rsidRPr="00BE433C" w:rsidRDefault="006A556F" w:rsidP="006A556F">
      <w:pPr>
        <w:spacing w:after="0" w:line="240" w:lineRule="auto"/>
        <w:rPr>
          <w:b/>
          <w:bCs/>
        </w:rPr>
      </w:pPr>
    </w:p>
    <w:p w14:paraId="5B8A1025" w14:textId="77777777" w:rsidR="006A556F" w:rsidRPr="00BE433C" w:rsidRDefault="004836C7" w:rsidP="006A556F">
      <w:pPr>
        <w:spacing w:after="0" w:line="240" w:lineRule="auto"/>
        <w:ind w:left="720" w:hanging="720"/>
      </w:pPr>
      <w:r w:rsidRPr="00BE433C">
        <w:rPr>
          <w:bCs/>
        </w:rPr>
        <w:t>WI-FI</w:t>
      </w:r>
      <w:r w:rsidR="006A556F" w:rsidRPr="00BE433C">
        <w:rPr>
          <w:bCs/>
        </w:rPr>
        <w:t>2</w:t>
      </w:r>
      <w:r w:rsidR="006A556F" w:rsidRPr="00BE433C">
        <w:rPr>
          <w:b/>
          <w:bCs/>
        </w:rPr>
        <w:t xml:space="preserve">    </w:t>
      </w:r>
      <w:r w:rsidR="006A556F" w:rsidRPr="00BE433C">
        <w:rPr>
          <w:b/>
          <w:bCs/>
          <w:color w:val="FF0000"/>
        </w:rPr>
        <w:t>[ASK ALL]</w:t>
      </w:r>
      <w:r w:rsidR="006A556F" w:rsidRPr="00BE433C">
        <w:t xml:space="preserve"> The City of Bellevue currently offers free </w:t>
      </w:r>
      <w:r w:rsidRPr="00BE433C">
        <w:t>Wi-Fi</w:t>
      </w:r>
      <w:r w:rsidR="006A556F" w:rsidRPr="00BE433C">
        <w:t xml:space="preserve"> service in select parts of the City (Crossroads and small portion of Downtown).  Are you aware of this service?</w:t>
      </w:r>
    </w:p>
    <w:p w14:paraId="5A9A40AB"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6AAFC92B"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74C569C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47824D3"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029A692" w14:textId="77777777" w:rsidR="006A556F" w:rsidRPr="00BE433C" w:rsidRDefault="006A556F" w:rsidP="006A556F">
      <w:pPr>
        <w:spacing w:after="0" w:line="240" w:lineRule="auto"/>
        <w:ind w:left="720" w:hanging="720"/>
      </w:pPr>
    </w:p>
    <w:p w14:paraId="78E7E270" w14:textId="77777777" w:rsidR="006A556F" w:rsidRPr="00BE433C" w:rsidRDefault="004836C7" w:rsidP="006A556F">
      <w:pPr>
        <w:spacing w:after="0" w:line="240" w:lineRule="auto"/>
      </w:pPr>
      <w:r w:rsidRPr="00BE433C">
        <w:rPr>
          <w:bCs/>
        </w:rPr>
        <w:t>WI-FI</w:t>
      </w:r>
      <w:r w:rsidR="006A556F" w:rsidRPr="00BE433C">
        <w:rPr>
          <w:bCs/>
        </w:rPr>
        <w:t>2A</w:t>
      </w:r>
      <w:r w:rsidR="006A556F" w:rsidRPr="00BE433C">
        <w:rPr>
          <w:b/>
          <w:bCs/>
        </w:rPr>
        <w:t xml:space="preserve"> </w:t>
      </w:r>
      <w:r w:rsidR="006A556F" w:rsidRPr="00BE433C">
        <w:rPr>
          <w:b/>
          <w:bCs/>
          <w:color w:val="FF0000"/>
        </w:rPr>
        <w:t xml:space="preserve">[IF </w:t>
      </w:r>
      <w:r w:rsidRPr="00BE433C">
        <w:rPr>
          <w:b/>
          <w:bCs/>
          <w:color w:val="FF0000"/>
        </w:rPr>
        <w:t>WI-FI</w:t>
      </w:r>
      <w:r w:rsidR="006A556F" w:rsidRPr="00BE433C">
        <w:rPr>
          <w:b/>
          <w:bCs/>
          <w:color w:val="FF0000"/>
        </w:rPr>
        <w:t>2=01]</w:t>
      </w:r>
      <w:r w:rsidR="006A556F" w:rsidRPr="00BE433C">
        <w:t xml:space="preserve"> Have you used this service? </w:t>
      </w:r>
    </w:p>
    <w:p w14:paraId="72E6D3C0"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1C5670B4"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3B2E57EC"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7BEFCADA"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9461065" w14:textId="77777777" w:rsidR="006A556F" w:rsidRPr="00BE433C" w:rsidRDefault="006A556F" w:rsidP="006A556F">
      <w:pPr>
        <w:spacing w:after="0" w:line="240" w:lineRule="auto"/>
      </w:pPr>
    </w:p>
    <w:p w14:paraId="4FEFCEA1" w14:textId="77777777" w:rsidR="006A556F" w:rsidRPr="00BE433C" w:rsidRDefault="004836C7" w:rsidP="006A556F">
      <w:pPr>
        <w:spacing w:after="0" w:line="240" w:lineRule="auto"/>
      </w:pPr>
      <w:r w:rsidRPr="00BE433C">
        <w:rPr>
          <w:bCs/>
        </w:rPr>
        <w:t>WI-FI</w:t>
      </w:r>
      <w:r w:rsidR="006A556F" w:rsidRPr="00BE433C">
        <w:rPr>
          <w:bCs/>
        </w:rPr>
        <w:t>3</w:t>
      </w:r>
      <w:r w:rsidR="006A556F" w:rsidRPr="00BE433C">
        <w:rPr>
          <w:b/>
          <w:bCs/>
        </w:rPr>
        <w:t xml:space="preserve">    </w:t>
      </w:r>
      <w:r w:rsidR="006A556F" w:rsidRPr="00BE433C">
        <w:rPr>
          <w:b/>
          <w:bCs/>
          <w:color w:val="FF0000"/>
        </w:rPr>
        <w:t>[ASK ALL]</w:t>
      </w:r>
      <w:r w:rsidR="006A556F" w:rsidRPr="00BE433C">
        <w:rPr>
          <w:b/>
          <w:bCs/>
        </w:rPr>
        <w:t xml:space="preserve"> </w:t>
      </w:r>
      <w:r w:rsidR="006A556F" w:rsidRPr="00BE433C">
        <w:t xml:space="preserve">If the City of Bellevue were to expand its current </w:t>
      </w:r>
      <w:r w:rsidRPr="00BE433C">
        <w:t>Wi-Fi</w:t>
      </w:r>
      <w:r w:rsidR="006A556F" w:rsidRPr="00BE433C">
        <w:t xml:space="preserve"> service, in which areas would it be most beneficial?</w:t>
      </w:r>
    </w:p>
    <w:p w14:paraId="3DD6CB75" w14:textId="77777777" w:rsidR="006A556F" w:rsidRPr="00BE433C" w:rsidRDefault="006A556F" w:rsidP="006A556F">
      <w:pPr>
        <w:pStyle w:val="INTERVIEWERNOTES"/>
      </w:pPr>
      <w:r w:rsidRPr="00BE433C">
        <w:t>[PHONE NOTATION] (READ/CLARIFY FROM LIST ONLY AS NEEDED. SELECT ALL THAT APPLY.)</w:t>
      </w:r>
    </w:p>
    <w:p w14:paraId="74482097" w14:textId="77777777" w:rsidR="006A556F" w:rsidRPr="00BE433C" w:rsidRDefault="006A556F" w:rsidP="006A556F">
      <w:pPr>
        <w:spacing w:after="0" w:line="240" w:lineRule="auto"/>
        <w:ind w:left="1260"/>
      </w:pPr>
      <w:r w:rsidRPr="00BE433C">
        <w:t>01           Bel-Red</w:t>
      </w:r>
    </w:p>
    <w:p w14:paraId="0E173FF0" w14:textId="77777777" w:rsidR="006A556F" w:rsidRPr="00BE433C" w:rsidRDefault="006A556F" w:rsidP="006A556F">
      <w:pPr>
        <w:spacing w:after="0" w:line="240" w:lineRule="auto"/>
        <w:ind w:left="1260"/>
      </w:pPr>
      <w:r w:rsidRPr="00BE433C">
        <w:t>02           Bridle Trails</w:t>
      </w:r>
    </w:p>
    <w:p w14:paraId="2CFC9010" w14:textId="77777777" w:rsidR="006A556F" w:rsidRPr="00BE433C" w:rsidRDefault="006A556F" w:rsidP="006A556F">
      <w:pPr>
        <w:spacing w:after="0" w:line="240" w:lineRule="auto"/>
        <w:ind w:left="1260"/>
      </w:pPr>
      <w:r w:rsidRPr="00BE433C">
        <w:t>03           Cougar Mountain / Lakemont</w:t>
      </w:r>
    </w:p>
    <w:p w14:paraId="702F804A" w14:textId="77777777" w:rsidR="006A556F" w:rsidRPr="00BE433C" w:rsidRDefault="006A556F" w:rsidP="006A556F">
      <w:pPr>
        <w:spacing w:after="0" w:line="240" w:lineRule="auto"/>
        <w:ind w:left="1260"/>
      </w:pPr>
      <w:r w:rsidRPr="00BE433C">
        <w:t>04           Crossroads</w:t>
      </w:r>
    </w:p>
    <w:p w14:paraId="695985D9" w14:textId="77777777" w:rsidR="006A556F" w:rsidRPr="00BE433C" w:rsidRDefault="006A556F" w:rsidP="006A556F">
      <w:pPr>
        <w:spacing w:after="0" w:line="240" w:lineRule="auto"/>
        <w:ind w:left="1260"/>
      </w:pPr>
      <w:r w:rsidRPr="00BE433C">
        <w:t>05           Downtown</w:t>
      </w:r>
    </w:p>
    <w:p w14:paraId="2A70D67C" w14:textId="77777777" w:rsidR="006A556F" w:rsidRPr="00BE433C" w:rsidRDefault="006A556F" w:rsidP="006A556F">
      <w:pPr>
        <w:spacing w:after="0" w:line="240" w:lineRule="auto"/>
        <w:ind w:left="1260"/>
      </w:pPr>
      <w:r w:rsidRPr="00BE433C">
        <w:t>06           Eastgate</w:t>
      </w:r>
    </w:p>
    <w:p w14:paraId="45E1282A" w14:textId="77777777" w:rsidR="006A556F" w:rsidRPr="00BE433C" w:rsidRDefault="006A556F" w:rsidP="006A556F">
      <w:pPr>
        <w:spacing w:after="0" w:line="240" w:lineRule="auto"/>
        <w:ind w:left="1260"/>
      </w:pPr>
      <w:r w:rsidRPr="00BE433C">
        <w:t>07           Factoria</w:t>
      </w:r>
    </w:p>
    <w:p w14:paraId="69CEBA48" w14:textId="77777777" w:rsidR="006A556F" w:rsidRPr="00BE433C" w:rsidRDefault="006A556F" w:rsidP="006A556F">
      <w:pPr>
        <w:spacing w:after="0" w:line="240" w:lineRule="auto"/>
        <w:ind w:left="1260"/>
      </w:pPr>
      <w:r w:rsidRPr="00BE433C">
        <w:t>08           Lake Hills</w:t>
      </w:r>
    </w:p>
    <w:p w14:paraId="3ACD52FE" w14:textId="77777777" w:rsidR="006A556F" w:rsidRPr="00BE433C" w:rsidRDefault="006A556F" w:rsidP="006A556F">
      <w:pPr>
        <w:spacing w:after="0" w:line="240" w:lineRule="auto"/>
        <w:ind w:left="1260"/>
      </w:pPr>
      <w:r w:rsidRPr="00BE433C">
        <w:t>09           Newport</w:t>
      </w:r>
    </w:p>
    <w:p w14:paraId="71F5B742" w14:textId="77777777" w:rsidR="006A556F" w:rsidRPr="00BE433C" w:rsidRDefault="006A556F" w:rsidP="006A556F">
      <w:pPr>
        <w:spacing w:after="0" w:line="240" w:lineRule="auto"/>
        <w:ind w:left="1260"/>
      </w:pPr>
      <w:r w:rsidRPr="00BE433C">
        <w:t>10           Northeast Bellevue</w:t>
      </w:r>
    </w:p>
    <w:p w14:paraId="7A8448C6" w14:textId="77777777" w:rsidR="006A556F" w:rsidRPr="00BE433C" w:rsidRDefault="006A556F" w:rsidP="006A556F">
      <w:pPr>
        <w:spacing w:after="0" w:line="240" w:lineRule="auto"/>
        <w:ind w:left="1260"/>
      </w:pPr>
      <w:r w:rsidRPr="00BE433C">
        <w:t>11           Northwest Bellevue</w:t>
      </w:r>
    </w:p>
    <w:p w14:paraId="3FE8C00D" w14:textId="77777777" w:rsidR="006A556F" w:rsidRPr="00BE433C" w:rsidRDefault="006A556F" w:rsidP="006A556F">
      <w:pPr>
        <w:spacing w:after="0" w:line="240" w:lineRule="auto"/>
        <w:ind w:left="1260"/>
      </w:pPr>
      <w:r w:rsidRPr="00BE433C">
        <w:t>12           Somerset</w:t>
      </w:r>
    </w:p>
    <w:p w14:paraId="5F1C90C2" w14:textId="77777777" w:rsidR="006A556F" w:rsidRPr="00BE433C" w:rsidRDefault="006A556F" w:rsidP="006A556F">
      <w:pPr>
        <w:spacing w:after="0" w:line="240" w:lineRule="auto"/>
        <w:ind w:left="1260"/>
      </w:pPr>
      <w:r w:rsidRPr="00BE433C">
        <w:t>13           West Bellevue</w:t>
      </w:r>
    </w:p>
    <w:p w14:paraId="65EA3ABD" w14:textId="77777777" w:rsidR="006A556F" w:rsidRPr="00BE433C" w:rsidRDefault="006A556F" w:rsidP="006A556F">
      <w:pPr>
        <w:spacing w:after="0" w:line="240" w:lineRule="auto"/>
        <w:ind w:left="1260"/>
      </w:pPr>
      <w:r w:rsidRPr="00BE433C">
        <w:t>14           West Lake Sammammish</w:t>
      </w:r>
    </w:p>
    <w:p w14:paraId="65DC63D0" w14:textId="77777777" w:rsidR="006A556F" w:rsidRPr="00BE433C" w:rsidRDefault="006A556F" w:rsidP="006A556F">
      <w:pPr>
        <w:spacing w:after="0" w:line="240" w:lineRule="auto"/>
        <w:ind w:left="1260"/>
      </w:pPr>
      <w:r w:rsidRPr="00BE433C">
        <w:t>15           Wilburton</w:t>
      </w:r>
    </w:p>
    <w:p w14:paraId="52EE05C4" w14:textId="77777777" w:rsidR="006A556F" w:rsidRPr="00BE433C" w:rsidRDefault="006A556F" w:rsidP="006A556F">
      <w:pPr>
        <w:spacing w:after="0" w:line="240" w:lineRule="auto"/>
        <w:ind w:left="1260"/>
      </w:pPr>
      <w:r w:rsidRPr="00BE433C">
        <w:t>16           Woodridge</w:t>
      </w:r>
    </w:p>
    <w:p w14:paraId="10601CED" w14:textId="77777777" w:rsidR="006A556F" w:rsidRPr="00BE433C" w:rsidRDefault="006A556F" w:rsidP="006A556F">
      <w:pPr>
        <w:spacing w:after="0" w:line="240" w:lineRule="auto"/>
        <w:ind w:left="1260"/>
      </w:pPr>
      <w:r w:rsidRPr="00BE433C">
        <w:t>888         Other: Specify:</w:t>
      </w:r>
    </w:p>
    <w:p w14:paraId="52427914"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B2BCAF5" w14:textId="77777777" w:rsidR="006A556F" w:rsidRPr="00BE433C" w:rsidRDefault="006A556F" w:rsidP="006A556F">
      <w:pPr>
        <w:pStyle w:val="ResponseText"/>
        <w:rPr>
          <w:sz w:val="22"/>
          <w:szCs w:val="22"/>
        </w:rPr>
      </w:pPr>
      <w:r w:rsidRPr="00BE433C">
        <w:rPr>
          <w:sz w:val="22"/>
          <w:szCs w:val="22"/>
        </w:rPr>
        <w:lastRenderedPageBreak/>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A15F8EA" w14:textId="77777777" w:rsidR="006A556F" w:rsidRPr="00BE433C" w:rsidRDefault="006A556F" w:rsidP="006A556F">
      <w:pPr>
        <w:spacing w:after="0" w:line="240" w:lineRule="auto"/>
        <w:ind w:left="720"/>
      </w:pPr>
    </w:p>
    <w:p w14:paraId="77FAEFA9" w14:textId="77777777" w:rsidR="006A556F" w:rsidRPr="00BE433C" w:rsidRDefault="006A556F" w:rsidP="006A556F">
      <w:pPr>
        <w:spacing w:after="0" w:line="240" w:lineRule="auto"/>
        <w:rPr>
          <w:b/>
          <w:bCs/>
        </w:rPr>
      </w:pPr>
    </w:p>
    <w:p w14:paraId="70C9319C" w14:textId="77777777" w:rsidR="006A556F" w:rsidRPr="00BE433C" w:rsidRDefault="004836C7" w:rsidP="006A556F">
      <w:pPr>
        <w:spacing w:after="0" w:line="240" w:lineRule="auto"/>
      </w:pPr>
      <w:r w:rsidRPr="00BE433C">
        <w:rPr>
          <w:bCs/>
        </w:rPr>
        <w:t>WI-FI</w:t>
      </w:r>
      <w:r w:rsidR="006A556F" w:rsidRPr="00BE433C">
        <w:rPr>
          <w:bCs/>
        </w:rPr>
        <w:t>4</w:t>
      </w:r>
      <w:r w:rsidR="006A556F" w:rsidRPr="00BE433C">
        <w:rPr>
          <w:b/>
          <w:bCs/>
        </w:rPr>
        <w:t xml:space="preserve">    </w:t>
      </w:r>
      <w:r w:rsidR="006A556F" w:rsidRPr="00BE433C">
        <w:rPr>
          <w:b/>
          <w:bCs/>
          <w:color w:val="FF0000"/>
        </w:rPr>
        <w:t>[ASK ALL]</w:t>
      </w:r>
      <w:r w:rsidR="006A556F" w:rsidRPr="00BE433C">
        <w:rPr>
          <w:b/>
          <w:bCs/>
        </w:rPr>
        <w:t xml:space="preserve"> </w:t>
      </w:r>
      <w:r w:rsidR="006A556F" w:rsidRPr="00BE433C">
        <w:t xml:space="preserve">If the City of Bellevue were to expand its current </w:t>
      </w:r>
      <w:r w:rsidRPr="00BE433C">
        <w:t>Wi-Fi</w:t>
      </w:r>
      <w:r w:rsidR="006A556F" w:rsidRPr="00BE433C">
        <w:t xml:space="preserve"> service, how likely would you be to use this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585"/>
        <w:gridCol w:w="450"/>
        <w:gridCol w:w="540"/>
        <w:gridCol w:w="630"/>
        <w:gridCol w:w="720"/>
        <w:gridCol w:w="810"/>
        <w:gridCol w:w="720"/>
        <w:gridCol w:w="900"/>
        <w:gridCol w:w="900"/>
        <w:gridCol w:w="1548"/>
      </w:tblGrid>
      <w:tr w:rsidR="006A556F" w:rsidRPr="00BE433C" w14:paraId="31E5A9E0" w14:textId="77777777" w:rsidTr="006A556F">
        <w:tc>
          <w:tcPr>
            <w:tcW w:w="1593" w:type="dxa"/>
          </w:tcPr>
          <w:p w14:paraId="71811A64"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Not at all Likely</w:t>
            </w:r>
          </w:p>
        </w:tc>
        <w:tc>
          <w:tcPr>
            <w:tcW w:w="585" w:type="dxa"/>
          </w:tcPr>
          <w:p w14:paraId="00DE5DC0" w14:textId="77777777" w:rsidR="006A556F" w:rsidRPr="00BE433C" w:rsidRDefault="006A556F" w:rsidP="006A556F">
            <w:pPr>
              <w:keepNext/>
              <w:keepLines/>
              <w:tabs>
                <w:tab w:val="left" w:pos="1080"/>
              </w:tabs>
              <w:spacing w:after="0" w:line="240" w:lineRule="auto"/>
              <w:jc w:val="center"/>
              <w:rPr>
                <w:rFonts w:cs="Arial"/>
                <w:color w:val="000000"/>
              </w:rPr>
            </w:pPr>
          </w:p>
        </w:tc>
        <w:tc>
          <w:tcPr>
            <w:tcW w:w="450" w:type="dxa"/>
          </w:tcPr>
          <w:p w14:paraId="6DBF461F" w14:textId="77777777" w:rsidR="006A556F" w:rsidRPr="00BE433C" w:rsidRDefault="006A556F" w:rsidP="006A556F">
            <w:pPr>
              <w:keepNext/>
              <w:keepLines/>
              <w:tabs>
                <w:tab w:val="left" w:pos="1080"/>
              </w:tabs>
              <w:spacing w:after="0" w:line="240" w:lineRule="auto"/>
              <w:jc w:val="center"/>
              <w:rPr>
                <w:rFonts w:cs="Arial"/>
                <w:color w:val="000000"/>
              </w:rPr>
            </w:pPr>
          </w:p>
        </w:tc>
        <w:tc>
          <w:tcPr>
            <w:tcW w:w="540" w:type="dxa"/>
          </w:tcPr>
          <w:p w14:paraId="5DF1F604" w14:textId="77777777" w:rsidR="006A556F" w:rsidRPr="00BE433C" w:rsidRDefault="006A556F" w:rsidP="006A556F">
            <w:pPr>
              <w:keepNext/>
              <w:keepLines/>
              <w:tabs>
                <w:tab w:val="left" w:pos="1080"/>
              </w:tabs>
              <w:spacing w:after="0" w:line="240" w:lineRule="auto"/>
              <w:jc w:val="center"/>
              <w:rPr>
                <w:rFonts w:cs="Arial"/>
                <w:color w:val="000000"/>
              </w:rPr>
            </w:pPr>
          </w:p>
        </w:tc>
        <w:tc>
          <w:tcPr>
            <w:tcW w:w="630" w:type="dxa"/>
          </w:tcPr>
          <w:p w14:paraId="2677EC45"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61AFCD5C" w14:textId="77777777" w:rsidR="006A556F" w:rsidRPr="00BE433C" w:rsidRDefault="006A556F" w:rsidP="006A556F">
            <w:pPr>
              <w:keepNext/>
              <w:keepLines/>
              <w:tabs>
                <w:tab w:val="left" w:pos="1080"/>
              </w:tabs>
              <w:spacing w:after="0" w:line="240" w:lineRule="auto"/>
              <w:jc w:val="center"/>
              <w:rPr>
                <w:rFonts w:cs="Arial"/>
                <w:color w:val="000000"/>
              </w:rPr>
            </w:pPr>
          </w:p>
        </w:tc>
        <w:tc>
          <w:tcPr>
            <w:tcW w:w="810" w:type="dxa"/>
          </w:tcPr>
          <w:p w14:paraId="30662867" w14:textId="77777777" w:rsidR="006A556F" w:rsidRPr="00BE433C" w:rsidRDefault="006A556F" w:rsidP="006A556F">
            <w:pPr>
              <w:keepNext/>
              <w:keepLines/>
              <w:tabs>
                <w:tab w:val="left" w:pos="1080"/>
              </w:tabs>
              <w:spacing w:after="0" w:line="240" w:lineRule="auto"/>
              <w:jc w:val="center"/>
              <w:rPr>
                <w:rFonts w:cs="Arial"/>
                <w:color w:val="000000"/>
              </w:rPr>
            </w:pPr>
          </w:p>
        </w:tc>
        <w:tc>
          <w:tcPr>
            <w:tcW w:w="720" w:type="dxa"/>
          </w:tcPr>
          <w:p w14:paraId="5A28B30F"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666A36C4" w14:textId="77777777" w:rsidR="006A556F" w:rsidRPr="00BE433C" w:rsidRDefault="006A556F" w:rsidP="006A556F">
            <w:pPr>
              <w:keepNext/>
              <w:keepLines/>
              <w:tabs>
                <w:tab w:val="left" w:pos="1080"/>
              </w:tabs>
              <w:spacing w:after="0" w:line="240" w:lineRule="auto"/>
              <w:jc w:val="center"/>
              <w:rPr>
                <w:rFonts w:cs="Arial"/>
                <w:color w:val="000000"/>
              </w:rPr>
            </w:pPr>
          </w:p>
        </w:tc>
        <w:tc>
          <w:tcPr>
            <w:tcW w:w="900" w:type="dxa"/>
          </w:tcPr>
          <w:p w14:paraId="13C3E1C3" w14:textId="77777777" w:rsidR="006A556F" w:rsidRPr="00BE433C" w:rsidRDefault="006A556F" w:rsidP="006A556F">
            <w:pPr>
              <w:keepNext/>
              <w:keepLines/>
              <w:tabs>
                <w:tab w:val="left" w:pos="1080"/>
              </w:tabs>
              <w:spacing w:after="0" w:line="240" w:lineRule="auto"/>
              <w:jc w:val="center"/>
              <w:rPr>
                <w:rFonts w:cs="Arial"/>
                <w:color w:val="000000"/>
              </w:rPr>
            </w:pPr>
          </w:p>
        </w:tc>
        <w:tc>
          <w:tcPr>
            <w:tcW w:w="1548" w:type="dxa"/>
          </w:tcPr>
          <w:p w14:paraId="5CB8A02C"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Extremely Likely</w:t>
            </w:r>
          </w:p>
        </w:tc>
      </w:tr>
      <w:tr w:rsidR="006A556F" w:rsidRPr="00BE433C" w14:paraId="20A46F8E" w14:textId="77777777" w:rsidTr="006A556F">
        <w:tc>
          <w:tcPr>
            <w:tcW w:w="1593" w:type="dxa"/>
          </w:tcPr>
          <w:p w14:paraId="52B2D3CF"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0</w:t>
            </w:r>
          </w:p>
        </w:tc>
        <w:tc>
          <w:tcPr>
            <w:tcW w:w="585" w:type="dxa"/>
          </w:tcPr>
          <w:p w14:paraId="31749972"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w:t>
            </w:r>
          </w:p>
        </w:tc>
        <w:tc>
          <w:tcPr>
            <w:tcW w:w="450" w:type="dxa"/>
          </w:tcPr>
          <w:p w14:paraId="612F7DCF"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2</w:t>
            </w:r>
          </w:p>
        </w:tc>
        <w:tc>
          <w:tcPr>
            <w:tcW w:w="540" w:type="dxa"/>
          </w:tcPr>
          <w:p w14:paraId="75FA4E67"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3</w:t>
            </w:r>
          </w:p>
        </w:tc>
        <w:tc>
          <w:tcPr>
            <w:tcW w:w="630" w:type="dxa"/>
          </w:tcPr>
          <w:p w14:paraId="1E9ECE50"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4</w:t>
            </w:r>
          </w:p>
        </w:tc>
        <w:tc>
          <w:tcPr>
            <w:tcW w:w="720" w:type="dxa"/>
          </w:tcPr>
          <w:p w14:paraId="4D5DA782"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5</w:t>
            </w:r>
          </w:p>
        </w:tc>
        <w:tc>
          <w:tcPr>
            <w:tcW w:w="810" w:type="dxa"/>
          </w:tcPr>
          <w:p w14:paraId="1CEFF4E7"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6</w:t>
            </w:r>
          </w:p>
        </w:tc>
        <w:tc>
          <w:tcPr>
            <w:tcW w:w="720" w:type="dxa"/>
          </w:tcPr>
          <w:p w14:paraId="3C93111E"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7</w:t>
            </w:r>
          </w:p>
        </w:tc>
        <w:tc>
          <w:tcPr>
            <w:tcW w:w="900" w:type="dxa"/>
          </w:tcPr>
          <w:p w14:paraId="71048583"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8</w:t>
            </w:r>
          </w:p>
        </w:tc>
        <w:tc>
          <w:tcPr>
            <w:tcW w:w="900" w:type="dxa"/>
          </w:tcPr>
          <w:p w14:paraId="5582D5B8"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9</w:t>
            </w:r>
          </w:p>
        </w:tc>
        <w:tc>
          <w:tcPr>
            <w:tcW w:w="1548" w:type="dxa"/>
          </w:tcPr>
          <w:p w14:paraId="174DD9AD" w14:textId="77777777" w:rsidR="006A556F" w:rsidRPr="00BE433C" w:rsidRDefault="006A556F" w:rsidP="006A556F">
            <w:pPr>
              <w:keepNext/>
              <w:keepLines/>
              <w:tabs>
                <w:tab w:val="left" w:pos="1080"/>
              </w:tabs>
              <w:spacing w:after="0" w:line="240" w:lineRule="auto"/>
              <w:jc w:val="center"/>
              <w:rPr>
                <w:rFonts w:cs="Arial"/>
                <w:color w:val="000000"/>
              </w:rPr>
            </w:pPr>
            <w:r w:rsidRPr="00BE433C">
              <w:rPr>
                <w:rFonts w:cs="Arial"/>
                <w:color w:val="000000"/>
              </w:rPr>
              <w:t>10</w:t>
            </w:r>
          </w:p>
        </w:tc>
      </w:tr>
    </w:tbl>
    <w:p w14:paraId="5F586CC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E521876"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0E813E9D" w14:textId="77777777" w:rsidR="006A556F" w:rsidRPr="00BE433C" w:rsidRDefault="006A556F" w:rsidP="006A556F">
      <w:pPr>
        <w:spacing w:after="0" w:line="240" w:lineRule="auto"/>
      </w:pPr>
    </w:p>
    <w:p w14:paraId="0F4BB50D" w14:textId="77777777" w:rsidR="006A556F" w:rsidRPr="00BE433C" w:rsidRDefault="006A556F" w:rsidP="006A556F">
      <w:pPr>
        <w:spacing w:after="0" w:line="240" w:lineRule="auto"/>
      </w:pPr>
    </w:p>
    <w:p w14:paraId="666D670C" w14:textId="77777777" w:rsidR="006A556F" w:rsidRPr="00BE433C" w:rsidRDefault="006A556F" w:rsidP="006A556F">
      <w:pPr>
        <w:pStyle w:val="SECTIONHEADER"/>
      </w:pPr>
      <w:bookmarkStart w:id="210" w:name="_Toc440273610"/>
      <w:bookmarkStart w:id="211" w:name="_Toc440275847"/>
      <w:bookmarkStart w:id="212" w:name="_Toc440464146"/>
      <w:bookmarkStart w:id="213" w:name="_Toc440464757"/>
      <w:bookmarkStart w:id="214" w:name="_Toc442972101"/>
      <w:bookmarkStart w:id="215" w:name="_Toc442973007"/>
      <w:bookmarkStart w:id="216" w:name="_Toc443908080"/>
      <w:bookmarkStart w:id="217" w:name="_Toc444850112"/>
      <w:r w:rsidRPr="00BE433C">
        <w:t xml:space="preserve">CELL PHONE </w:t>
      </w:r>
      <w:r w:rsidRPr="00BE433C">
        <w:br/>
      </w:r>
      <w:r w:rsidRPr="00BE433C">
        <w:rPr>
          <w:rStyle w:val="PROGRAMMINGNOTESChar"/>
        </w:rPr>
        <w:t xml:space="preserve">[BASE:  ALL] </w:t>
      </w:r>
      <w:r w:rsidRPr="00BE433C">
        <w:rPr>
          <w:rStyle w:val="PROGRAMMINGNOTESChar"/>
        </w:rPr>
        <w:br/>
        <w:t>[PROGRAMMING: SECTION FOR TIMING]</w:t>
      </w:r>
      <w:bookmarkEnd w:id="210"/>
      <w:bookmarkEnd w:id="211"/>
      <w:bookmarkEnd w:id="212"/>
      <w:bookmarkEnd w:id="213"/>
      <w:bookmarkEnd w:id="214"/>
      <w:bookmarkEnd w:id="215"/>
      <w:bookmarkEnd w:id="216"/>
      <w:bookmarkEnd w:id="217"/>
    </w:p>
    <w:p w14:paraId="0E172176" w14:textId="77777777" w:rsidR="006A556F" w:rsidRPr="00BE433C" w:rsidRDefault="006A556F" w:rsidP="006A556F">
      <w:pPr>
        <w:pStyle w:val="ResponseText"/>
        <w:tabs>
          <w:tab w:val="clear" w:pos="2016"/>
        </w:tabs>
        <w:ind w:left="1080" w:hanging="1080"/>
        <w:rPr>
          <w:sz w:val="22"/>
          <w:szCs w:val="22"/>
        </w:rPr>
      </w:pPr>
      <w:r w:rsidRPr="00BE433C">
        <w:rPr>
          <w:b/>
          <w:color w:val="FF0000"/>
          <w:sz w:val="22"/>
          <w:szCs w:val="22"/>
        </w:rPr>
        <w:t>[ASK OF ALL]</w:t>
      </w:r>
    </w:p>
    <w:p w14:paraId="286B6723" w14:textId="77777777" w:rsidR="006A556F" w:rsidRPr="00BE433C" w:rsidRDefault="006A556F" w:rsidP="006A556F">
      <w:pPr>
        <w:pStyle w:val="ResponseText"/>
        <w:tabs>
          <w:tab w:val="clear" w:pos="2016"/>
        </w:tabs>
        <w:ind w:left="1080" w:hanging="1080"/>
        <w:rPr>
          <w:sz w:val="22"/>
          <w:szCs w:val="22"/>
        </w:rPr>
      </w:pPr>
      <w:r w:rsidRPr="00BE433C">
        <w:rPr>
          <w:sz w:val="22"/>
          <w:szCs w:val="22"/>
        </w:rPr>
        <w:t>CELLLINTRO</w:t>
      </w:r>
      <w:r w:rsidRPr="00BE433C">
        <w:rPr>
          <w:sz w:val="22"/>
          <w:szCs w:val="22"/>
        </w:rPr>
        <w:tab/>
        <w:t xml:space="preserve"> The next few questions will be about cell telephone service.</w:t>
      </w:r>
    </w:p>
    <w:p w14:paraId="3B607731" w14:textId="77777777" w:rsidR="006A556F" w:rsidRPr="00BE433C" w:rsidRDefault="006A556F" w:rsidP="006A556F">
      <w:pPr>
        <w:pStyle w:val="ResponseText"/>
        <w:tabs>
          <w:tab w:val="clear" w:pos="2016"/>
        </w:tabs>
        <w:ind w:left="1080" w:hanging="1080"/>
        <w:rPr>
          <w:sz w:val="22"/>
          <w:szCs w:val="22"/>
        </w:rPr>
      </w:pPr>
    </w:p>
    <w:p w14:paraId="7EC96598" w14:textId="77777777" w:rsidR="006A556F" w:rsidRPr="00BE433C" w:rsidRDefault="006A556F" w:rsidP="006A556F">
      <w:pPr>
        <w:pStyle w:val="ResponseText"/>
        <w:tabs>
          <w:tab w:val="clear" w:pos="2016"/>
        </w:tabs>
        <w:ind w:left="1080" w:hanging="1080"/>
        <w:rPr>
          <w:sz w:val="22"/>
          <w:szCs w:val="22"/>
        </w:rPr>
      </w:pPr>
      <w:r w:rsidRPr="00BE433C">
        <w:rPr>
          <w:b/>
          <w:color w:val="FF0000"/>
          <w:sz w:val="22"/>
          <w:szCs w:val="22"/>
        </w:rPr>
        <w:t>[ASK IF SAMPLETYPE=1 (LANDLINE)]</w:t>
      </w:r>
    </w:p>
    <w:p w14:paraId="0F4B6D69" w14:textId="77777777" w:rsidR="006A556F" w:rsidRPr="00BE433C" w:rsidRDefault="006A556F" w:rsidP="006A556F">
      <w:pPr>
        <w:pStyle w:val="ResponseText"/>
        <w:tabs>
          <w:tab w:val="clear" w:pos="2016"/>
        </w:tabs>
        <w:ind w:left="1080" w:hanging="1080"/>
        <w:rPr>
          <w:sz w:val="22"/>
          <w:szCs w:val="22"/>
        </w:rPr>
      </w:pPr>
      <w:r w:rsidRPr="00BE433C">
        <w:rPr>
          <w:sz w:val="22"/>
          <w:szCs w:val="22"/>
        </w:rPr>
        <w:t>CELL1</w:t>
      </w:r>
      <w:r w:rsidRPr="00BE433C">
        <w:rPr>
          <w:sz w:val="22"/>
          <w:szCs w:val="22"/>
        </w:rPr>
        <w:tab/>
        <w:t>In addition to your landline phone, do you also have a cell phone that is primarily for personal use?</w:t>
      </w:r>
    </w:p>
    <w:p w14:paraId="5BB10BEA" w14:textId="77777777" w:rsidR="006A556F" w:rsidRPr="00BE433C" w:rsidRDefault="006A556F" w:rsidP="006A556F">
      <w:pPr>
        <w:pStyle w:val="ResponseText"/>
        <w:tabs>
          <w:tab w:val="clear" w:pos="2016"/>
        </w:tabs>
        <w:ind w:left="1080" w:firstLine="0"/>
        <w:rPr>
          <w:sz w:val="22"/>
          <w:szCs w:val="22"/>
        </w:rPr>
      </w:pPr>
      <w:r w:rsidRPr="00BE433C">
        <w:rPr>
          <w:b/>
          <w:sz w:val="22"/>
          <w:szCs w:val="22"/>
        </w:rPr>
        <w:t xml:space="preserve">[PHONE NOTATION: (AS NEEDED)] </w:t>
      </w:r>
      <w:r w:rsidRPr="00BE433C">
        <w:rPr>
          <w:sz w:val="22"/>
          <w:szCs w:val="22"/>
        </w:rPr>
        <w:t>Please do not include cell phones provided by businesses.</w:t>
      </w:r>
    </w:p>
    <w:p w14:paraId="322307BF" w14:textId="77777777" w:rsidR="006A556F" w:rsidRPr="00BE433C" w:rsidRDefault="006A556F" w:rsidP="006A556F">
      <w:pPr>
        <w:pStyle w:val="ResponseText"/>
        <w:rPr>
          <w:sz w:val="22"/>
          <w:szCs w:val="22"/>
        </w:rPr>
      </w:pPr>
    </w:p>
    <w:p w14:paraId="04ECE7E8"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0F8967A1"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255955BF"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6F3B3416"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D4A1692" w14:textId="77777777" w:rsidR="006A556F" w:rsidRPr="00BE433C" w:rsidRDefault="006A556F" w:rsidP="006A556F">
      <w:pPr>
        <w:pStyle w:val="ResponseText"/>
        <w:tabs>
          <w:tab w:val="clear" w:pos="2016"/>
        </w:tabs>
        <w:ind w:left="0" w:firstLine="0"/>
        <w:rPr>
          <w:b/>
          <w:color w:val="FF0000"/>
          <w:sz w:val="22"/>
          <w:szCs w:val="22"/>
        </w:rPr>
      </w:pPr>
    </w:p>
    <w:p w14:paraId="2E50AC24" w14:textId="77777777" w:rsidR="006A556F" w:rsidRPr="00BE433C" w:rsidRDefault="006A556F" w:rsidP="006A556F">
      <w:pPr>
        <w:pStyle w:val="ResponseText"/>
        <w:tabs>
          <w:tab w:val="clear" w:pos="2016"/>
        </w:tabs>
        <w:ind w:left="0" w:firstLine="0"/>
        <w:rPr>
          <w:sz w:val="22"/>
          <w:szCs w:val="22"/>
        </w:rPr>
      </w:pPr>
      <w:r w:rsidRPr="00BE433C">
        <w:rPr>
          <w:b/>
          <w:color w:val="FF0000"/>
          <w:sz w:val="22"/>
          <w:szCs w:val="22"/>
        </w:rPr>
        <w:t>[ASK IF SAMPLETYPE=3 (NO PHONE NUMBER- MAIL ONLY)]</w:t>
      </w:r>
    </w:p>
    <w:p w14:paraId="67E8B765" w14:textId="77777777" w:rsidR="006A556F" w:rsidRPr="00BE433C" w:rsidRDefault="006A556F" w:rsidP="006A556F">
      <w:pPr>
        <w:pStyle w:val="ResponseText"/>
        <w:tabs>
          <w:tab w:val="clear" w:pos="2016"/>
        </w:tabs>
        <w:ind w:left="1080" w:hanging="1080"/>
        <w:rPr>
          <w:sz w:val="22"/>
          <w:szCs w:val="22"/>
        </w:rPr>
      </w:pPr>
      <w:r w:rsidRPr="00BE433C">
        <w:rPr>
          <w:sz w:val="22"/>
          <w:szCs w:val="22"/>
        </w:rPr>
        <w:t>CELL1A</w:t>
      </w:r>
      <w:r w:rsidRPr="00BE433C">
        <w:rPr>
          <w:sz w:val="22"/>
          <w:szCs w:val="22"/>
        </w:rPr>
        <w:tab/>
        <w:t>Do you have a cell phone that is primarily for personal use?  Please do not include cell phones provided by businesses or business purposes.</w:t>
      </w:r>
    </w:p>
    <w:p w14:paraId="65D0811F" w14:textId="77777777" w:rsidR="006A556F" w:rsidRPr="00BE433C" w:rsidRDefault="006A556F" w:rsidP="006A556F">
      <w:pPr>
        <w:pStyle w:val="ResponseText"/>
        <w:rPr>
          <w:sz w:val="22"/>
          <w:szCs w:val="22"/>
        </w:rPr>
      </w:pPr>
    </w:p>
    <w:p w14:paraId="0AF65D87"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286EC0A9"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3BE1EB3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65094BF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0B3F1F0" w14:textId="77777777" w:rsidR="006A556F" w:rsidRPr="00BE433C" w:rsidRDefault="006A556F" w:rsidP="006A556F">
      <w:pPr>
        <w:pStyle w:val="ResponseText"/>
        <w:tabs>
          <w:tab w:val="clear" w:pos="2016"/>
        </w:tabs>
        <w:ind w:left="1080" w:hanging="1080"/>
        <w:rPr>
          <w:sz w:val="22"/>
          <w:szCs w:val="22"/>
        </w:rPr>
      </w:pPr>
    </w:p>
    <w:p w14:paraId="0255484D" w14:textId="77777777" w:rsidR="006A556F" w:rsidRPr="00BE433C" w:rsidRDefault="006A556F" w:rsidP="006A556F">
      <w:pPr>
        <w:pStyle w:val="PROGRAMMINGNOTES"/>
        <w:spacing w:before="0" w:after="0" w:line="240" w:lineRule="auto"/>
      </w:pPr>
      <w:r w:rsidRPr="00BE433C">
        <w:t>COMPUTE INTERAL VARIABLE CELLPHONE</w:t>
      </w:r>
    </w:p>
    <w:p w14:paraId="1CC369B9" w14:textId="77777777" w:rsidR="006A556F" w:rsidRPr="00BE433C" w:rsidRDefault="006A556F" w:rsidP="006A556F">
      <w:pPr>
        <w:pStyle w:val="PROGRAMMINGNOTES"/>
        <w:spacing w:before="0" w:after="0" w:line="240" w:lineRule="auto"/>
      </w:pPr>
      <w:r w:rsidRPr="00BE433C">
        <w:lastRenderedPageBreak/>
        <w:t>VARIABLE LABELS CELLPHONE “Variable to determine if respondent has a cell phone”</w:t>
      </w:r>
    </w:p>
    <w:p w14:paraId="0FBB9715" w14:textId="77777777" w:rsidR="006A556F" w:rsidRPr="00BE433C" w:rsidRDefault="006A556F" w:rsidP="006A556F">
      <w:pPr>
        <w:pStyle w:val="PROGRAMMINGNOTES"/>
        <w:spacing w:before="0" w:after="0" w:line="240" w:lineRule="auto"/>
      </w:pPr>
      <w:r w:rsidRPr="00BE433C">
        <w:t>VALUE LABELS CELLPHONE</w:t>
      </w:r>
    </w:p>
    <w:p w14:paraId="2A9FC5F0" w14:textId="77777777" w:rsidR="006A556F" w:rsidRPr="00BE433C" w:rsidRDefault="006A556F" w:rsidP="006A556F">
      <w:pPr>
        <w:pStyle w:val="PROGRAMMINGNOTES"/>
        <w:spacing w:before="0" w:after="0" w:line="240" w:lineRule="auto"/>
      </w:pPr>
      <w:r w:rsidRPr="00BE433C">
        <w:t>0 “Does not have cell phone”</w:t>
      </w:r>
    </w:p>
    <w:p w14:paraId="4E7962B3" w14:textId="77777777" w:rsidR="006A556F" w:rsidRPr="00BE433C" w:rsidRDefault="006A556F" w:rsidP="006A556F">
      <w:pPr>
        <w:pStyle w:val="PROGRAMMINGNOTES"/>
        <w:spacing w:before="0" w:after="0" w:line="240" w:lineRule="auto"/>
      </w:pPr>
      <w:r w:rsidRPr="00BE433C">
        <w:t>1 “Has Cell phone”.</w:t>
      </w:r>
    </w:p>
    <w:p w14:paraId="21CC570E" w14:textId="77777777" w:rsidR="006A556F" w:rsidRPr="00BE433C" w:rsidRDefault="006A556F" w:rsidP="006A556F">
      <w:pPr>
        <w:pStyle w:val="PROGRAMMINGNOTES"/>
        <w:spacing w:before="0" w:after="0" w:line="240" w:lineRule="auto"/>
      </w:pPr>
      <w:r w:rsidRPr="00BE433C">
        <w:t>IF [IF SAMPLETYPE = 2 (CELL)] CELLPHONE = 1.</w:t>
      </w:r>
    </w:p>
    <w:p w14:paraId="37346863" w14:textId="77777777" w:rsidR="006A556F" w:rsidRPr="00BE433C" w:rsidRDefault="006A556F" w:rsidP="006A556F">
      <w:pPr>
        <w:pStyle w:val="PROGRAMMINGNOTES"/>
        <w:spacing w:before="0" w:after="0" w:line="240" w:lineRule="auto"/>
      </w:pPr>
      <w:r w:rsidRPr="00BE433C">
        <w:t>IF (CELL1 = 1) CELLPHONE = 1.</w:t>
      </w:r>
    </w:p>
    <w:p w14:paraId="70956F8F" w14:textId="77777777" w:rsidR="006A556F" w:rsidRPr="00BE433C" w:rsidRDefault="006A556F" w:rsidP="006A556F">
      <w:pPr>
        <w:pStyle w:val="PROGRAMMINGNOTES"/>
        <w:spacing w:before="0" w:after="0" w:line="240" w:lineRule="auto"/>
      </w:pPr>
      <w:r w:rsidRPr="00BE433C">
        <w:t>IF (CELL1A = 1) CELLPHONE = 1.</w:t>
      </w:r>
    </w:p>
    <w:p w14:paraId="2FE5B9BC" w14:textId="77777777" w:rsidR="006A556F" w:rsidRPr="00BE433C" w:rsidRDefault="006A556F" w:rsidP="006A556F">
      <w:pPr>
        <w:pStyle w:val="PROGRAMMINGNOTES"/>
        <w:spacing w:before="0" w:after="0" w:line="240" w:lineRule="auto"/>
      </w:pPr>
      <w:r w:rsidRPr="00BE433C">
        <w:t xml:space="preserve">IF (CELL1 = 00) CELLPHONE = 0. </w:t>
      </w:r>
    </w:p>
    <w:p w14:paraId="1B1333A5" w14:textId="77777777" w:rsidR="006A556F" w:rsidRPr="00BE433C" w:rsidRDefault="006A556F" w:rsidP="006A556F">
      <w:pPr>
        <w:pStyle w:val="PROGRAMMINGNOTES"/>
        <w:spacing w:before="0" w:after="0" w:line="240" w:lineRule="auto"/>
      </w:pPr>
      <w:r w:rsidRPr="00BE433C">
        <w:t>IF (CELL1AA = 00) CELLPHONE = 0.</w:t>
      </w:r>
    </w:p>
    <w:p w14:paraId="4AB10C52" w14:textId="77777777" w:rsidR="006A556F" w:rsidRPr="00BE433C" w:rsidRDefault="006A556F" w:rsidP="006A556F">
      <w:pPr>
        <w:pStyle w:val="ResponseText"/>
        <w:tabs>
          <w:tab w:val="clear" w:pos="2016"/>
        </w:tabs>
        <w:ind w:left="1080" w:hanging="1080"/>
        <w:rPr>
          <w:sz w:val="22"/>
          <w:szCs w:val="22"/>
        </w:rPr>
      </w:pPr>
    </w:p>
    <w:p w14:paraId="0532754B" w14:textId="77777777" w:rsidR="006A556F" w:rsidRPr="00BE433C" w:rsidRDefault="006A556F" w:rsidP="006A556F">
      <w:pPr>
        <w:pStyle w:val="ResponseText"/>
        <w:tabs>
          <w:tab w:val="clear" w:pos="2016"/>
        </w:tabs>
        <w:ind w:left="1080" w:hanging="1080"/>
        <w:rPr>
          <w:sz w:val="22"/>
          <w:szCs w:val="22"/>
        </w:rPr>
      </w:pPr>
    </w:p>
    <w:p w14:paraId="7BCA6701" w14:textId="77777777" w:rsidR="006A556F" w:rsidRPr="00BE433C" w:rsidRDefault="006A556F" w:rsidP="006A556F">
      <w:pPr>
        <w:pStyle w:val="ResponseText"/>
        <w:tabs>
          <w:tab w:val="clear" w:pos="2016"/>
        </w:tabs>
        <w:ind w:left="1080" w:hanging="1080"/>
        <w:rPr>
          <w:sz w:val="22"/>
          <w:szCs w:val="22"/>
        </w:rPr>
      </w:pPr>
    </w:p>
    <w:p w14:paraId="1EDE8A60" w14:textId="77777777" w:rsidR="006A556F" w:rsidRPr="00BE433C" w:rsidRDefault="006A556F" w:rsidP="006A556F">
      <w:pPr>
        <w:pStyle w:val="ResponseText"/>
        <w:tabs>
          <w:tab w:val="clear" w:pos="2016"/>
        </w:tabs>
        <w:ind w:left="1080" w:hanging="1080"/>
        <w:rPr>
          <w:sz w:val="22"/>
          <w:szCs w:val="22"/>
        </w:rPr>
      </w:pPr>
    </w:p>
    <w:p w14:paraId="5A6F45D6" w14:textId="77777777" w:rsidR="006A556F" w:rsidRPr="00BE433C" w:rsidRDefault="006A556F" w:rsidP="006A556F">
      <w:pPr>
        <w:pStyle w:val="ResponseText"/>
        <w:tabs>
          <w:tab w:val="clear" w:pos="2016"/>
        </w:tabs>
        <w:ind w:left="1080" w:hanging="1080"/>
        <w:rPr>
          <w:sz w:val="22"/>
          <w:szCs w:val="22"/>
        </w:rPr>
      </w:pPr>
    </w:p>
    <w:p w14:paraId="79D70F16" w14:textId="77777777" w:rsidR="006A556F" w:rsidRPr="00BE433C" w:rsidRDefault="006A556F" w:rsidP="006A556F">
      <w:pPr>
        <w:pStyle w:val="ResponseText"/>
        <w:tabs>
          <w:tab w:val="clear" w:pos="2016"/>
        </w:tabs>
        <w:ind w:left="1080" w:hanging="1080"/>
        <w:rPr>
          <w:sz w:val="22"/>
          <w:szCs w:val="22"/>
        </w:rPr>
      </w:pPr>
    </w:p>
    <w:p w14:paraId="4A6AB1DB" w14:textId="77777777" w:rsidR="006A556F" w:rsidRPr="00BE433C" w:rsidRDefault="006A556F" w:rsidP="006A556F">
      <w:pPr>
        <w:pStyle w:val="ResponseText"/>
        <w:tabs>
          <w:tab w:val="clear" w:pos="2016"/>
        </w:tabs>
        <w:ind w:left="1080" w:hanging="1080"/>
        <w:rPr>
          <w:sz w:val="22"/>
          <w:szCs w:val="22"/>
        </w:rPr>
      </w:pPr>
    </w:p>
    <w:p w14:paraId="7A3609ED" w14:textId="77777777" w:rsidR="006A556F" w:rsidRPr="00BE433C" w:rsidRDefault="006A556F" w:rsidP="006A556F">
      <w:pPr>
        <w:pStyle w:val="ResponseText"/>
        <w:tabs>
          <w:tab w:val="clear" w:pos="2016"/>
        </w:tabs>
        <w:ind w:left="1080" w:hanging="1080"/>
        <w:rPr>
          <w:sz w:val="22"/>
          <w:szCs w:val="22"/>
        </w:rPr>
      </w:pPr>
    </w:p>
    <w:p w14:paraId="0627D478" w14:textId="77777777" w:rsidR="006A556F" w:rsidRPr="00BE433C" w:rsidRDefault="006A556F" w:rsidP="006A556F">
      <w:pPr>
        <w:pStyle w:val="ResponseText"/>
        <w:tabs>
          <w:tab w:val="clear" w:pos="2016"/>
        </w:tabs>
        <w:ind w:left="1080" w:hanging="1080"/>
        <w:rPr>
          <w:sz w:val="22"/>
          <w:szCs w:val="22"/>
        </w:rPr>
      </w:pPr>
    </w:p>
    <w:p w14:paraId="410EAD60" w14:textId="77777777" w:rsidR="006A556F" w:rsidRPr="00BE433C" w:rsidRDefault="006A556F" w:rsidP="006A556F">
      <w:pPr>
        <w:pStyle w:val="ResponseText"/>
        <w:tabs>
          <w:tab w:val="clear" w:pos="2016"/>
        </w:tabs>
        <w:ind w:left="1080" w:hanging="1080"/>
        <w:rPr>
          <w:sz w:val="22"/>
          <w:szCs w:val="22"/>
        </w:rPr>
      </w:pPr>
    </w:p>
    <w:p w14:paraId="6B1E150A" w14:textId="77777777" w:rsidR="006A556F" w:rsidRPr="00BE433C" w:rsidRDefault="006A556F" w:rsidP="006A556F">
      <w:pPr>
        <w:pStyle w:val="ResponseText"/>
        <w:tabs>
          <w:tab w:val="clear" w:pos="2016"/>
        </w:tabs>
        <w:ind w:left="1080" w:hanging="1080"/>
        <w:rPr>
          <w:sz w:val="22"/>
          <w:szCs w:val="22"/>
        </w:rPr>
      </w:pPr>
      <w:r w:rsidRPr="00BE433C">
        <w:rPr>
          <w:b/>
          <w:color w:val="FF0000"/>
          <w:sz w:val="22"/>
          <w:szCs w:val="22"/>
        </w:rPr>
        <w:t>[ASK IF CELLPHONE=1]</w:t>
      </w:r>
    </w:p>
    <w:p w14:paraId="7C1A0050" w14:textId="77777777" w:rsidR="006A556F" w:rsidRPr="00BE433C" w:rsidRDefault="006A556F" w:rsidP="006A556F">
      <w:pPr>
        <w:pStyle w:val="ResponseText"/>
        <w:tabs>
          <w:tab w:val="clear" w:pos="2016"/>
        </w:tabs>
        <w:ind w:left="1080" w:hanging="1080"/>
        <w:rPr>
          <w:sz w:val="22"/>
          <w:szCs w:val="22"/>
        </w:rPr>
      </w:pPr>
      <w:r w:rsidRPr="00BE433C">
        <w:rPr>
          <w:sz w:val="22"/>
          <w:szCs w:val="22"/>
        </w:rPr>
        <w:t>CELL1B</w:t>
      </w:r>
      <w:r w:rsidRPr="00BE433C">
        <w:rPr>
          <w:sz w:val="22"/>
          <w:szCs w:val="22"/>
        </w:rPr>
        <w:tab/>
        <w:t>Who is your cell phone provider?</w:t>
      </w:r>
    </w:p>
    <w:p w14:paraId="0C8AFB9F" w14:textId="77777777" w:rsidR="006A556F" w:rsidRPr="00BE433C" w:rsidRDefault="006A556F" w:rsidP="006A556F">
      <w:pPr>
        <w:pStyle w:val="ResponseText"/>
        <w:tabs>
          <w:tab w:val="clear" w:pos="2016"/>
        </w:tabs>
        <w:ind w:left="1080" w:hanging="1080"/>
        <w:rPr>
          <w:sz w:val="22"/>
          <w:szCs w:val="22"/>
        </w:rPr>
      </w:pPr>
    </w:p>
    <w:p w14:paraId="4AE3AE4B" w14:textId="77777777" w:rsidR="006A556F" w:rsidRPr="00BE433C" w:rsidRDefault="006A556F" w:rsidP="006A556F">
      <w:pPr>
        <w:pStyle w:val="ResponseText"/>
        <w:tabs>
          <w:tab w:val="clear" w:pos="2016"/>
        </w:tabs>
        <w:ind w:left="1080" w:hanging="1080"/>
        <w:rPr>
          <w:b/>
          <w:sz w:val="22"/>
          <w:szCs w:val="22"/>
        </w:rPr>
      </w:pPr>
      <w:r w:rsidRPr="00BE433C">
        <w:rPr>
          <w:sz w:val="22"/>
          <w:szCs w:val="22"/>
        </w:rPr>
        <w:tab/>
      </w:r>
      <w:r w:rsidRPr="00BE433C">
        <w:rPr>
          <w:b/>
          <w:sz w:val="22"/>
          <w:szCs w:val="22"/>
        </w:rPr>
        <w:t>[PHONE NOTATION] (READ LIST AS NECESSARY)</w:t>
      </w:r>
    </w:p>
    <w:p w14:paraId="1BA2618B" w14:textId="77777777" w:rsidR="006A556F" w:rsidRPr="00BE433C" w:rsidRDefault="006A556F" w:rsidP="00FB0AF2">
      <w:pPr>
        <w:pStyle w:val="ResponseText"/>
        <w:numPr>
          <w:ilvl w:val="0"/>
          <w:numId w:val="17"/>
        </w:numPr>
        <w:rPr>
          <w:sz w:val="22"/>
          <w:szCs w:val="22"/>
        </w:rPr>
      </w:pPr>
      <w:r w:rsidRPr="00BE433C">
        <w:rPr>
          <w:sz w:val="22"/>
          <w:szCs w:val="22"/>
        </w:rPr>
        <w:t>AT&amp;T</w:t>
      </w:r>
    </w:p>
    <w:p w14:paraId="3F84D35C" w14:textId="77777777" w:rsidR="006A556F" w:rsidRPr="00BE433C" w:rsidRDefault="006A556F" w:rsidP="00FB0AF2">
      <w:pPr>
        <w:pStyle w:val="ResponseText"/>
        <w:numPr>
          <w:ilvl w:val="0"/>
          <w:numId w:val="17"/>
        </w:numPr>
        <w:rPr>
          <w:sz w:val="22"/>
          <w:szCs w:val="22"/>
        </w:rPr>
      </w:pPr>
      <w:r w:rsidRPr="00BE433C">
        <w:rPr>
          <w:sz w:val="22"/>
          <w:szCs w:val="22"/>
        </w:rPr>
        <w:t>Verizon</w:t>
      </w:r>
    </w:p>
    <w:p w14:paraId="65AD3D4C" w14:textId="77777777" w:rsidR="006A556F" w:rsidRPr="00BE433C" w:rsidRDefault="006A556F" w:rsidP="00FB0AF2">
      <w:pPr>
        <w:pStyle w:val="ResponseText"/>
        <w:numPr>
          <w:ilvl w:val="0"/>
          <w:numId w:val="17"/>
        </w:numPr>
        <w:rPr>
          <w:sz w:val="22"/>
          <w:szCs w:val="22"/>
        </w:rPr>
      </w:pPr>
      <w:r w:rsidRPr="00BE433C">
        <w:rPr>
          <w:sz w:val="22"/>
          <w:szCs w:val="22"/>
        </w:rPr>
        <w:t>Sprint</w:t>
      </w:r>
    </w:p>
    <w:p w14:paraId="42157463" w14:textId="77777777" w:rsidR="006A556F" w:rsidRPr="00BE433C" w:rsidRDefault="006A556F" w:rsidP="00FB0AF2">
      <w:pPr>
        <w:pStyle w:val="ResponseText"/>
        <w:numPr>
          <w:ilvl w:val="0"/>
          <w:numId w:val="17"/>
        </w:numPr>
        <w:rPr>
          <w:sz w:val="22"/>
          <w:szCs w:val="22"/>
        </w:rPr>
      </w:pPr>
      <w:r w:rsidRPr="00BE433C">
        <w:rPr>
          <w:sz w:val="22"/>
          <w:szCs w:val="22"/>
        </w:rPr>
        <w:t>T-Mobile</w:t>
      </w:r>
    </w:p>
    <w:p w14:paraId="4C1EC365" w14:textId="77777777" w:rsidR="006A556F" w:rsidRPr="00BE433C" w:rsidRDefault="006A556F" w:rsidP="006A556F">
      <w:pPr>
        <w:pStyle w:val="ResponseText"/>
        <w:ind w:left="1296" w:firstLine="0"/>
        <w:rPr>
          <w:sz w:val="22"/>
          <w:szCs w:val="22"/>
        </w:rPr>
      </w:pPr>
      <w:r w:rsidRPr="00BE433C">
        <w:rPr>
          <w:sz w:val="22"/>
          <w:szCs w:val="22"/>
        </w:rPr>
        <w:t>888</w:t>
      </w:r>
      <w:r w:rsidRPr="00BE433C">
        <w:rPr>
          <w:sz w:val="22"/>
          <w:szCs w:val="22"/>
        </w:rPr>
        <w:tab/>
        <w:t xml:space="preserve">Other </w:t>
      </w:r>
      <w:r w:rsidRPr="00BE433C">
        <w:rPr>
          <w:b/>
          <w:sz w:val="22"/>
          <w:szCs w:val="22"/>
        </w:rPr>
        <w:t xml:space="preserve">(please describe) </w:t>
      </w:r>
      <w:r w:rsidRPr="00BE433C">
        <w:rPr>
          <w:b/>
          <w:color w:val="FF0000"/>
          <w:sz w:val="22"/>
          <w:szCs w:val="22"/>
        </w:rPr>
        <w:t>[SPECIFY]</w:t>
      </w:r>
    </w:p>
    <w:p w14:paraId="533AD3D4" w14:textId="77777777" w:rsidR="006A556F" w:rsidRPr="00BE433C" w:rsidRDefault="006A556F" w:rsidP="006A556F">
      <w:pPr>
        <w:pStyle w:val="ResponseText"/>
        <w:ind w:left="1296" w:firstLine="0"/>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2DD5990"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0C1B238" w14:textId="77777777" w:rsidR="006A556F" w:rsidRPr="00BE433C" w:rsidRDefault="006A556F" w:rsidP="006A556F">
      <w:pPr>
        <w:pStyle w:val="QuestionText"/>
        <w:spacing w:after="0"/>
      </w:pPr>
    </w:p>
    <w:p w14:paraId="31DEDE12" w14:textId="77777777" w:rsidR="006A556F" w:rsidRPr="00BE433C" w:rsidRDefault="006A556F" w:rsidP="006A556F">
      <w:pPr>
        <w:pStyle w:val="QuestionText"/>
        <w:spacing w:after="0"/>
      </w:pPr>
      <w:r w:rsidRPr="00BE433C">
        <w:rPr>
          <w:b/>
          <w:color w:val="FF0000"/>
        </w:rPr>
        <w:t>[ASK IF CELLPHONE = 1]</w:t>
      </w:r>
    </w:p>
    <w:p w14:paraId="4DFA1634" w14:textId="77777777" w:rsidR="006A556F" w:rsidRPr="00BE433C" w:rsidRDefault="006A556F" w:rsidP="006A556F">
      <w:pPr>
        <w:pStyle w:val="QuestionText"/>
        <w:spacing w:after="0"/>
      </w:pPr>
      <w:r w:rsidRPr="00BE433C">
        <w:t>CELL2</w:t>
      </w:r>
      <w:r w:rsidRPr="00BE433C">
        <w:tab/>
        <w:t>Is your cell phone a smart phone?</w:t>
      </w:r>
    </w:p>
    <w:p w14:paraId="0E32B58A"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4A6B3125"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0D493342"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4C402425" w14:textId="77777777" w:rsidR="006A556F" w:rsidRPr="00BE433C" w:rsidRDefault="006A556F" w:rsidP="006A556F">
      <w:pPr>
        <w:pStyle w:val="ResponseText"/>
        <w:rPr>
          <w:sz w:val="22"/>
          <w:szCs w:val="22"/>
        </w:rPr>
      </w:pPr>
      <w:r w:rsidRPr="00BE433C">
        <w:rPr>
          <w:sz w:val="22"/>
          <w:szCs w:val="22"/>
        </w:rPr>
        <w:lastRenderedPageBreak/>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3B78FFC" w14:textId="77777777" w:rsidR="006A556F" w:rsidRPr="00BE433C" w:rsidRDefault="006A556F" w:rsidP="006A556F">
      <w:pPr>
        <w:pStyle w:val="QuestionText"/>
        <w:spacing w:after="0"/>
      </w:pPr>
    </w:p>
    <w:p w14:paraId="441B89A4" w14:textId="77777777" w:rsidR="006A556F" w:rsidRPr="00BE433C" w:rsidRDefault="006A556F" w:rsidP="006A556F">
      <w:pPr>
        <w:pStyle w:val="QuestionText"/>
        <w:spacing w:after="0"/>
      </w:pPr>
      <w:r w:rsidRPr="00BE433C">
        <w:rPr>
          <w:b/>
          <w:color w:val="FF0000"/>
        </w:rPr>
        <w:t>[ASK IF CELLPHONE = 1]</w:t>
      </w:r>
    </w:p>
    <w:p w14:paraId="6F7C4346" w14:textId="77777777" w:rsidR="006A556F" w:rsidRPr="00BE433C" w:rsidRDefault="006A556F" w:rsidP="006A556F">
      <w:pPr>
        <w:pStyle w:val="QuestionText"/>
        <w:spacing w:after="0"/>
      </w:pPr>
      <w:r w:rsidRPr="00BE433C">
        <w:t>CELL3</w:t>
      </w:r>
      <w:r w:rsidRPr="00BE433C">
        <w:tab/>
        <w:t xml:space="preserve">Do you have cell phone coverage issues within the City of Bellevue? </w:t>
      </w:r>
    </w:p>
    <w:p w14:paraId="0D2DC773" w14:textId="77777777" w:rsidR="006A556F" w:rsidRPr="00BE433C" w:rsidRDefault="006A556F" w:rsidP="006A556F">
      <w:pPr>
        <w:pStyle w:val="QuestionText"/>
        <w:spacing w:after="0"/>
        <w:ind w:firstLine="0"/>
      </w:pPr>
      <w:r w:rsidRPr="00BE433C">
        <w:rPr>
          <w:rStyle w:val="INTERVIEWERNOTESChar"/>
          <w:color w:val="000000"/>
        </w:rPr>
        <w:t>[PHONE NOTATION: (AS NEEDED)]</w:t>
      </w:r>
      <w:r w:rsidRPr="00BE433C">
        <w:rPr>
          <w:rStyle w:val="INTERVIEWERNOTESChar"/>
        </w:rPr>
        <w:t xml:space="preserve"> </w:t>
      </w:r>
      <w:r w:rsidRPr="00BE433C">
        <w:t>For example, do you experience lack of service or dropped calls within the city limits?</w:t>
      </w:r>
    </w:p>
    <w:p w14:paraId="3049335C" w14:textId="77777777" w:rsidR="006A556F" w:rsidRPr="00BE433C" w:rsidRDefault="006A556F" w:rsidP="006A556F">
      <w:pPr>
        <w:pStyle w:val="QuestionText"/>
        <w:spacing w:after="0"/>
        <w:ind w:firstLine="0"/>
      </w:pPr>
    </w:p>
    <w:p w14:paraId="03442D30"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698638F7"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5D445437"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15FB5D2"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FCF0C15" w14:textId="77777777" w:rsidR="006A556F" w:rsidRPr="00BE433C" w:rsidRDefault="006A556F" w:rsidP="006A556F">
      <w:pPr>
        <w:pStyle w:val="QuestionText"/>
        <w:spacing w:after="0"/>
      </w:pPr>
    </w:p>
    <w:p w14:paraId="750F76D0" w14:textId="77777777" w:rsidR="006A556F" w:rsidRPr="00BE433C" w:rsidRDefault="006A556F" w:rsidP="006A556F">
      <w:pPr>
        <w:pStyle w:val="QuestionText"/>
        <w:spacing w:after="0"/>
      </w:pPr>
      <w:r w:rsidRPr="00BE433C">
        <w:rPr>
          <w:rStyle w:val="PROGRAMMINGNOTESChar"/>
        </w:rPr>
        <w:t>[ASK IF CELL3 = 01]</w:t>
      </w:r>
    </w:p>
    <w:p w14:paraId="6D4E0D0F" w14:textId="77777777" w:rsidR="006A556F" w:rsidRPr="00BE433C" w:rsidRDefault="006A556F" w:rsidP="006A556F">
      <w:pPr>
        <w:pStyle w:val="QuestionText"/>
        <w:spacing w:after="0"/>
      </w:pPr>
      <w:r w:rsidRPr="00BE433C">
        <w:t>CELL3A</w:t>
      </w:r>
      <w:r w:rsidRPr="00BE433C">
        <w:tab/>
        <w:t>In which neighborhood or neighborhoods do you tend to have cell coverage issues?</w:t>
      </w:r>
    </w:p>
    <w:p w14:paraId="6657F042" w14:textId="77777777" w:rsidR="006A556F" w:rsidRPr="00BE433C" w:rsidRDefault="006A556F" w:rsidP="006A556F">
      <w:pPr>
        <w:pStyle w:val="QuestionText"/>
        <w:spacing w:after="0"/>
      </w:pPr>
    </w:p>
    <w:p w14:paraId="56A8FEE6" w14:textId="77777777" w:rsidR="006A556F" w:rsidRPr="00BE433C" w:rsidRDefault="006A556F" w:rsidP="006A556F">
      <w:pPr>
        <w:pStyle w:val="QuestionText"/>
        <w:spacing w:after="0"/>
        <w:rPr>
          <w:b/>
        </w:rPr>
      </w:pPr>
      <w:r w:rsidRPr="00BE433C">
        <w:tab/>
      </w:r>
      <w:r w:rsidRPr="00BE433C">
        <w:rPr>
          <w:b/>
        </w:rPr>
        <w:t>[PHONE NOTATION] (READ/CLARIFY FROM LIST ONLY AS NEEDED. SELECT ALL THAT APPLY.)</w:t>
      </w:r>
    </w:p>
    <w:p w14:paraId="2C479F1D"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Bel-Red</w:t>
      </w:r>
    </w:p>
    <w:p w14:paraId="52AFE20B" w14:textId="77777777" w:rsidR="006A556F" w:rsidRPr="00BE433C" w:rsidRDefault="006A556F" w:rsidP="006A556F">
      <w:pPr>
        <w:pStyle w:val="ResponseText"/>
        <w:rPr>
          <w:sz w:val="22"/>
          <w:szCs w:val="22"/>
        </w:rPr>
      </w:pPr>
      <w:r w:rsidRPr="00BE433C">
        <w:rPr>
          <w:sz w:val="22"/>
          <w:szCs w:val="22"/>
        </w:rPr>
        <w:t xml:space="preserve">02 </w:t>
      </w:r>
      <w:r w:rsidRPr="00BE433C">
        <w:rPr>
          <w:sz w:val="22"/>
          <w:szCs w:val="22"/>
        </w:rPr>
        <w:tab/>
        <w:t>Bridle Trails</w:t>
      </w:r>
    </w:p>
    <w:p w14:paraId="407F96EA"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Cougar Mountain / Lakemont</w:t>
      </w:r>
    </w:p>
    <w:p w14:paraId="79CD5D74"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Crossroads</w:t>
      </w:r>
    </w:p>
    <w:p w14:paraId="56873229"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Downtown</w:t>
      </w:r>
    </w:p>
    <w:p w14:paraId="1B9C3506"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Eastgate</w:t>
      </w:r>
    </w:p>
    <w:p w14:paraId="52AAF0C2"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Factoria</w:t>
      </w:r>
    </w:p>
    <w:p w14:paraId="02E32A8E" w14:textId="77777777" w:rsidR="006A556F" w:rsidRPr="00BE433C" w:rsidRDefault="006A556F" w:rsidP="006A556F">
      <w:pPr>
        <w:pStyle w:val="ResponseText"/>
        <w:rPr>
          <w:sz w:val="22"/>
          <w:szCs w:val="22"/>
        </w:rPr>
      </w:pPr>
      <w:r w:rsidRPr="00BE433C">
        <w:rPr>
          <w:sz w:val="22"/>
          <w:szCs w:val="22"/>
        </w:rPr>
        <w:t>08</w:t>
      </w:r>
      <w:r w:rsidRPr="00BE433C">
        <w:rPr>
          <w:sz w:val="22"/>
          <w:szCs w:val="22"/>
        </w:rPr>
        <w:tab/>
        <w:t>Lake Hills</w:t>
      </w:r>
    </w:p>
    <w:p w14:paraId="5FE44886" w14:textId="77777777" w:rsidR="006A556F" w:rsidRPr="00BE433C" w:rsidRDefault="006A556F" w:rsidP="006A556F">
      <w:pPr>
        <w:pStyle w:val="ResponseText"/>
        <w:rPr>
          <w:sz w:val="22"/>
          <w:szCs w:val="22"/>
        </w:rPr>
      </w:pPr>
      <w:r w:rsidRPr="00BE433C">
        <w:rPr>
          <w:sz w:val="22"/>
          <w:szCs w:val="22"/>
        </w:rPr>
        <w:t>09</w:t>
      </w:r>
      <w:r w:rsidRPr="00BE433C">
        <w:rPr>
          <w:sz w:val="22"/>
          <w:szCs w:val="22"/>
        </w:rPr>
        <w:tab/>
        <w:t>Newport</w:t>
      </w:r>
    </w:p>
    <w:p w14:paraId="53BF2CB3" w14:textId="77777777" w:rsidR="006A556F" w:rsidRPr="00BE433C" w:rsidRDefault="006A556F" w:rsidP="006A556F">
      <w:pPr>
        <w:pStyle w:val="ResponseText"/>
        <w:rPr>
          <w:sz w:val="22"/>
          <w:szCs w:val="22"/>
        </w:rPr>
      </w:pPr>
      <w:r w:rsidRPr="00BE433C">
        <w:rPr>
          <w:sz w:val="22"/>
          <w:szCs w:val="22"/>
        </w:rPr>
        <w:t>10</w:t>
      </w:r>
      <w:r w:rsidRPr="00BE433C">
        <w:rPr>
          <w:sz w:val="22"/>
          <w:szCs w:val="22"/>
        </w:rPr>
        <w:tab/>
        <w:t>Northeast Bellevue</w:t>
      </w:r>
    </w:p>
    <w:p w14:paraId="6822AEB5" w14:textId="77777777" w:rsidR="006A556F" w:rsidRPr="00BE433C" w:rsidRDefault="006A556F" w:rsidP="006A556F">
      <w:pPr>
        <w:pStyle w:val="ResponseText"/>
        <w:rPr>
          <w:sz w:val="22"/>
          <w:szCs w:val="22"/>
        </w:rPr>
      </w:pPr>
      <w:r w:rsidRPr="00BE433C">
        <w:rPr>
          <w:sz w:val="22"/>
          <w:szCs w:val="22"/>
        </w:rPr>
        <w:t>11</w:t>
      </w:r>
      <w:r w:rsidRPr="00BE433C">
        <w:rPr>
          <w:sz w:val="22"/>
          <w:szCs w:val="22"/>
        </w:rPr>
        <w:tab/>
        <w:t>Northwest Bellevue</w:t>
      </w:r>
    </w:p>
    <w:p w14:paraId="1595543C" w14:textId="77777777" w:rsidR="006A556F" w:rsidRPr="00BE433C" w:rsidRDefault="006A556F" w:rsidP="006A556F">
      <w:pPr>
        <w:pStyle w:val="ResponseText"/>
        <w:rPr>
          <w:sz w:val="22"/>
          <w:szCs w:val="22"/>
        </w:rPr>
      </w:pPr>
      <w:r w:rsidRPr="00BE433C">
        <w:rPr>
          <w:sz w:val="22"/>
          <w:szCs w:val="22"/>
        </w:rPr>
        <w:t>12</w:t>
      </w:r>
      <w:r w:rsidRPr="00BE433C">
        <w:rPr>
          <w:sz w:val="22"/>
          <w:szCs w:val="22"/>
        </w:rPr>
        <w:tab/>
        <w:t>Somerset</w:t>
      </w:r>
    </w:p>
    <w:p w14:paraId="1CCD4CA7" w14:textId="77777777" w:rsidR="006A556F" w:rsidRPr="00BE433C" w:rsidRDefault="006A556F" w:rsidP="006A556F">
      <w:pPr>
        <w:pStyle w:val="ResponseText"/>
        <w:rPr>
          <w:sz w:val="22"/>
          <w:szCs w:val="22"/>
        </w:rPr>
      </w:pPr>
      <w:r w:rsidRPr="00BE433C">
        <w:rPr>
          <w:sz w:val="22"/>
          <w:szCs w:val="22"/>
        </w:rPr>
        <w:t>13</w:t>
      </w:r>
      <w:r w:rsidRPr="00BE433C">
        <w:rPr>
          <w:sz w:val="22"/>
          <w:szCs w:val="22"/>
        </w:rPr>
        <w:tab/>
        <w:t>West Bellevue</w:t>
      </w:r>
    </w:p>
    <w:p w14:paraId="0B0267C1" w14:textId="77777777" w:rsidR="006A556F" w:rsidRPr="00BE433C" w:rsidRDefault="006A556F" w:rsidP="006A556F">
      <w:pPr>
        <w:pStyle w:val="ResponseText"/>
        <w:rPr>
          <w:sz w:val="22"/>
          <w:szCs w:val="22"/>
        </w:rPr>
      </w:pPr>
      <w:r w:rsidRPr="00BE433C">
        <w:rPr>
          <w:sz w:val="22"/>
          <w:szCs w:val="22"/>
        </w:rPr>
        <w:t>14</w:t>
      </w:r>
      <w:r w:rsidRPr="00BE433C">
        <w:rPr>
          <w:sz w:val="22"/>
          <w:szCs w:val="22"/>
        </w:rPr>
        <w:tab/>
        <w:t>West Lake Sammammish</w:t>
      </w:r>
    </w:p>
    <w:p w14:paraId="76531CB8" w14:textId="77777777" w:rsidR="006A556F" w:rsidRPr="00BE433C" w:rsidRDefault="006A556F" w:rsidP="006A556F">
      <w:pPr>
        <w:pStyle w:val="ResponseText"/>
        <w:rPr>
          <w:sz w:val="22"/>
          <w:szCs w:val="22"/>
        </w:rPr>
      </w:pPr>
      <w:r w:rsidRPr="00BE433C">
        <w:rPr>
          <w:sz w:val="22"/>
          <w:szCs w:val="22"/>
        </w:rPr>
        <w:t>15</w:t>
      </w:r>
      <w:r w:rsidRPr="00BE433C">
        <w:rPr>
          <w:sz w:val="22"/>
          <w:szCs w:val="22"/>
        </w:rPr>
        <w:tab/>
        <w:t>Wilburton</w:t>
      </w:r>
    </w:p>
    <w:p w14:paraId="6D81B53A" w14:textId="77777777" w:rsidR="006A556F" w:rsidRPr="00BE433C" w:rsidRDefault="006A556F" w:rsidP="006A556F">
      <w:pPr>
        <w:pStyle w:val="ResponseText"/>
        <w:rPr>
          <w:sz w:val="22"/>
          <w:szCs w:val="22"/>
        </w:rPr>
      </w:pPr>
      <w:r w:rsidRPr="00BE433C">
        <w:rPr>
          <w:sz w:val="22"/>
          <w:szCs w:val="22"/>
        </w:rPr>
        <w:t>16</w:t>
      </w:r>
      <w:r w:rsidRPr="00BE433C">
        <w:rPr>
          <w:sz w:val="22"/>
          <w:szCs w:val="22"/>
        </w:rPr>
        <w:tab/>
        <w:t>Woodridge</w:t>
      </w:r>
    </w:p>
    <w:p w14:paraId="241271FA" w14:textId="77777777" w:rsidR="006A556F" w:rsidRPr="00BE433C" w:rsidRDefault="006A556F" w:rsidP="006A556F">
      <w:pPr>
        <w:pStyle w:val="ResponseText"/>
        <w:rPr>
          <w:sz w:val="22"/>
          <w:szCs w:val="22"/>
        </w:rPr>
      </w:pPr>
      <w:r w:rsidRPr="00BE433C">
        <w:rPr>
          <w:sz w:val="22"/>
          <w:szCs w:val="22"/>
        </w:rPr>
        <w:t xml:space="preserve">888 </w:t>
      </w:r>
      <w:r w:rsidRPr="00BE433C">
        <w:rPr>
          <w:sz w:val="22"/>
          <w:szCs w:val="22"/>
        </w:rPr>
        <w:tab/>
        <w:t>Other: Specify:</w:t>
      </w:r>
    </w:p>
    <w:p w14:paraId="72AB39B1"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DD12C2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C975032" w14:textId="77777777" w:rsidR="006A556F" w:rsidRPr="00BE433C" w:rsidRDefault="006A556F" w:rsidP="006A556F">
      <w:pPr>
        <w:pStyle w:val="QuestionText"/>
        <w:spacing w:after="0"/>
      </w:pPr>
    </w:p>
    <w:p w14:paraId="63EC7650" w14:textId="77777777" w:rsidR="006A556F" w:rsidRPr="00BE433C" w:rsidRDefault="006A556F" w:rsidP="006A556F">
      <w:pPr>
        <w:pStyle w:val="QuestionText"/>
        <w:spacing w:after="0"/>
      </w:pPr>
      <w:r w:rsidRPr="00BE433C">
        <w:rPr>
          <w:rStyle w:val="PROGRAMMINGNOTESChar"/>
        </w:rPr>
        <w:t>[ASK IF CELL2 = 0]</w:t>
      </w:r>
    </w:p>
    <w:p w14:paraId="0183C757" w14:textId="77777777" w:rsidR="006A556F" w:rsidRPr="00BE433C" w:rsidRDefault="006A556F" w:rsidP="006A556F">
      <w:pPr>
        <w:pStyle w:val="QuestionText"/>
        <w:spacing w:after="0"/>
      </w:pPr>
      <w:r w:rsidRPr="00BE433C">
        <w:t>CELL4</w:t>
      </w:r>
      <w:r w:rsidRPr="00BE433C">
        <w:tab/>
        <w:t>Do you have a data plan for your cell telephone?</w:t>
      </w:r>
    </w:p>
    <w:p w14:paraId="3782F3C7" w14:textId="77777777" w:rsidR="006A556F" w:rsidRPr="00BE433C" w:rsidRDefault="006A556F" w:rsidP="006A556F">
      <w:pPr>
        <w:pStyle w:val="ResponseText"/>
        <w:rPr>
          <w:sz w:val="22"/>
          <w:szCs w:val="22"/>
        </w:rPr>
      </w:pPr>
    </w:p>
    <w:p w14:paraId="35CEE25A" w14:textId="77777777" w:rsidR="006A556F" w:rsidRPr="00BE433C" w:rsidRDefault="006A556F" w:rsidP="006A556F">
      <w:pPr>
        <w:pStyle w:val="ResponseText"/>
        <w:rPr>
          <w:sz w:val="22"/>
          <w:szCs w:val="22"/>
        </w:rPr>
      </w:pPr>
      <w:r w:rsidRPr="00BE433C">
        <w:rPr>
          <w:sz w:val="22"/>
          <w:szCs w:val="22"/>
        </w:rPr>
        <w:lastRenderedPageBreak/>
        <w:t>01</w:t>
      </w:r>
      <w:r w:rsidRPr="00BE433C">
        <w:rPr>
          <w:sz w:val="22"/>
          <w:szCs w:val="22"/>
        </w:rPr>
        <w:tab/>
        <w:t>Yes</w:t>
      </w:r>
    </w:p>
    <w:p w14:paraId="5CCE5974"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734AB145"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37FA71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33AF7E7" w14:textId="77777777" w:rsidR="006A556F" w:rsidRPr="00BE433C" w:rsidRDefault="006A556F" w:rsidP="006A556F">
      <w:pPr>
        <w:pStyle w:val="ResponseText"/>
        <w:rPr>
          <w:sz w:val="22"/>
          <w:szCs w:val="22"/>
        </w:rPr>
      </w:pPr>
    </w:p>
    <w:p w14:paraId="28450FC4" w14:textId="77777777" w:rsidR="006A556F" w:rsidRPr="00BE433C" w:rsidRDefault="006A556F" w:rsidP="006A556F">
      <w:pPr>
        <w:pStyle w:val="PROGRAMMINGNOTES"/>
        <w:spacing w:before="0" w:after="0" w:line="240" w:lineRule="auto"/>
      </w:pPr>
      <w:r w:rsidRPr="00BE433C">
        <w:t>COMPUTE INTERAL VARIABLE DATAPLAN</w:t>
      </w:r>
    </w:p>
    <w:p w14:paraId="7C7AAA8A" w14:textId="77777777" w:rsidR="006A556F" w:rsidRPr="00BE433C" w:rsidRDefault="006A556F" w:rsidP="006A556F">
      <w:pPr>
        <w:pStyle w:val="PROGRAMMINGNOTES"/>
        <w:spacing w:before="0" w:after="0" w:line="240" w:lineRule="auto"/>
      </w:pPr>
      <w:r w:rsidRPr="00BE433C">
        <w:t>VARIABLE LABELS DATAPLAN “Variable to determine if respondent has a cell data plan”</w:t>
      </w:r>
    </w:p>
    <w:p w14:paraId="08ED7642" w14:textId="77777777" w:rsidR="006A556F" w:rsidRPr="00BE433C" w:rsidRDefault="006A556F" w:rsidP="006A556F">
      <w:pPr>
        <w:pStyle w:val="PROGRAMMINGNOTES"/>
        <w:spacing w:before="0" w:after="0" w:line="240" w:lineRule="auto"/>
      </w:pPr>
      <w:r w:rsidRPr="00BE433C">
        <w:t>VALUE LABELS DATAPLAN</w:t>
      </w:r>
    </w:p>
    <w:p w14:paraId="18DE7ADA" w14:textId="77777777" w:rsidR="006A556F" w:rsidRPr="00BE433C" w:rsidRDefault="006A556F" w:rsidP="006A556F">
      <w:pPr>
        <w:pStyle w:val="PROGRAMMINGNOTES"/>
        <w:spacing w:before="0" w:after="0" w:line="240" w:lineRule="auto"/>
      </w:pPr>
      <w:r w:rsidRPr="00BE433C">
        <w:t>0 “Does not have a data plan”</w:t>
      </w:r>
    </w:p>
    <w:p w14:paraId="2A1BAB81" w14:textId="77777777" w:rsidR="006A556F" w:rsidRPr="00BE433C" w:rsidRDefault="006A556F" w:rsidP="006A556F">
      <w:pPr>
        <w:pStyle w:val="PROGRAMMINGNOTES"/>
        <w:spacing w:before="0" w:after="0" w:line="240" w:lineRule="auto"/>
      </w:pPr>
      <w:r w:rsidRPr="00BE433C">
        <w:t>1 “Has a data plan”.</w:t>
      </w:r>
    </w:p>
    <w:p w14:paraId="028F3115" w14:textId="77777777" w:rsidR="006A556F" w:rsidRPr="00BE433C" w:rsidRDefault="006A556F" w:rsidP="006A556F">
      <w:pPr>
        <w:pStyle w:val="PROGRAMMINGNOTES"/>
        <w:spacing w:before="0" w:after="0" w:line="240" w:lineRule="auto"/>
      </w:pPr>
      <w:r w:rsidRPr="00BE433C">
        <w:t>IF (CELL2 = 1) DATAPLAN=1.</w:t>
      </w:r>
    </w:p>
    <w:p w14:paraId="4A5AB577" w14:textId="77777777" w:rsidR="006A556F" w:rsidRPr="00BE433C" w:rsidRDefault="006A556F" w:rsidP="006A556F">
      <w:pPr>
        <w:pStyle w:val="PROGRAMMINGNOTES"/>
        <w:spacing w:before="0" w:after="0" w:line="240" w:lineRule="auto"/>
      </w:pPr>
      <w:r w:rsidRPr="00BE433C">
        <w:t>IF (CELL4 = 1) DATAPLAN=1.</w:t>
      </w:r>
    </w:p>
    <w:p w14:paraId="14F070F9" w14:textId="77777777" w:rsidR="006A556F" w:rsidRPr="00BE433C" w:rsidRDefault="006A556F" w:rsidP="006A556F">
      <w:pPr>
        <w:pStyle w:val="PROGRAMMINGNOTES"/>
        <w:spacing w:before="0" w:after="0" w:line="240" w:lineRule="auto"/>
      </w:pPr>
      <w:r w:rsidRPr="00BE433C">
        <w:t>IF (CELL4 = 0) DATAPLAN=0.</w:t>
      </w:r>
    </w:p>
    <w:p w14:paraId="672AC9A9" w14:textId="77777777" w:rsidR="006A556F" w:rsidRPr="00BE433C" w:rsidRDefault="006A556F" w:rsidP="006A556F">
      <w:pPr>
        <w:spacing w:after="0" w:line="240" w:lineRule="auto"/>
        <w:rPr>
          <w:rFonts w:cs="Arial"/>
          <w:color w:val="000000"/>
        </w:rPr>
      </w:pPr>
    </w:p>
    <w:p w14:paraId="6F8743FD" w14:textId="77777777" w:rsidR="006A556F" w:rsidRPr="00BE433C" w:rsidRDefault="006A556F" w:rsidP="006A556F">
      <w:pPr>
        <w:spacing w:after="0" w:line="240" w:lineRule="auto"/>
        <w:rPr>
          <w:rFonts w:cs="Arial"/>
          <w:color w:val="000000"/>
        </w:rPr>
      </w:pPr>
      <w:r w:rsidRPr="00BE433C">
        <w:rPr>
          <w:rStyle w:val="PROGRAMMINGNOTESChar"/>
        </w:rPr>
        <w:t>[ASK IF DATAPLAN = 1]</w:t>
      </w:r>
    </w:p>
    <w:p w14:paraId="33483AD2" w14:textId="77777777" w:rsidR="006A556F" w:rsidRPr="00BE433C" w:rsidRDefault="006A556F" w:rsidP="006A556F">
      <w:pPr>
        <w:pStyle w:val="QuestionText"/>
        <w:spacing w:after="0"/>
      </w:pPr>
      <w:r w:rsidRPr="00BE433C">
        <w:t>CELL4A</w:t>
      </w:r>
      <w:r w:rsidRPr="00BE433C">
        <w:tab/>
        <w:t>Does your cell internet have a data cap?</w:t>
      </w:r>
    </w:p>
    <w:p w14:paraId="75055224" w14:textId="77777777" w:rsidR="006A556F" w:rsidRPr="00BE433C" w:rsidRDefault="006A556F" w:rsidP="006A556F">
      <w:pPr>
        <w:pStyle w:val="QuestionText"/>
        <w:spacing w:after="0"/>
      </w:pPr>
    </w:p>
    <w:p w14:paraId="682D36B2"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2998422D"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 / I have an unlimited data plan</w:t>
      </w:r>
    </w:p>
    <w:p w14:paraId="512F8752"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7673FDD"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F09CA6A" w14:textId="77777777" w:rsidR="006A556F" w:rsidRPr="00BE433C" w:rsidRDefault="006A556F" w:rsidP="006A556F">
      <w:pPr>
        <w:pStyle w:val="ResponseText"/>
        <w:ind w:left="0" w:firstLine="0"/>
        <w:rPr>
          <w:sz w:val="22"/>
          <w:szCs w:val="22"/>
        </w:rPr>
      </w:pPr>
    </w:p>
    <w:p w14:paraId="75A72922" w14:textId="77777777" w:rsidR="006A556F" w:rsidRPr="00BE433C" w:rsidRDefault="006A556F" w:rsidP="006A556F">
      <w:pPr>
        <w:pStyle w:val="ResponseText"/>
        <w:ind w:left="0" w:firstLine="0"/>
        <w:rPr>
          <w:sz w:val="22"/>
          <w:szCs w:val="22"/>
        </w:rPr>
      </w:pPr>
      <w:r w:rsidRPr="00BE433C">
        <w:rPr>
          <w:rStyle w:val="PROGRAMMINGNOTESChar"/>
        </w:rPr>
        <w:t>[ASK IF CELL4A = 01]</w:t>
      </w:r>
    </w:p>
    <w:p w14:paraId="28E1FB62" w14:textId="77777777" w:rsidR="006A556F" w:rsidRPr="00BE433C" w:rsidRDefault="006A556F" w:rsidP="006A556F">
      <w:pPr>
        <w:pStyle w:val="QuestionText"/>
        <w:spacing w:after="0"/>
      </w:pPr>
      <w:r w:rsidRPr="00BE433C">
        <w:t>CELL4B</w:t>
      </w:r>
      <w:r w:rsidRPr="00BE433C">
        <w:tab/>
        <w:t xml:space="preserve">What is your data cap? </w:t>
      </w:r>
    </w:p>
    <w:p w14:paraId="0075A62A" w14:textId="77777777" w:rsidR="006A556F" w:rsidRPr="00BE433C" w:rsidRDefault="006A556F" w:rsidP="006A556F">
      <w:pPr>
        <w:pStyle w:val="QuestionText"/>
        <w:spacing w:after="0"/>
        <w:rPr>
          <w:b/>
        </w:rPr>
      </w:pPr>
    </w:p>
    <w:p w14:paraId="3C743847" w14:textId="77777777" w:rsidR="006A556F" w:rsidRPr="00BE433C" w:rsidRDefault="006A556F" w:rsidP="006A556F">
      <w:pPr>
        <w:pStyle w:val="QuestionText"/>
        <w:spacing w:after="0"/>
        <w:rPr>
          <w:b/>
        </w:rPr>
      </w:pPr>
      <w:r w:rsidRPr="00BE433C">
        <w:rPr>
          <w:b/>
        </w:rPr>
        <w:tab/>
        <w:t>[PHONE NOTATION] (READ LIST UNTIL VALID RESPONSE GIVEN)</w:t>
      </w:r>
    </w:p>
    <w:p w14:paraId="519FDD46"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 GB (gygabytes)</w:t>
      </w:r>
    </w:p>
    <w:p w14:paraId="7CF8B7CB"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2 to 3 GB (gigabites)</w:t>
      </w:r>
    </w:p>
    <w:p w14:paraId="6CAFE021"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3 to 4 GB (gigabites)</w:t>
      </w:r>
    </w:p>
    <w:p w14:paraId="323635B8"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5 to 10 GB (gigabites)</w:t>
      </w:r>
    </w:p>
    <w:p w14:paraId="64B7A4B1"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More than 10 GB (gigabites) </w:t>
      </w:r>
      <w:r w:rsidRPr="00BE433C">
        <w:rPr>
          <w:b/>
          <w:sz w:val="22"/>
          <w:szCs w:val="22"/>
        </w:rPr>
        <w:t>[PHONE NOTATION: (SELECT IF RESPONDENT SAYS “Unlimited”)]</w:t>
      </w:r>
      <w:r w:rsidRPr="00BE433C">
        <w:rPr>
          <w:sz w:val="22"/>
          <w:szCs w:val="22"/>
        </w:rPr>
        <w:tab/>
      </w:r>
    </w:p>
    <w:p w14:paraId="7435F3C3"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4D57B6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CEBBFC3" w14:textId="77777777" w:rsidR="006A556F" w:rsidRPr="00BE433C" w:rsidRDefault="006A556F" w:rsidP="006A556F">
      <w:pPr>
        <w:spacing w:after="0" w:line="240" w:lineRule="auto"/>
      </w:pPr>
      <w:r w:rsidRPr="00BE433C">
        <w:br w:type="page"/>
      </w:r>
    </w:p>
    <w:p w14:paraId="1B286F2A" w14:textId="77777777" w:rsidR="006A556F" w:rsidRPr="00BE433C" w:rsidRDefault="006A556F" w:rsidP="006A556F">
      <w:pPr>
        <w:pStyle w:val="SECTIONHEADER"/>
        <w:rPr>
          <w:rFonts w:ascii="Calibri" w:hAnsi="Calibri"/>
          <w:sz w:val="22"/>
          <w:szCs w:val="22"/>
        </w:rPr>
      </w:pPr>
      <w:bookmarkStart w:id="218" w:name="_Toc440273611"/>
      <w:bookmarkStart w:id="219" w:name="_Toc440275848"/>
      <w:bookmarkStart w:id="220" w:name="_Toc440464147"/>
      <w:bookmarkStart w:id="221" w:name="_Toc440464758"/>
      <w:bookmarkStart w:id="222" w:name="_Toc442972102"/>
      <w:bookmarkStart w:id="223" w:name="_Toc442973008"/>
      <w:bookmarkStart w:id="224" w:name="_Toc443908081"/>
      <w:bookmarkStart w:id="225" w:name="_Toc444850113"/>
      <w:r w:rsidRPr="00BE433C">
        <w:rPr>
          <w:rFonts w:ascii="Calibri" w:hAnsi="Calibri"/>
          <w:sz w:val="22"/>
          <w:szCs w:val="22"/>
        </w:rPr>
        <w:lastRenderedPageBreak/>
        <w:t xml:space="preserve">PAYING FOR SERVICE </w:t>
      </w:r>
      <w:r w:rsidRPr="00BE433C">
        <w:rPr>
          <w:rFonts w:ascii="Calibri" w:hAnsi="Calibri"/>
          <w:sz w:val="22"/>
          <w:szCs w:val="22"/>
        </w:rPr>
        <w:br/>
      </w:r>
      <w:r w:rsidRPr="00BE433C">
        <w:rPr>
          <w:rStyle w:val="PROGRAMMINGNOTESChar"/>
        </w:rPr>
        <w:t>BASE: ALL RESPONDENTS</w:t>
      </w:r>
      <w:r w:rsidRPr="00BE433C">
        <w:rPr>
          <w:rStyle w:val="PROGRAMMINGNOTESChar"/>
        </w:rPr>
        <w:br/>
        <w:t>[PROGRAMMING: SECTION FOR TIMING]</w:t>
      </w:r>
      <w:bookmarkEnd w:id="218"/>
      <w:bookmarkEnd w:id="219"/>
      <w:bookmarkEnd w:id="220"/>
      <w:bookmarkEnd w:id="221"/>
      <w:bookmarkEnd w:id="222"/>
      <w:bookmarkEnd w:id="223"/>
      <w:bookmarkEnd w:id="224"/>
      <w:bookmarkEnd w:id="225"/>
    </w:p>
    <w:p w14:paraId="793D5122" w14:textId="77777777" w:rsidR="006A556F" w:rsidRPr="00BE433C" w:rsidRDefault="006A556F" w:rsidP="006A556F">
      <w:pPr>
        <w:pStyle w:val="PROGRAMMINGNOTES"/>
        <w:spacing w:before="0" w:after="0" w:line="240" w:lineRule="auto"/>
      </w:pPr>
      <w:r w:rsidRPr="00BE433C">
        <w:t>COMPUTE INTERAL VARIABLE SUBSCRIBER</w:t>
      </w:r>
    </w:p>
    <w:p w14:paraId="405E6C01" w14:textId="77777777" w:rsidR="006A556F" w:rsidRPr="00BE433C" w:rsidRDefault="006A556F" w:rsidP="006A556F">
      <w:pPr>
        <w:pStyle w:val="PROGRAMMINGNOTES"/>
        <w:spacing w:before="0" w:after="0" w:line="240" w:lineRule="auto"/>
      </w:pPr>
      <w:r w:rsidRPr="00BE433C">
        <w:t>VARIABLE LABELS SUBSCRIBER “Variable to determine which services respondent has”</w:t>
      </w:r>
    </w:p>
    <w:p w14:paraId="01623683" w14:textId="77777777" w:rsidR="006A556F" w:rsidRPr="00BE433C" w:rsidRDefault="006A556F" w:rsidP="006A556F">
      <w:pPr>
        <w:pStyle w:val="PROGRAMMINGNOTES"/>
        <w:spacing w:before="0" w:after="0" w:line="240" w:lineRule="auto"/>
      </w:pPr>
      <w:r w:rsidRPr="00BE433C">
        <w:t>VALUE LABELS SUBSCRIBER</w:t>
      </w:r>
    </w:p>
    <w:p w14:paraId="2FD1F264" w14:textId="77777777" w:rsidR="006A556F" w:rsidRPr="00BE433C" w:rsidRDefault="006A556F" w:rsidP="006A556F">
      <w:pPr>
        <w:pStyle w:val="PROGRAMMINGNOTES"/>
        <w:spacing w:before="0" w:after="0" w:line="240" w:lineRule="auto"/>
      </w:pPr>
      <w:r w:rsidRPr="00BE433C">
        <w:t>1 “Cable”</w:t>
      </w:r>
    </w:p>
    <w:p w14:paraId="244CC604" w14:textId="77777777" w:rsidR="006A556F" w:rsidRPr="00BE433C" w:rsidRDefault="006A556F" w:rsidP="006A556F">
      <w:pPr>
        <w:pStyle w:val="PROGRAMMINGNOTES"/>
        <w:spacing w:before="0" w:after="0" w:line="240" w:lineRule="auto"/>
      </w:pPr>
      <w:r w:rsidRPr="00BE433C">
        <w:t>2 “Internet”</w:t>
      </w:r>
    </w:p>
    <w:p w14:paraId="305544B5" w14:textId="77777777" w:rsidR="006A556F" w:rsidRPr="00BE433C" w:rsidRDefault="006A556F" w:rsidP="006A556F">
      <w:pPr>
        <w:pStyle w:val="PROGRAMMINGNOTES"/>
        <w:spacing w:before="0" w:after="0" w:line="240" w:lineRule="auto"/>
      </w:pPr>
      <w:r w:rsidRPr="00BE433C">
        <w:t>3 “Landline telephone”</w:t>
      </w:r>
    </w:p>
    <w:p w14:paraId="5239AD41" w14:textId="77777777" w:rsidR="006A556F" w:rsidRPr="00BE433C" w:rsidRDefault="006A556F" w:rsidP="006A556F">
      <w:pPr>
        <w:pStyle w:val="PROGRAMMINGNOTES"/>
        <w:spacing w:before="0" w:after="0" w:line="240" w:lineRule="auto"/>
      </w:pPr>
      <w:r w:rsidRPr="00BE433C">
        <w:t>4 “Cable and Internet”</w:t>
      </w:r>
    </w:p>
    <w:p w14:paraId="09B8827A" w14:textId="77777777" w:rsidR="006A556F" w:rsidRPr="00BE433C" w:rsidRDefault="006A556F" w:rsidP="006A556F">
      <w:pPr>
        <w:pStyle w:val="PROGRAMMINGNOTES"/>
        <w:spacing w:before="0" w:after="0" w:line="240" w:lineRule="auto"/>
      </w:pPr>
      <w:r w:rsidRPr="00BE433C">
        <w:t>5 “Cable and phone”</w:t>
      </w:r>
    </w:p>
    <w:p w14:paraId="067234AD" w14:textId="77777777" w:rsidR="006A556F" w:rsidRPr="00BE433C" w:rsidRDefault="006A556F" w:rsidP="006A556F">
      <w:pPr>
        <w:pStyle w:val="PROGRAMMINGNOTES"/>
        <w:spacing w:before="0" w:after="0" w:line="240" w:lineRule="auto"/>
      </w:pPr>
      <w:r w:rsidRPr="00BE433C">
        <w:t>6 “Internet and phone”</w:t>
      </w:r>
    </w:p>
    <w:p w14:paraId="665B86B8" w14:textId="77777777" w:rsidR="006A556F" w:rsidRPr="00BE433C" w:rsidRDefault="006A556F" w:rsidP="006A556F">
      <w:pPr>
        <w:pStyle w:val="PROGRAMMINGNOTES"/>
        <w:spacing w:before="0" w:after="0" w:line="240" w:lineRule="auto"/>
      </w:pPr>
      <w:r w:rsidRPr="00BE433C">
        <w:t>7 “Cable, internet, and phone”</w:t>
      </w:r>
    </w:p>
    <w:p w14:paraId="604C31AF" w14:textId="77777777" w:rsidR="006A556F" w:rsidRPr="00BE433C" w:rsidRDefault="006A556F" w:rsidP="006A556F">
      <w:pPr>
        <w:pStyle w:val="PROGRAMMINGNOTES"/>
        <w:spacing w:before="0" w:after="0" w:line="240" w:lineRule="auto"/>
      </w:pPr>
      <w:r w:rsidRPr="00BE433C">
        <w:t>IF (CAB1 = 1) AND (LANDLINE NE 1) AND (NET1 NE 1) SUBSCRIBER=1.</w:t>
      </w:r>
    </w:p>
    <w:p w14:paraId="661AF58B" w14:textId="77777777" w:rsidR="006A556F" w:rsidRPr="00BE433C" w:rsidRDefault="006A556F" w:rsidP="006A556F">
      <w:pPr>
        <w:pStyle w:val="PROGRAMMINGNOTES"/>
        <w:spacing w:before="0" w:after="0" w:line="240" w:lineRule="auto"/>
      </w:pPr>
      <w:r w:rsidRPr="00BE433C">
        <w:t>IF (CAB1 NE 1) AND (NET1 = 1) AND (LANDLINE NE 1) SUBSCRIBER=2.</w:t>
      </w:r>
    </w:p>
    <w:p w14:paraId="334AAFB6" w14:textId="77777777" w:rsidR="006A556F" w:rsidRPr="00BE433C" w:rsidRDefault="006A556F" w:rsidP="006A556F">
      <w:pPr>
        <w:pStyle w:val="PROGRAMMINGNOTES"/>
        <w:spacing w:before="0" w:after="0" w:line="240" w:lineRule="auto"/>
      </w:pPr>
      <w:r w:rsidRPr="00BE433C">
        <w:t>IF (CAB1 NE 1) AND (NET1 NE 1) AND (LANDLINE = 1) SUBSCRIBER=3.</w:t>
      </w:r>
    </w:p>
    <w:p w14:paraId="5343A744" w14:textId="77777777" w:rsidR="006A556F" w:rsidRPr="00BE433C" w:rsidRDefault="006A556F" w:rsidP="006A556F">
      <w:pPr>
        <w:pStyle w:val="PROGRAMMINGNOTES"/>
        <w:spacing w:before="0" w:after="0" w:line="240" w:lineRule="auto"/>
      </w:pPr>
      <w:r w:rsidRPr="00BE433C">
        <w:t>IF (CAB1 = 1) AND (NET1 = 1) AND (LANDLINE NE 1) SUBSCRIBER=4.</w:t>
      </w:r>
    </w:p>
    <w:p w14:paraId="6574C6D9" w14:textId="77777777" w:rsidR="006A556F" w:rsidRPr="00BE433C" w:rsidRDefault="006A556F" w:rsidP="006A556F">
      <w:pPr>
        <w:pStyle w:val="PROGRAMMINGNOTES"/>
        <w:spacing w:before="0" w:after="0" w:line="240" w:lineRule="auto"/>
      </w:pPr>
      <w:r w:rsidRPr="00BE433C">
        <w:t>IF (CAB1= 1) AND (NET1 NE 1) AND (LANDLINE = 1) SUBSCRIBER=5.</w:t>
      </w:r>
    </w:p>
    <w:p w14:paraId="4BFD694B" w14:textId="77777777" w:rsidR="006A556F" w:rsidRPr="00BE433C" w:rsidRDefault="006A556F" w:rsidP="006A556F">
      <w:pPr>
        <w:pStyle w:val="PROGRAMMINGNOTES"/>
        <w:spacing w:before="0" w:after="0" w:line="240" w:lineRule="auto"/>
      </w:pPr>
      <w:r w:rsidRPr="00BE433C">
        <w:t>IF (CAB1 NE 1) AND (NET1 = 1) AND (LANDLINE = 1) SUBSCRIBER=6.</w:t>
      </w:r>
    </w:p>
    <w:p w14:paraId="53BD42C1" w14:textId="77777777" w:rsidR="006A556F" w:rsidRPr="00BE433C" w:rsidRDefault="006A556F" w:rsidP="006A556F">
      <w:pPr>
        <w:pStyle w:val="PROGRAMMINGNOTES"/>
        <w:spacing w:before="0" w:after="0" w:line="240" w:lineRule="auto"/>
      </w:pPr>
      <w:r w:rsidRPr="00BE433C">
        <w:t>IF (CAB1 = 1) AND (NET1 = 1) AND (LANDLINE = 1) SUBSCRIBER=7.</w:t>
      </w:r>
    </w:p>
    <w:p w14:paraId="1EB6BE28" w14:textId="77777777" w:rsidR="006A556F" w:rsidRPr="00BE433C" w:rsidRDefault="006A556F" w:rsidP="006A556F">
      <w:pPr>
        <w:pStyle w:val="response1"/>
        <w:ind w:left="0" w:firstLine="0"/>
        <w:rPr>
          <w:sz w:val="22"/>
          <w:szCs w:val="22"/>
        </w:rPr>
      </w:pPr>
    </w:p>
    <w:p w14:paraId="63A9C86A" w14:textId="77777777" w:rsidR="006A556F" w:rsidRPr="00BE433C" w:rsidRDefault="006A556F" w:rsidP="006A556F">
      <w:pPr>
        <w:pStyle w:val="PROGRAMMINGNOTES"/>
        <w:spacing w:before="0" w:after="0" w:line="240" w:lineRule="auto"/>
        <w:rPr>
          <w:sz w:val="21"/>
          <w:szCs w:val="21"/>
        </w:rPr>
      </w:pPr>
      <w:r w:rsidRPr="00BE433C">
        <w:rPr>
          <w:sz w:val="21"/>
          <w:szCs w:val="21"/>
        </w:rPr>
        <w:t>COMPUTE INTERNAL VARIABLE PROVIDER</w:t>
      </w:r>
    </w:p>
    <w:p w14:paraId="037A7A14" w14:textId="77777777" w:rsidR="006A556F" w:rsidRPr="00BE433C" w:rsidRDefault="006A556F" w:rsidP="006A556F">
      <w:pPr>
        <w:pStyle w:val="PROGRAMMINGNOTES"/>
        <w:spacing w:before="0" w:after="0" w:line="240" w:lineRule="auto"/>
        <w:rPr>
          <w:sz w:val="21"/>
          <w:szCs w:val="21"/>
        </w:rPr>
      </w:pPr>
      <w:r w:rsidRPr="00BE433C">
        <w:rPr>
          <w:sz w:val="21"/>
          <w:szCs w:val="21"/>
        </w:rPr>
        <w:t>VARIABLE LABELS PROVIDER “Variable to determine if respondent uses the same provider for multiple services”.</w:t>
      </w:r>
    </w:p>
    <w:p w14:paraId="0CAA1681" w14:textId="77777777" w:rsidR="006A556F" w:rsidRPr="00BE433C" w:rsidRDefault="006A556F" w:rsidP="006A556F">
      <w:pPr>
        <w:pStyle w:val="PROGRAMMINGNOTES"/>
        <w:spacing w:before="0" w:after="0" w:line="240" w:lineRule="auto"/>
        <w:rPr>
          <w:sz w:val="21"/>
          <w:szCs w:val="21"/>
        </w:rPr>
      </w:pPr>
      <w:r w:rsidRPr="00BE433C">
        <w:rPr>
          <w:sz w:val="21"/>
          <w:szCs w:val="21"/>
        </w:rPr>
        <w:t xml:space="preserve">VALUE LABELS PROVIDER </w:t>
      </w:r>
    </w:p>
    <w:p w14:paraId="742E000B" w14:textId="77777777" w:rsidR="006A556F" w:rsidRPr="00BE433C" w:rsidRDefault="006A556F" w:rsidP="006A556F">
      <w:pPr>
        <w:pStyle w:val="PROGRAMMINGNOTES"/>
        <w:spacing w:before="0" w:after="0" w:line="240" w:lineRule="auto"/>
        <w:rPr>
          <w:sz w:val="21"/>
          <w:szCs w:val="21"/>
        </w:rPr>
      </w:pPr>
      <w:r w:rsidRPr="00BE433C">
        <w:rPr>
          <w:sz w:val="21"/>
          <w:szCs w:val="21"/>
        </w:rPr>
        <w:t>1 “Same cable and internet”</w:t>
      </w:r>
    </w:p>
    <w:p w14:paraId="23C49425" w14:textId="77777777" w:rsidR="006A556F" w:rsidRPr="00BE433C" w:rsidRDefault="006A556F" w:rsidP="006A556F">
      <w:pPr>
        <w:pStyle w:val="PROGRAMMINGNOTES"/>
        <w:spacing w:before="0" w:after="0" w:line="240" w:lineRule="auto"/>
        <w:rPr>
          <w:sz w:val="21"/>
          <w:szCs w:val="21"/>
        </w:rPr>
      </w:pPr>
      <w:r w:rsidRPr="00BE433C">
        <w:rPr>
          <w:sz w:val="21"/>
          <w:szCs w:val="21"/>
        </w:rPr>
        <w:t>2 “Different cable and internet”</w:t>
      </w:r>
    </w:p>
    <w:p w14:paraId="47740384" w14:textId="77777777" w:rsidR="006A556F" w:rsidRPr="00BE433C" w:rsidRDefault="006A556F" w:rsidP="006A556F">
      <w:pPr>
        <w:pStyle w:val="PROGRAMMINGNOTES"/>
        <w:spacing w:before="0" w:after="0" w:line="240" w:lineRule="auto"/>
        <w:rPr>
          <w:sz w:val="21"/>
          <w:szCs w:val="21"/>
        </w:rPr>
      </w:pPr>
      <w:r w:rsidRPr="00BE433C">
        <w:rPr>
          <w:sz w:val="21"/>
          <w:szCs w:val="21"/>
        </w:rPr>
        <w:t>3 “Same cable and phone”</w:t>
      </w:r>
    </w:p>
    <w:p w14:paraId="48B7C202" w14:textId="77777777" w:rsidR="006A556F" w:rsidRPr="00BE433C" w:rsidRDefault="006A556F" w:rsidP="006A556F">
      <w:pPr>
        <w:pStyle w:val="PROGRAMMINGNOTES"/>
        <w:spacing w:before="0" w:after="0" w:line="240" w:lineRule="auto"/>
        <w:rPr>
          <w:sz w:val="21"/>
          <w:szCs w:val="21"/>
        </w:rPr>
      </w:pPr>
      <w:r w:rsidRPr="00BE433C">
        <w:rPr>
          <w:sz w:val="21"/>
          <w:szCs w:val="21"/>
        </w:rPr>
        <w:t>4 “Different cable and phone”</w:t>
      </w:r>
    </w:p>
    <w:p w14:paraId="4C9AA583" w14:textId="77777777" w:rsidR="006A556F" w:rsidRPr="00BE433C" w:rsidRDefault="006A556F" w:rsidP="006A556F">
      <w:pPr>
        <w:pStyle w:val="PROGRAMMINGNOTES"/>
        <w:spacing w:before="0" w:after="0" w:line="240" w:lineRule="auto"/>
        <w:rPr>
          <w:sz w:val="21"/>
          <w:szCs w:val="21"/>
        </w:rPr>
      </w:pPr>
      <w:r w:rsidRPr="00BE433C">
        <w:rPr>
          <w:sz w:val="21"/>
          <w:szCs w:val="21"/>
        </w:rPr>
        <w:t>5 “Same internet and phone”</w:t>
      </w:r>
    </w:p>
    <w:p w14:paraId="63CC63CF" w14:textId="77777777" w:rsidR="006A556F" w:rsidRPr="00BE433C" w:rsidRDefault="006A556F" w:rsidP="006A556F">
      <w:pPr>
        <w:pStyle w:val="PROGRAMMINGNOTES"/>
        <w:spacing w:before="0" w:after="0" w:line="240" w:lineRule="auto"/>
        <w:rPr>
          <w:sz w:val="21"/>
          <w:szCs w:val="21"/>
        </w:rPr>
      </w:pPr>
      <w:r w:rsidRPr="00BE433C">
        <w:rPr>
          <w:sz w:val="21"/>
          <w:szCs w:val="21"/>
        </w:rPr>
        <w:t>6 “Different internet and phone”</w:t>
      </w:r>
    </w:p>
    <w:p w14:paraId="331DF882" w14:textId="77777777" w:rsidR="006A556F" w:rsidRPr="00BE433C" w:rsidRDefault="006A556F" w:rsidP="006A556F">
      <w:pPr>
        <w:pStyle w:val="PROGRAMMINGNOTES"/>
        <w:spacing w:before="0" w:after="0" w:line="240" w:lineRule="auto"/>
        <w:rPr>
          <w:sz w:val="21"/>
          <w:szCs w:val="21"/>
        </w:rPr>
      </w:pPr>
      <w:r w:rsidRPr="00BE433C">
        <w:rPr>
          <w:sz w:val="21"/>
          <w:szCs w:val="21"/>
        </w:rPr>
        <w:t>7 “Same cable, internet and phone”</w:t>
      </w:r>
    </w:p>
    <w:p w14:paraId="1FD353D1" w14:textId="77777777" w:rsidR="006A556F" w:rsidRPr="00BE433C" w:rsidRDefault="006A556F" w:rsidP="006A556F">
      <w:pPr>
        <w:pStyle w:val="PROGRAMMINGNOTES"/>
        <w:spacing w:before="0" w:after="0" w:line="240" w:lineRule="auto"/>
        <w:rPr>
          <w:sz w:val="21"/>
          <w:szCs w:val="21"/>
        </w:rPr>
      </w:pPr>
      <w:r w:rsidRPr="00BE433C">
        <w:rPr>
          <w:sz w:val="21"/>
          <w:szCs w:val="21"/>
        </w:rPr>
        <w:t>8 “Same cable and phone, different internet”</w:t>
      </w:r>
    </w:p>
    <w:p w14:paraId="0943426F" w14:textId="77777777" w:rsidR="006A556F" w:rsidRPr="00BE433C" w:rsidRDefault="006A556F" w:rsidP="006A556F">
      <w:pPr>
        <w:pStyle w:val="PROGRAMMINGNOTES"/>
        <w:spacing w:before="0" w:after="0" w:line="240" w:lineRule="auto"/>
        <w:rPr>
          <w:sz w:val="21"/>
          <w:szCs w:val="21"/>
        </w:rPr>
      </w:pPr>
      <w:r w:rsidRPr="00BE433C">
        <w:rPr>
          <w:sz w:val="21"/>
          <w:szCs w:val="21"/>
        </w:rPr>
        <w:t>9 “Same cable and internet, different phone”</w:t>
      </w:r>
    </w:p>
    <w:p w14:paraId="74585711" w14:textId="77777777" w:rsidR="006A556F" w:rsidRPr="00BE433C" w:rsidRDefault="006A556F" w:rsidP="006A556F">
      <w:pPr>
        <w:pStyle w:val="PROGRAMMINGNOTES"/>
        <w:spacing w:before="0" w:after="0" w:line="240" w:lineRule="auto"/>
        <w:rPr>
          <w:sz w:val="21"/>
          <w:szCs w:val="21"/>
        </w:rPr>
      </w:pPr>
      <w:r w:rsidRPr="00BE433C">
        <w:rPr>
          <w:sz w:val="21"/>
          <w:szCs w:val="21"/>
        </w:rPr>
        <w:t>10 “Same internet and phone, different cable”.</w:t>
      </w:r>
    </w:p>
    <w:p w14:paraId="7C111099" w14:textId="77777777" w:rsidR="006A556F" w:rsidRPr="00BE433C" w:rsidRDefault="006A556F" w:rsidP="006A556F">
      <w:pPr>
        <w:pStyle w:val="PROGRAMMINGNOTES"/>
        <w:spacing w:before="0" w:after="0" w:line="240" w:lineRule="auto"/>
        <w:rPr>
          <w:sz w:val="21"/>
          <w:szCs w:val="21"/>
        </w:rPr>
      </w:pPr>
      <w:r w:rsidRPr="00BE433C">
        <w:rPr>
          <w:sz w:val="21"/>
          <w:szCs w:val="21"/>
        </w:rPr>
        <w:t>(IF SUBSCRIBER=4) AND (CAB1A = NET2) PROVIDER=1</w:t>
      </w:r>
    </w:p>
    <w:p w14:paraId="35B6AD4D" w14:textId="77777777" w:rsidR="006A556F" w:rsidRPr="00BE433C" w:rsidRDefault="006A556F" w:rsidP="006A556F">
      <w:pPr>
        <w:pStyle w:val="PROGRAMMINGNOTES"/>
        <w:spacing w:before="0" w:after="0" w:line="240" w:lineRule="auto"/>
        <w:rPr>
          <w:sz w:val="21"/>
          <w:szCs w:val="21"/>
        </w:rPr>
      </w:pPr>
      <w:r w:rsidRPr="00BE433C">
        <w:rPr>
          <w:sz w:val="21"/>
          <w:szCs w:val="21"/>
        </w:rPr>
        <w:t>(IF SUBSCRIBER=4) AND (CAB1A NE NET2) PROVIDER=2</w:t>
      </w:r>
    </w:p>
    <w:p w14:paraId="3C233638" w14:textId="77777777" w:rsidR="006A556F" w:rsidRPr="00BE433C" w:rsidRDefault="006A556F" w:rsidP="006A556F">
      <w:pPr>
        <w:pStyle w:val="PROGRAMMINGNOTES"/>
        <w:spacing w:before="0" w:after="0" w:line="240" w:lineRule="auto"/>
        <w:rPr>
          <w:sz w:val="21"/>
          <w:szCs w:val="21"/>
        </w:rPr>
      </w:pPr>
      <w:r w:rsidRPr="00BE433C">
        <w:rPr>
          <w:sz w:val="21"/>
          <w:szCs w:val="21"/>
        </w:rPr>
        <w:lastRenderedPageBreak/>
        <w:t>(IF SUBSCRIBER=5) AND (CAB1A = TEL1B) PROVIDER=3</w:t>
      </w:r>
    </w:p>
    <w:p w14:paraId="2DE3D49E" w14:textId="77777777" w:rsidR="006A556F" w:rsidRPr="00BE433C" w:rsidRDefault="006A556F" w:rsidP="006A556F">
      <w:pPr>
        <w:pStyle w:val="PROGRAMMINGNOTES"/>
        <w:spacing w:before="0" w:after="0" w:line="240" w:lineRule="auto"/>
        <w:rPr>
          <w:sz w:val="21"/>
          <w:szCs w:val="21"/>
        </w:rPr>
      </w:pPr>
      <w:r w:rsidRPr="00BE433C">
        <w:rPr>
          <w:sz w:val="21"/>
          <w:szCs w:val="21"/>
        </w:rPr>
        <w:t>(IF SUBSCRIBER=5) AND (CAB1A NE TEL1B) PROVIDER=4</w:t>
      </w:r>
    </w:p>
    <w:p w14:paraId="186075D0" w14:textId="77777777" w:rsidR="006A556F" w:rsidRPr="00BE433C" w:rsidRDefault="006A556F" w:rsidP="006A556F">
      <w:pPr>
        <w:pStyle w:val="PROGRAMMINGNOTES"/>
        <w:spacing w:before="0" w:after="0" w:line="240" w:lineRule="auto"/>
        <w:rPr>
          <w:sz w:val="21"/>
          <w:szCs w:val="21"/>
        </w:rPr>
      </w:pPr>
      <w:r w:rsidRPr="00BE433C">
        <w:rPr>
          <w:sz w:val="21"/>
          <w:szCs w:val="21"/>
        </w:rPr>
        <w:t>(IF SUBSCRIBER=6) AND (NET2 = TEL1B) PROVIDER=5</w:t>
      </w:r>
    </w:p>
    <w:p w14:paraId="479459D2" w14:textId="77777777" w:rsidR="006A556F" w:rsidRPr="00BE433C" w:rsidRDefault="006A556F" w:rsidP="006A556F">
      <w:pPr>
        <w:pStyle w:val="PROGRAMMINGNOTES"/>
        <w:spacing w:before="0" w:after="0" w:line="240" w:lineRule="auto"/>
        <w:rPr>
          <w:sz w:val="21"/>
          <w:szCs w:val="21"/>
        </w:rPr>
      </w:pPr>
      <w:r w:rsidRPr="00BE433C">
        <w:rPr>
          <w:sz w:val="21"/>
          <w:szCs w:val="21"/>
        </w:rPr>
        <w:t>(IF SUBSCRIBER=6) AND (NET2 NE TEL1B) PROVIDER=6</w:t>
      </w:r>
    </w:p>
    <w:p w14:paraId="21469C0A" w14:textId="77777777" w:rsidR="006A556F" w:rsidRPr="00BE433C" w:rsidRDefault="006A556F" w:rsidP="006A556F">
      <w:pPr>
        <w:pStyle w:val="PROGRAMMINGNOTES"/>
        <w:spacing w:before="0" w:after="0" w:line="240" w:lineRule="auto"/>
        <w:rPr>
          <w:sz w:val="21"/>
          <w:szCs w:val="21"/>
        </w:rPr>
      </w:pPr>
      <w:r w:rsidRPr="00BE433C">
        <w:rPr>
          <w:sz w:val="21"/>
          <w:szCs w:val="21"/>
        </w:rPr>
        <w:t>(IF SUBSCRIBER=7) AND (CAB1A = NET2) AND (CAB1A = TEL1B) AND (NET2 = TEL1B) PROVIDER=7</w:t>
      </w:r>
    </w:p>
    <w:p w14:paraId="2CDD01CD" w14:textId="77777777" w:rsidR="006A556F" w:rsidRPr="00BE433C" w:rsidRDefault="006A556F" w:rsidP="006A556F">
      <w:pPr>
        <w:pStyle w:val="PROGRAMMINGNOTES"/>
        <w:spacing w:before="0" w:after="0" w:line="240" w:lineRule="auto"/>
        <w:rPr>
          <w:sz w:val="21"/>
          <w:szCs w:val="21"/>
        </w:rPr>
      </w:pPr>
      <w:r w:rsidRPr="00BE433C">
        <w:rPr>
          <w:sz w:val="21"/>
          <w:szCs w:val="21"/>
        </w:rPr>
        <w:t>IF (SUBSCRIBER=7) AND ((CAB1A=TEL1B) AND (CAB1A NE NET2)) PROVIDER=8.</w:t>
      </w:r>
    </w:p>
    <w:p w14:paraId="359AEAF8" w14:textId="77777777" w:rsidR="006A556F" w:rsidRPr="00BE433C" w:rsidRDefault="006A556F" w:rsidP="006A556F">
      <w:pPr>
        <w:pStyle w:val="PROGRAMMINGNOTES"/>
        <w:spacing w:before="0" w:after="0" w:line="240" w:lineRule="auto"/>
        <w:rPr>
          <w:sz w:val="21"/>
          <w:szCs w:val="21"/>
        </w:rPr>
      </w:pPr>
      <w:r w:rsidRPr="00BE433C">
        <w:rPr>
          <w:sz w:val="21"/>
          <w:szCs w:val="21"/>
        </w:rPr>
        <w:t>IF (SUBSCRIBER=7) AND ((CAB1A=NET2) AND (CAB1A NE TEL1B)) PROVIDER=9.</w:t>
      </w:r>
    </w:p>
    <w:p w14:paraId="1334E93D" w14:textId="77777777" w:rsidR="006A556F" w:rsidRPr="00BE433C" w:rsidRDefault="006A556F" w:rsidP="006A556F">
      <w:pPr>
        <w:pStyle w:val="PROGRAMMINGNOTES"/>
        <w:spacing w:before="0" w:after="0" w:line="240" w:lineRule="auto"/>
        <w:rPr>
          <w:sz w:val="21"/>
          <w:szCs w:val="21"/>
        </w:rPr>
      </w:pPr>
      <w:r w:rsidRPr="00BE433C">
        <w:rPr>
          <w:sz w:val="21"/>
          <w:szCs w:val="21"/>
        </w:rPr>
        <w:t>IF (SUBSCRIBER=7) AND ((NET2=TEL1B) AND (CAB1A NE TEL1B)) PROVIDER=10.</w:t>
      </w:r>
    </w:p>
    <w:p w14:paraId="6FE48506" w14:textId="77777777" w:rsidR="006A556F" w:rsidRPr="00BE433C" w:rsidRDefault="006A556F" w:rsidP="006A556F">
      <w:pPr>
        <w:spacing w:after="0" w:line="240" w:lineRule="auto"/>
        <w:rPr>
          <w:rFonts w:cs="Arial"/>
          <w:color w:val="000000"/>
        </w:rPr>
      </w:pPr>
    </w:p>
    <w:p w14:paraId="2CD03C67" w14:textId="77777777" w:rsidR="006A556F" w:rsidRPr="00BE433C" w:rsidRDefault="006A556F" w:rsidP="006A556F">
      <w:pPr>
        <w:spacing w:after="0" w:line="240" w:lineRule="auto"/>
        <w:rPr>
          <w:rFonts w:cs="Arial"/>
          <w:color w:val="000000"/>
        </w:rPr>
      </w:pPr>
      <w:r w:rsidRPr="00BE433C">
        <w:br w:type="page"/>
      </w:r>
    </w:p>
    <w:p w14:paraId="4BAA13C2" w14:textId="77777777" w:rsidR="006A556F" w:rsidRPr="00BE433C" w:rsidRDefault="006A556F" w:rsidP="006A556F">
      <w:pPr>
        <w:pStyle w:val="QuestionText"/>
        <w:spacing w:after="0"/>
      </w:pPr>
      <w:r w:rsidRPr="00BE433C">
        <w:lastRenderedPageBreak/>
        <w:t>PAYINTRO</w:t>
      </w:r>
      <w:r w:rsidRPr="00BE433C">
        <w:tab/>
        <w:t>These next few questions are about how much you pay for your cable, internet, and or phone services.</w:t>
      </w:r>
    </w:p>
    <w:p w14:paraId="56C4D93C" w14:textId="77777777" w:rsidR="006A556F" w:rsidRPr="00BE433C" w:rsidRDefault="006A556F" w:rsidP="006A556F">
      <w:pPr>
        <w:pStyle w:val="QuestionText"/>
        <w:spacing w:after="0"/>
      </w:pPr>
    </w:p>
    <w:p w14:paraId="58CEB1E1" w14:textId="77777777" w:rsidR="006A556F" w:rsidRPr="00BE433C" w:rsidRDefault="006A556F" w:rsidP="006A556F">
      <w:pPr>
        <w:pStyle w:val="QuestionText"/>
        <w:spacing w:after="0"/>
      </w:pPr>
      <w:r w:rsidRPr="00BE433C">
        <w:rPr>
          <w:b/>
          <w:color w:val="FF0000"/>
        </w:rPr>
        <w:t>[ASK IF (SUBSCRIBER=1) OR (PROVIDER=2) OR (PROVIDER=4) OR (PROVIDER=10)]</w:t>
      </w:r>
    </w:p>
    <w:p w14:paraId="0C8AF1D6" w14:textId="77777777" w:rsidR="006A556F" w:rsidRPr="00BE433C" w:rsidRDefault="006A556F" w:rsidP="006A556F">
      <w:pPr>
        <w:pStyle w:val="QuestionText"/>
        <w:spacing w:after="0"/>
      </w:pPr>
      <w:r w:rsidRPr="00BE433C">
        <w:t>PAY1</w:t>
      </w:r>
      <w:r w:rsidRPr="00BE433C">
        <w:tab/>
        <w:t>How much do you pay for your television service per month?</w:t>
      </w:r>
    </w:p>
    <w:p w14:paraId="496C6433" w14:textId="77777777" w:rsidR="006A556F" w:rsidRPr="00BE433C" w:rsidRDefault="006A556F" w:rsidP="006A556F">
      <w:pPr>
        <w:pStyle w:val="QuestionText"/>
        <w:spacing w:after="0"/>
      </w:pPr>
    </w:p>
    <w:p w14:paraId="5E4CE0FA" w14:textId="77777777" w:rsidR="006A556F" w:rsidRPr="00BE433C" w:rsidRDefault="006A556F" w:rsidP="006A556F">
      <w:pPr>
        <w:pStyle w:val="QuestionText"/>
        <w:spacing w:after="0"/>
        <w:rPr>
          <w:b/>
        </w:rPr>
      </w:pPr>
      <w:r w:rsidRPr="00BE433C">
        <w:rPr>
          <w:b/>
        </w:rPr>
        <w:tab/>
        <w:t>[PHONE NOTATION] (READ LIST AS NEEDED)</w:t>
      </w:r>
    </w:p>
    <w:p w14:paraId="465FB89A" w14:textId="77777777" w:rsidR="006A556F" w:rsidRPr="00BE433C" w:rsidRDefault="006A556F" w:rsidP="006A556F">
      <w:pPr>
        <w:pStyle w:val="QuestionText"/>
        <w:spacing w:after="0"/>
        <w:rPr>
          <w:b/>
        </w:rPr>
      </w:pPr>
      <w:r w:rsidRPr="00BE433C">
        <w:rPr>
          <w:b/>
        </w:rPr>
        <w:tab/>
        <w:t>[PHONE NOTATION: (AS NEEDED: Use your best guess.)]</w:t>
      </w:r>
    </w:p>
    <w:p w14:paraId="6139C75B"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00A1DEFB"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5CF3EC65"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14C0B4CA"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3FE45D02"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36D0F556"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0960B565"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5E1B8C4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61E2510B"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24C027D" w14:textId="77777777" w:rsidR="006A556F" w:rsidRPr="00BE433C" w:rsidRDefault="006A556F" w:rsidP="006A556F">
      <w:pPr>
        <w:pStyle w:val="QuestionText"/>
        <w:spacing w:after="0"/>
      </w:pPr>
    </w:p>
    <w:p w14:paraId="79085A09" w14:textId="77777777" w:rsidR="006A556F" w:rsidRPr="00BE433C" w:rsidRDefault="006A556F" w:rsidP="006A556F">
      <w:pPr>
        <w:pStyle w:val="QuestionText"/>
        <w:spacing w:after="0"/>
      </w:pPr>
      <w:r w:rsidRPr="00BE433C">
        <w:rPr>
          <w:b/>
          <w:color w:val="FF0000"/>
        </w:rPr>
        <w:t>[ASK IF (SUBSCRIBER=2) OR (PROVIDER=2) OR (PROVIDER=6) OR (PROVIDER=8)]</w:t>
      </w:r>
    </w:p>
    <w:p w14:paraId="5073094C" w14:textId="77777777" w:rsidR="006A556F" w:rsidRPr="00BE433C" w:rsidRDefault="006A556F" w:rsidP="006A556F">
      <w:pPr>
        <w:pStyle w:val="QuestionText"/>
        <w:spacing w:after="0"/>
      </w:pPr>
      <w:r w:rsidRPr="00BE433C">
        <w:t>PAY2</w:t>
      </w:r>
      <w:r w:rsidRPr="00BE433C">
        <w:tab/>
        <w:t>How much do you pay for your internet service per month?</w:t>
      </w:r>
    </w:p>
    <w:p w14:paraId="68389687" w14:textId="77777777" w:rsidR="006A556F" w:rsidRPr="00BE433C" w:rsidRDefault="006A556F" w:rsidP="006A556F">
      <w:pPr>
        <w:pStyle w:val="QuestionText"/>
        <w:spacing w:after="0"/>
      </w:pPr>
    </w:p>
    <w:p w14:paraId="5DF3A4CA" w14:textId="77777777" w:rsidR="006A556F" w:rsidRPr="00BE433C" w:rsidRDefault="006A556F" w:rsidP="006A556F">
      <w:pPr>
        <w:pStyle w:val="QuestionText"/>
        <w:spacing w:after="0"/>
        <w:ind w:firstLine="0"/>
        <w:rPr>
          <w:b/>
        </w:rPr>
      </w:pPr>
      <w:r w:rsidRPr="00BE433C">
        <w:rPr>
          <w:b/>
        </w:rPr>
        <w:t>[PHONE NOTATION] (READ LIST AS NEEDED)</w:t>
      </w:r>
    </w:p>
    <w:p w14:paraId="6705BADD" w14:textId="77777777" w:rsidR="006A556F" w:rsidRPr="00BE433C" w:rsidRDefault="006A556F" w:rsidP="006A556F">
      <w:pPr>
        <w:pStyle w:val="QuestionText"/>
        <w:spacing w:after="0"/>
        <w:rPr>
          <w:b/>
        </w:rPr>
      </w:pPr>
      <w:r w:rsidRPr="00BE433C">
        <w:rPr>
          <w:b/>
        </w:rPr>
        <w:tab/>
        <w:t>[PHONE NOTATION: (AS NEEDED: Use your best guess.)]</w:t>
      </w:r>
    </w:p>
    <w:p w14:paraId="61DE9630"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33348A7A"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01B13866"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06CD5EE0"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0FBD653D"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6FE17F8F"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38E77A90"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2355ADDF"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8FC0966"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801492C" w14:textId="77777777" w:rsidR="006A556F" w:rsidRPr="00BE433C" w:rsidRDefault="006A556F" w:rsidP="006A556F">
      <w:pPr>
        <w:pStyle w:val="ResponseText"/>
        <w:ind w:left="0" w:firstLine="0"/>
        <w:rPr>
          <w:sz w:val="22"/>
          <w:szCs w:val="22"/>
        </w:rPr>
      </w:pPr>
      <w:r w:rsidRPr="00BE433C">
        <w:rPr>
          <w:b/>
          <w:color w:val="FF0000"/>
          <w:sz w:val="22"/>
          <w:szCs w:val="22"/>
        </w:rPr>
        <w:t>[ASK IF (SUBSCRIBER=3) OR (PROVIDER=4) OR (PROVIDER=6) OR (PROVIDER=9)]</w:t>
      </w:r>
    </w:p>
    <w:p w14:paraId="146102E4" w14:textId="77777777" w:rsidR="006A556F" w:rsidRPr="00BE433C" w:rsidRDefault="006A556F" w:rsidP="006A556F">
      <w:pPr>
        <w:pStyle w:val="QuestionText"/>
        <w:spacing w:after="0"/>
      </w:pPr>
      <w:r w:rsidRPr="00BE433C">
        <w:t>PAY3</w:t>
      </w:r>
      <w:r w:rsidRPr="00BE433C">
        <w:tab/>
        <w:t>How much do you pay for telephone service per month?</w:t>
      </w:r>
    </w:p>
    <w:p w14:paraId="68B89980" w14:textId="77777777" w:rsidR="006A556F" w:rsidRPr="00BE433C" w:rsidRDefault="006A556F" w:rsidP="006A556F">
      <w:pPr>
        <w:pStyle w:val="QuestionText"/>
        <w:spacing w:after="0"/>
      </w:pPr>
    </w:p>
    <w:p w14:paraId="0CE5B7F1" w14:textId="77777777" w:rsidR="006A556F" w:rsidRPr="00BE433C" w:rsidRDefault="006A556F" w:rsidP="006A556F">
      <w:pPr>
        <w:pStyle w:val="QuestionText"/>
        <w:spacing w:after="0"/>
        <w:ind w:firstLine="0"/>
        <w:rPr>
          <w:b/>
        </w:rPr>
      </w:pPr>
      <w:r w:rsidRPr="00BE433C">
        <w:rPr>
          <w:b/>
        </w:rPr>
        <w:t>[PHONE NOTATION] (READ LIST AS NEEDED)</w:t>
      </w:r>
    </w:p>
    <w:p w14:paraId="63CE565D" w14:textId="77777777" w:rsidR="006A556F" w:rsidRPr="00BE433C" w:rsidRDefault="006A556F" w:rsidP="006A556F">
      <w:pPr>
        <w:pStyle w:val="QuestionText"/>
        <w:spacing w:after="0"/>
        <w:rPr>
          <w:b/>
        </w:rPr>
      </w:pPr>
      <w:r w:rsidRPr="00BE433C">
        <w:rPr>
          <w:b/>
        </w:rPr>
        <w:tab/>
        <w:t>[PHONE NOTATION: (AS NEEDED: Use your best guess.)]</w:t>
      </w:r>
    </w:p>
    <w:p w14:paraId="7DD4285D"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4F1D7E48"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39826BCB"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5B6E2A34" w14:textId="77777777" w:rsidR="006A556F" w:rsidRPr="00BE433C" w:rsidRDefault="006A556F" w:rsidP="006A556F">
      <w:pPr>
        <w:pStyle w:val="ResponseText"/>
        <w:rPr>
          <w:sz w:val="22"/>
          <w:szCs w:val="22"/>
        </w:rPr>
      </w:pPr>
      <w:r w:rsidRPr="00BE433C">
        <w:rPr>
          <w:sz w:val="22"/>
          <w:szCs w:val="22"/>
        </w:rPr>
        <w:lastRenderedPageBreak/>
        <w:t>04</w:t>
      </w:r>
      <w:r w:rsidRPr="00BE433C">
        <w:rPr>
          <w:sz w:val="22"/>
          <w:szCs w:val="22"/>
        </w:rPr>
        <w:tab/>
        <w:t xml:space="preserve">$75 to $99 </w:t>
      </w:r>
    </w:p>
    <w:p w14:paraId="2C55F677"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78DD0A72"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w:t>
      </w:r>
    </w:p>
    <w:p w14:paraId="52E6A1BD"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74D79FE8"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0F1E75BB"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1E973085" w14:textId="77777777" w:rsidR="006A556F" w:rsidRPr="00BE433C" w:rsidRDefault="006A556F" w:rsidP="006A556F">
      <w:pPr>
        <w:spacing w:after="0"/>
        <w:ind w:left="1080" w:hanging="1170"/>
      </w:pPr>
    </w:p>
    <w:p w14:paraId="292D30E4" w14:textId="77777777" w:rsidR="006A556F" w:rsidRPr="00BE433C" w:rsidRDefault="006A556F" w:rsidP="006A556F">
      <w:pPr>
        <w:spacing w:after="0"/>
        <w:ind w:left="1080" w:hanging="1170"/>
      </w:pPr>
      <w:r w:rsidRPr="00BE433C">
        <w:rPr>
          <w:b/>
          <w:color w:val="FF0000"/>
        </w:rPr>
        <w:t>[IF PROVIDER=1 OR PROVIDER=9]</w:t>
      </w:r>
    </w:p>
    <w:p w14:paraId="45B954BF" w14:textId="77777777" w:rsidR="006A556F" w:rsidRPr="00BE433C" w:rsidRDefault="006A556F" w:rsidP="006A556F">
      <w:pPr>
        <w:spacing w:after="0"/>
        <w:ind w:left="1080" w:hanging="1170"/>
      </w:pPr>
      <w:r w:rsidRPr="00BE433C">
        <w:t>PAY4</w:t>
      </w:r>
      <w:r w:rsidRPr="00BE433C">
        <w:tab/>
        <w:t>How much do you pay for your combined cable and internet package per month?</w:t>
      </w:r>
    </w:p>
    <w:p w14:paraId="71F50CE2" w14:textId="77777777" w:rsidR="006A556F" w:rsidRPr="00BE433C" w:rsidRDefault="006A556F" w:rsidP="006A556F">
      <w:pPr>
        <w:spacing w:after="0"/>
        <w:ind w:left="1080" w:hanging="1170"/>
      </w:pPr>
    </w:p>
    <w:p w14:paraId="60FC30B6" w14:textId="77777777" w:rsidR="006A556F" w:rsidRPr="00BE433C" w:rsidRDefault="006A556F" w:rsidP="006A556F">
      <w:pPr>
        <w:pStyle w:val="QuestionText"/>
        <w:spacing w:after="0"/>
        <w:ind w:firstLine="0"/>
        <w:rPr>
          <w:b/>
        </w:rPr>
      </w:pPr>
      <w:r w:rsidRPr="00BE433C">
        <w:rPr>
          <w:b/>
        </w:rPr>
        <w:t>[PHONE NOTATION] (READ LIST AS NEEDED)</w:t>
      </w:r>
    </w:p>
    <w:p w14:paraId="45E5A4A3" w14:textId="77777777" w:rsidR="006A556F" w:rsidRPr="00BE433C" w:rsidRDefault="006A556F" w:rsidP="006A556F">
      <w:pPr>
        <w:pStyle w:val="QuestionText"/>
        <w:spacing w:after="0"/>
        <w:rPr>
          <w:b/>
        </w:rPr>
      </w:pPr>
      <w:r w:rsidRPr="00BE433C">
        <w:rPr>
          <w:b/>
        </w:rPr>
        <w:tab/>
        <w:t>[PHONE NOTATION: (AS NEEDED: Use your best guess.)]</w:t>
      </w:r>
    </w:p>
    <w:p w14:paraId="15E9D7FC"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470F9F0F"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3D55EB59"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24329A90"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44604900"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3CDD51CD"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11980648"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1035C5B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79EE8A84"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4F44DB05" w14:textId="77777777" w:rsidR="006A556F" w:rsidRPr="00BE433C" w:rsidRDefault="006A556F" w:rsidP="006A556F">
      <w:pPr>
        <w:spacing w:after="0"/>
        <w:ind w:left="1080" w:hanging="1170"/>
      </w:pPr>
    </w:p>
    <w:p w14:paraId="1F932C67" w14:textId="77777777" w:rsidR="006A556F" w:rsidRPr="00BE433C" w:rsidRDefault="006A556F" w:rsidP="006A556F">
      <w:pPr>
        <w:spacing w:after="0"/>
        <w:ind w:left="1080" w:hanging="1170"/>
      </w:pPr>
      <w:r w:rsidRPr="00BE433C">
        <w:rPr>
          <w:b/>
          <w:color w:val="FF0000"/>
        </w:rPr>
        <w:t>[IF PROVIDER=3 OR PROVIDER=8]</w:t>
      </w:r>
    </w:p>
    <w:p w14:paraId="6C1B403C" w14:textId="77777777" w:rsidR="006A556F" w:rsidRPr="00BE433C" w:rsidRDefault="006A556F" w:rsidP="006A556F">
      <w:pPr>
        <w:spacing w:after="0"/>
        <w:ind w:left="1080" w:hanging="1170"/>
      </w:pPr>
      <w:r w:rsidRPr="00BE433C">
        <w:t>PAY5</w:t>
      </w:r>
      <w:r w:rsidRPr="00BE433C">
        <w:tab/>
        <w:t xml:space="preserve">How much do you pay for your combined cable and phone package per month? </w:t>
      </w:r>
    </w:p>
    <w:p w14:paraId="6C7C2F50" w14:textId="77777777" w:rsidR="006A556F" w:rsidRPr="00BE433C" w:rsidRDefault="006A556F" w:rsidP="006A556F">
      <w:pPr>
        <w:spacing w:after="0"/>
        <w:ind w:left="1080" w:hanging="1170"/>
      </w:pPr>
    </w:p>
    <w:p w14:paraId="732FF118" w14:textId="77777777" w:rsidR="006A556F" w:rsidRPr="00BE433C" w:rsidRDefault="006A556F" w:rsidP="006A556F">
      <w:pPr>
        <w:pStyle w:val="QuestionText"/>
        <w:spacing w:after="0"/>
        <w:ind w:firstLine="0"/>
        <w:rPr>
          <w:b/>
        </w:rPr>
      </w:pPr>
      <w:r w:rsidRPr="00BE433C">
        <w:rPr>
          <w:b/>
        </w:rPr>
        <w:t>[PHONE NOTATION] (READ LIST AS NEEDED)</w:t>
      </w:r>
    </w:p>
    <w:p w14:paraId="11410841" w14:textId="77777777" w:rsidR="006A556F" w:rsidRPr="00BE433C" w:rsidRDefault="006A556F" w:rsidP="006A556F">
      <w:pPr>
        <w:pStyle w:val="QuestionText"/>
        <w:spacing w:after="0"/>
        <w:rPr>
          <w:b/>
        </w:rPr>
      </w:pPr>
      <w:r w:rsidRPr="00BE433C">
        <w:rPr>
          <w:b/>
        </w:rPr>
        <w:tab/>
        <w:t>[PHONE NOTATION: (AS NEEDED: Use your best guess.)]</w:t>
      </w:r>
    </w:p>
    <w:p w14:paraId="06E653B3"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4D25A257"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37D1B2CE"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02C56274"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695EB8E8"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71E88209"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7FD1775F"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21DD6B21"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46638EF4"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747008CB" w14:textId="77777777" w:rsidR="006A556F" w:rsidRPr="00BE433C" w:rsidRDefault="006A556F" w:rsidP="006A556F">
      <w:pPr>
        <w:spacing w:after="0"/>
        <w:ind w:left="1080" w:hanging="1170"/>
      </w:pPr>
    </w:p>
    <w:p w14:paraId="090E5201" w14:textId="77777777" w:rsidR="006A556F" w:rsidRPr="00BE433C" w:rsidRDefault="006A556F" w:rsidP="006A556F">
      <w:pPr>
        <w:spacing w:after="0"/>
        <w:ind w:left="1080" w:hanging="1170"/>
      </w:pPr>
      <w:r w:rsidRPr="00BE433C">
        <w:rPr>
          <w:b/>
          <w:color w:val="FF0000"/>
        </w:rPr>
        <w:lastRenderedPageBreak/>
        <w:t>[IF PROVIDER=5 OR PROVIDER=10]</w:t>
      </w:r>
    </w:p>
    <w:p w14:paraId="056CA664" w14:textId="77777777" w:rsidR="006A556F" w:rsidRPr="00BE433C" w:rsidRDefault="006A556F" w:rsidP="006A556F">
      <w:pPr>
        <w:spacing w:after="0"/>
        <w:ind w:left="1080" w:hanging="1170"/>
      </w:pPr>
      <w:r w:rsidRPr="00BE433C">
        <w:t>PAY6</w:t>
      </w:r>
      <w:r w:rsidRPr="00BE433C">
        <w:tab/>
        <w:t>How much do you pay for your combined internet and phone package per month?</w:t>
      </w:r>
    </w:p>
    <w:p w14:paraId="3437FC62" w14:textId="77777777" w:rsidR="006A556F" w:rsidRPr="00BE433C" w:rsidRDefault="006A556F" w:rsidP="006A556F">
      <w:pPr>
        <w:spacing w:after="0"/>
        <w:ind w:left="1080" w:hanging="1170"/>
      </w:pPr>
    </w:p>
    <w:p w14:paraId="62D9FBF7" w14:textId="77777777" w:rsidR="006A556F" w:rsidRPr="00BE433C" w:rsidRDefault="006A556F" w:rsidP="006A556F">
      <w:pPr>
        <w:pStyle w:val="QuestionText"/>
        <w:spacing w:after="0"/>
        <w:ind w:firstLine="0"/>
        <w:rPr>
          <w:b/>
        </w:rPr>
      </w:pPr>
      <w:r w:rsidRPr="00BE433C">
        <w:rPr>
          <w:b/>
        </w:rPr>
        <w:t>[PHONE NOTATION] (READ LIST AS NEEDED)</w:t>
      </w:r>
    </w:p>
    <w:p w14:paraId="5FA40DB1" w14:textId="77777777" w:rsidR="006A556F" w:rsidRPr="00BE433C" w:rsidRDefault="006A556F" w:rsidP="006A556F">
      <w:pPr>
        <w:pStyle w:val="QuestionText"/>
        <w:spacing w:after="0"/>
        <w:rPr>
          <w:b/>
        </w:rPr>
      </w:pPr>
      <w:r w:rsidRPr="00BE433C">
        <w:rPr>
          <w:b/>
        </w:rPr>
        <w:tab/>
        <w:t>[PHONE NOTATION: (AS NEEDED: Use your best guess.)]</w:t>
      </w:r>
    </w:p>
    <w:p w14:paraId="33AE2CC6"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3BF869DE"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44023D7E"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24FDEE6E"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3CB0BBC4"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632024D2"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6331653A"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79055335"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5C562318"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F8D3FE2" w14:textId="77777777" w:rsidR="006A556F" w:rsidRPr="00BE433C" w:rsidRDefault="006A556F" w:rsidP="006A556F">
      <w:pPr>
        <w:pStyle w:val="ResponseText"/>
        <w:ind w:left="0" w:firstLine="0"/>
        <w:rPr>
          <w:sz w:val="22"/>
          <w:szCs w:val="22"/>
        </w:rPr>
      </w:pPr>
    </w:p>
    <w:p w14:paraId="18D8BE16" w14:textId="77777777" w:rsidR="006A556F" w:rsidRPr="00BE433C" w:rsidRDefault="006A556F" w:rsidP="006A556F">
      <w:pPr>
        <w:pStyle w:val="ResponseText"/>
        <w:ind w:left="0" w:firstLine="0"/>
        <w:rPr>
          <w:sz w:val="22"/>
          <w:szCs w:val="22"/>
        </w:rPr>
      </w:pPr>
      <w:r w:rsidRPr="00BE433C">
        <w:rPr>
          <w:b/>
          <w:color w:val="FF0000"/>
          <w:sz w:val="22"/>
          <w:szCs w:val="22"/>
        </w:rPr>
        <w:t>[IF PROVIDER=7]</w:t>
      </w:r>
    </w:p>
    <w:p w14:paraId="4E010491" w14:textId="77777777" w:rsidR="006A556F" w:rsidRPr="00BE433C" w:rsidRDefault="006A556F" w:rsidP="006A556F">
      <w:pPr>
        <w:spacing w:after="0"/>
        <w:ind w:left="1080" w:hanging="1170"/>
      </w:pPr>
      <w:r w:rsidRPr="00BE433C">
        <w:t>PAY7</w:t>
      </w:r>
      <w:r w:rsidRPr="00BE433C">
        <w:tab/>
        <w:t>How much do you pay for your combined cable, internet and phone package per month?</w:t>
      </w:r>
    </w:p>
    <w:p w14:paraId="18191FD2" w14:textId="77777777" w:rsidR="006A556F" w:rsidRPr="00BE433C" w:rsidRDefault="006A556F" w:rsidP="006A556F">
      <w:pPr>
        <w:spacing w:after="0"/>
        <w:ind w:left="1080" w:hanging="1170"/>
      </w:pPr>
    </w:p>
    <w:p w14:paraId="16E67968" w14:textId="77777777" w:rsidR="006A556F" w:rsidRPr="00BE433C" w:rsidRDefault="006A556F" w:rsidP="006A556F">
      <w:pPr>
        <w:pStyle w:val="QuestionText"/>
        <w:spacing w:after="0"/>
        <w:ind w:firstLine="0"/>
        <w:rPr>
          <w:b/>
        </w:rPr>
      </w:pPr>
      <w:r w:rsidRPr="00BE433C">
        <w:rPr>
          <w:b/>
        </w:rPr>
        <w:t>[PHONE NOTATION] (READ LIST AS NEEDED)</w:t>
      </w:r>
    </w:p>
    <w:p w14:paraId="22CC5483" w14:textId="77777777" w:rsidR="006A556F" w:rsidRPr="00BE433C" w:rsidRDefault="006A556F" w:rsidP="006A556F">
      <w:pPr>
        <w:pStyle w:val="QuestionText"/>
        <w:spacing w:after="0"/>
        <w:rPr>
          <w:b/>
        </w:rPr>
      </w:pPr>
      <w:r w:rsidRPr="00BE433C">
        <w:rPr>
          <w:b/>
        </w:rPr>
        <w:tab/>
        <w:t>[PHONE NOTATION: (AS NEEDED: Use your best guess.)]</w:t>
      </w:r>
    </w:p>
    <w:p w14:paraId="13D2F53E"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$25</w:t>
      </w:r>
    </w:p>
    <w:p w14:paraId="1F170239"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 xml:space="preserve">$25 to $49 </w:t>
      </w:r>
    </w:p>
    <w:p w14:paraId="50BD0F1C"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$50 to $74</w:t>
      </w:r>
    </w:p>
    <w:p w14:paraId="7FF98D2B"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 xml:space="preserve">$75 to $99 </w:t>
      </w:r>
    </w:p>
    <w:p w14:paraId="23A9AF52"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 xml:space="preserve">$100 to $124 </w:t>
      </w:r>
    </w:p>
    <w:p w14:paraId="3FB7AAA4"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$125 to $149</w:t>
      </w:r>
    </w:p>
    <w:p w14:paraId="041A24DB"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$150 or more</w:t>
      </w:r>
    </w:p>
    <w:p w14:paraId="7A049FC6"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1E72744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27E4941A" w14:textId="77777777" w:rsidR="006A556F" w:rsidRPr="00BE433C" w:rsidRDefault="006A556F" w:rsidP="006A556F">
      <w:pPr>
        <w:spacing w:after="0"/>
        <w:ind w:left="1080" w:hanging="1170"/>
      </w:pPr>
    </w:p>
    <w:p w14:paraId="07127307" w14:textId="77777777" w:rsidR="006A556F" w:rsidRPr="00BE433C" w:rsidRDefault="006A556F" w:rsidP="006A556F">
      <w:pPr>
        <w:ind w:left="1080" w:hanging="360"/>
      </w:pPr>
    </w:p>
    <w:p w14:paraId="69D39541" w14:textId="77777777" w:rsidR="006A556F" w:rsidRPr="00BE433C" w:rsidRDefault="006A556F" w:rsidP="006A556F">
      <w:pPr>
        <w:spacing w:after="0" w:line="240" w:lineRule="auto"/>
        <w:rPr>
          <w:rFonts w:cs="Arial"/>
          <w:color w:val="000000"/>
        </w:rPr>
      </w:pPr>
      <w:r w:rsidRPr="00BE433C">
        <w:br w:type="page"/>
      </w:r>
    </w:p>
    <w:p w14:paraId="7511C3EA" w14:textId="77777777" w:rsidR="006A556F" w:rsidRPr="00BE433C" w:rsidRDefault="006A556F" w:rsidP="006A556F">
      <w:pPr>
        <w:pStyle w:val="SECTIONHEADER"/>
      </w:pPr>
      <w:bookmarkStart w:id="226" w:name="_Toc440273612"/>
      <w:bookmarkStart w:id="227" w:name="_Toc440275849"/>
      <w:bookmarkStart w:id="228" w:name="_Toc440464148"/>
      <w:bookmarkStart w:id="229" w:name="_Toc440464759"/>
      <w:bookmarkStart w:id="230" w:name="_Toc442972103"/>
      <w:bookmarkStart w:id="231" w:name="_Toc442973009"/>
      <w:bookmarkStart w:id="232" w:name="_Toc443908082"/>
      <w:bookmarkStart w:id="233" w:name="_Toc444850114"/>
      <w:r w:rsidRPr="00BE433C">
        <w:lastRenderedPageBreak/>
        <w:t xml:space="preserve">STANDARD DEMOGRAPHICS </w:t>
      </w:r>
      <w:r w:rsidRPr="00BE433C">
        <w:br/>
      </w:r>
      <w:r w:rsidRPr="00BE433C">
        <w:rPr>
          <w:rStyle w:val="PROGRAMMINGNOTESChar"/>
        </w:rPr>
        <w:t>[BASE:  ALL]</w:t>
      </w:r>
      <w:r w:rsidRPr="00BE433C">
        <w:rPr>
          <w:rStyle w:val="PROGRAMMINGNOTESChar"/>
        </w:rPr>
        <w:br/>
        <w:t>[PROGRAMMING: SECTION FOR TIMING]</w:t>
      </w:r>
      <w:bookmarkEnd w:id="226"/>
      <w:bookmarkEnd w:id="227"/>
      <w:bookmarkEnd w:id="228"/>
      <w:bookmarkEnd w:id="229"/>
      <w:bookmarkEnd w:id="230"/>
      <w:bookmarkEnd w:id="231"/>
      <w:bookmarkEnd w:id="232"/>
      <w:bookmarkEnd w:id="233"/>
    </w:p>
    <w:p w14:paraId="4595D807" w14:textId="77777777" w:rsidR="006A556F" w:rsidRPr="00BE433C" w:rsidRDefault="006A556F" w:rsidP="006A556F">
      <w:pPr>
        <w:pStyle w:val="QuestionText"/>
        <w:spacing w:after="0"/>
      </w:pPr>
      <w:r w:rsidRPr="00BE433C">
        <w:t>DEMOINT</w:t>
      </w:r>
      <w:r w:rsidRPr="00BE433C">
        <w:tab/>
        <w:t xml:space="preserve">These final questions will help us group your answers with </w:t>
      </w:r>
      <w:r w:rsidRPr="00BE433C">
        <w:rPr>
          <w:color w:val="auto"/>
        </w:rPr>
        <w:t>others.</w:t>
      </w:r>
    </w:p>
    <w:p w14:paraId="208D4D4D" w14:textId="77777777" w:rsidR="006A556F" w:rsidRPr="00BE433C" w:rsidRDefault="006A556F" w:rsidP="006A556F">
      <w:pPr>
        <w:pStyle w:val="QuestionText"/>
        <w:spacing w:after="0"/>
        <w:ind w:left="1155" w:hanging="1155"/>
      </w:pPr>
    </w:p>
    <w:p w14:paraId="67DB44C2" w14:textId="77777777" w:rsidR="006A556F" w:rsidRPr="00BE433C" w:rsidRDefault="006A556F" w:rsidP="006A556F">
      <w:pPr>
        <w:pStyle w:val="QuestionText"/>
        <w:spacing w:after="0"/>
        <w:ind w:left="1155" w:hanging="1155"/>
      </w:pPr>
      <w:r w:rsidRPr="00BE433C">
        <w:t>DEMO1</w:t>
      </w:r>
      <w:r w:rsidRPr="00BE433C">
        <w:tab/>
        <w:t>Including yourself, how many people currently live in your household in each of the following age categories?</w:t>
      </w:r>
    </w:p>
    <w:p w14:paraId="61E9B2BF" w14:textId="77777777" w:rsidR="006A556F" w:rsidRPr="00BE433C" w:rsidRDefault="006A556F" w:rsidP="006A556F">
      <w:pPr>
        <w:pStyle w:val="ResponseText"/>
        <w:rPr>
          <w:sz w:val="22"/>
          <w:szCs w:val="22"/>
        </w:rPr>
      </w:pPr>
    </w:p>
    <w:p w14:paraId="5D7B3548" w14:textId="77777777" w:rsidR="006A556F" w:rsidRPr="00BE433C" w:rsidRDefault="006A556F" w:rsidP="006A556F">
      <w:pPr>
        <w:pStyle w:val="ResponseText"/>
        <w:rPr>
          <w:sz w:val="22"/>
          <w:szCs w:val="22"/>
        </w:rPr>
      </w:pPr>
      <w:r w:rsidRPr="00BE433C">
        <w:rPr>
          <w:sz w:val="22"/>
          <w:szCs w:val="22"/>
        </w:rPr>
        <w:t>DEMO1A</w:t>
      </w:r>
      <w:r w:rsidRPr="00BE433C">
        <w:rPr>
          <w:sz w:val="22"/>
          <w:szCs w:val="22"/>
        </w:rPr>
        <w:tab/>
        <w:t>_____</w:t>
      </w:r>
      <w:r w:rsidRPr="00BE433C">
        <w:rPr>
          <w:sz w:val="22"/>
          <w:szCs w:val="22"/>
        </w:rPr>
        <w:tab/>
        <w:t>65 or older</w:t>
      </w:r>
    </w:p>
    <w:p w14:paraId="5AB7FA93" w14:textId="77777777" w:rsidR="006A556F" w:rsidRPr="00BE433C" w:rsidRDefault="006A556F" w:rsidP="006A556F">
      <w:pPr>
        <w:pStyle w:val="ResponseText"/>
        <w:rPr>
          <w:sz w:val="22"/>
          <w:szCs w:val="22"/>
        </w:rPr>
      </w:pPr>
      <w:r w:rsidRPr="00BE433C">
        <w:rPr>
          <w:sz w:val="22"/>
          <w:szCs w:val="22"/>
        </w:rPr>
        <w:t>DEMO1B</w:t>
      </w:r>
      <w:r w:rsidRPr="00BE433C">
        <w:rPr>
          <w:sz w:val="22"/>
          <w:szCs w:val="22"/>
        </w:rPr>
        <w:tab/>
        <w:t>_____</w:t>
      </w:r>
      <w:r w:rsidRPr="00BE433C">
        <w:rPr>
          <w:sz w:val="22"/>
          <w:szCs w:val="22"/>
        </w:rPr>
        <w:tab/>
        <w:t>55 to 64</w:t>
      </w:r>
    </w:p>
    <w:p w14:paraId="5F14B710" w14:textId="77777777" w:rsidR="006A556F" w:rsidRPr="00BE433C" w:rsidRDefault="006A556F" w:rsidP="006A556F">
      <w:pPr>
        <w:pStyle w:val="ResponseText"/>
        <w:rPr>
          <w:sz w:val="22"/>
          <w:szCs w:val="22"/>
        </w:rPr>
      </w:pPr>
      <w:r w:rsidRPr="00BE433C">
        <w:rPr>
          <w:sz w:val="22"/>
          <w:szCs w:val="22"/>
        </w:rPr>
        <w:t>DEMO1C</w:t>
      </w:r>
      <w:r w:rsidRPr="00BE433C">
        <w:rPr>
          <w:sz w:val="22"/>
          <w:szCs w:val="22"/>
        </w:rPr>
        <w:tab/>
        <w:t>_____</w:t>
      </w:r>
      <w:r w:rsidRPr="00BE433C">
        <w:rPr>
          <w:sz w:val="22"/>
          <w:szCs w:val="22"/>
        </w:rPr>
        <w:tab/>
        <w:t>26 to 54</w:t>
      </w:r>
    </w:p>
    <w:p w14:paraId="38BFBC9A" w14:textId="77777777" w:rsidR="006A556F" w:rsidRPr="00BE433C" w:rsidRDefault="006A556F" w:rsidP="006A556F">
      <w:pPr>
        <w:pStyle w:val="ResponseText"/>
        <w:rPr>
          <w:sz w:val="22"/>
          <w:szCs w:val="22"/>
        </w:rPr>
      </w:pPr>
      <w:r w:rsidRPr="00BE433C">
        <w:rPr>
          <w:sz w:val="22"/>
          <w:szCs w:val="22"/>
        </w:rPr>
        <w:t>DEMO1D</w:t>
      </w:r>
      <w:r w:rsidRPr="00BE433C">
        <w:rPr>
          <w:sz w:val="22"/>
          <w:szCs w:val="22"/>
        </w:rPr>
        <w:tab/>
        <w:t>_____</w:t>
      </w:r>
      <w:r w:rsidRPr="00BE433C">
        <w:rPr>
          <w:sz w:val="22"/>
          <w:szCs w:val="22"/>
        </w:rPr>
        <w:tab/>
        <w:t>19 to 25</w:t>
      </w:r>
    </w:p>
    <w:p w14:paraId="2EB326FB" w14:textId="77777777" w:rsidR="006A556F" w:rsidRPr="00BE433C" w:rsidRDefault="006A556F" w:rsidP="006A556F">
      <w:pPr>
        <w:pStyle w:val="ResponseText"/>
        <w:rPr>
          <w:sz w:val="22"/>
          <w:szCs w:val="22"/>
        </w:rPr>
      </w:pPr>
      <w:r w:rsidRPr="00BE433C">
        <w:rPr>
          <w:sz w:val="22"/>
          <w:szCs w:val="22"/>
        </w:rPr>
        <w:t>DEMO1E</w:t>
      </w:r>
      <w:r w:rsidRPr="00BE433C">
        <w:rPr>
          <w:sz w:val="22"/>
          <w:szCs w:val="22"/>
        </w:rPr>
        <w:tab/>
        <w:t>_____</w:t>
      </w:r>
      <w:r w:rsidRPr="00BE433C">
        <w:rPr>
          <w:sz w:val="22"/>
          <w:szCs w:val="22"/>
        </w:rPr>
        <w:tab/>
        <w:t>18 years old and out of high school</w:t>
      </w:r>
    </w:p>
    <w:p w14:paraId="29EB2627" w14:textId="77777777" w:rsidR="006A556F" w:rsidRPr="00BE433C" w:rsidRDefault="006A556F" w:rsidP="006A556F">
      <w:pPr>
        <w:pStyle w:val="ResponseText"/>
        <w:rPr>
          <w:sz w:val="22"/>
          <w:szCs w:val="22"/>
        </w:rPr>
      </w:pPr>
      <w:r w:rsidRPr="00BE433C">
        <w:rPr>
          <w:sz w:val="22"/>
          <w:szCs w:val="22"/>
        </w:rPr>
        <w:t>DEMO1F</w:t>
      </w:r>
      <w:r w:rsidRPr="00BE433C">
        <w:rPr>
          <w:sz w:val="22"/>
          <w:szCs w:val="22"/>
        </w:rPr>
        <w:tab/>
        <w:t>_____</w:t>
      </w:r>
      <w:r w:rsidRPr="00BE433C">
        <w:rPr>
          <w:sz w:val="22"/>
          <w:szCs w:val="22"/>
        </w:rPr>
        <w:tab/>
        <w:t>Children in high school</w:t>
      </w:r>
    </w:p>
    <w:p w14:paraId="3D237E22" w14:textId="77777777" w:rsidR="006A556F" w:rsidRPr="00BE433C" w:rsidRDefault="006A556F" w:rsidP="006A556F">
      <w:pPr>
        <w:pStyle w:val="ResponseText"/>
        <w:rPr>
          <w:sz w:val="22"/>
          <w:szCs w:val="22"/>
        </w:rPr>
      </w:pPr>
      <w:r w:rsidRPr="00BE433C">
        <w:rPr>
          <w:sz w:val="22"/>
          <w:szCs w:val="22"/>
        </w:rPr>
        <w:t>DEMO1G</w:t>
      </w:r>
      <w:r w:rsidRPr="00BE433C">
        <w:rPr>
          <w:sz w:val="22"/>
          <w:szCs w:val="22"/>
        </w:rPr>
        <w:tab/>
        <w:t>_____</w:t>
      </w:r>
      <w:r w:rsidRPr="00BE433C">
        <w:rPr>
          <w:sz w:val="22"/>
          <w:szCs w:val="22"/>
        </w:rPr>
        <w:tab/>
        <w:t>Children in middle school</w:t>
      </w:r>
    </w:p>
    <w:p w14:paraId="15AAC1A2" w14:textId="77777777" w:rsidR="006A556F" w:rsidRPr="00BE433C" w:rsidRDefault="006A556F" w:rsidP="006A556F">
      <w:pPr>
        <w:pStyle w:val="ResponseText"/>
        <w:rPr>
          <w:sz w:val="22"/>
          <w:szCs w:val="22"/>
        </w:rPr>
      </w:pPr>
      <w:r w:rsidRPr="00BE433C">
        <w:rPr>
          <w:sz w:val="22"/>
          <w:szCs w:val="22"/>
        </w:rPr>
        <w:t>DEMO1H</w:t>
      </w:r>
      <w:r w:rsidRPr="00BE433C">
        <w:rPr>
          <w:sz w:val="22"/>
          <w:szCs w:val="22"/>
        </w:rPr>
        <w:tab/>
        <w:t>_____</w:t>
      </w:r>
      <w:r w:rsidRPr="00BE433C">
        <w:rPr>
          <w:sz w:val="22"/>
          <w:szCs w:val="22"/>
        </w:rPr>
        <w:tab/>
        <w:t>Children of elementary school age or younger</w:t>
      </w:r>
    </w:p>
    <w:p w14:paraId="52D3312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0B127693"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5E5B961B" w14:textId="77777777" w:rsidR="006A556F" w:rsidRPr="00BE433C" w:rsidRDefault="006A556F" w:rsidP="006A556F">
      <w:pPr>
        <w:pStyle w:val="PROGRAMMINGNOTES"/>
        <w:spacing w:before="0" w:after="0"/>
      </w:pPr>
      <w:r w:rsidRPr="00BE433C">
        <w:t xml:space="preserve">COMPUTE INTERNAL VARIABLE HHSIZE, </w:t>
      </w:r>
    </w:p>
    <w:p w14:paraId="7A9A6631" w14:textId="77777777" w:rsidR="006A556F" w:rsidRPr="00BE433C" w:rsidRDefault="006A556F" w:rsidP="006A556F">
      <w:pPr>
        <w:pStyle w:val="PROGRAMMINGNOTES"/>
        <w:spacing w:before="0" w:after="0"/>
      </w:pPr>
      <w:r w:rsidRPr="00BE433C">
        <w:t>VARIABLE LABELS HHSIZE “Number of people in Household”.</w:t>
      </w:r>
    </w:p>
    <w:p w14:paraId="104F6495" w14:textId="77777777" w:rsidR="006A556F" w:rsidRPr="00BE433C" w:rsidRDefault="006A556F" w:rsidP="006A556F">
      <w:pPr>
        <w:pStyle w:val="PROGRAMMINGNOTES"/>
        <w:spacing w:before="0" w:after="0"/>
      </w:pPr>
      <w:r w:rsidRPr="00BE433C">
        <w:t>HHSIZE=SUM OF ALL CATEGORIES IN DEMO1, IF DEMO1=DK/REF TO ALL, AUTO CODE 998/999 DK/REF.</w:t>
      </w:r>
    </w:p>
    <w:p w14:paraId="50D2687E" w14:textId="77777777" w:rsidR="006A556F" w:rsidRPr="00BE433C" w:rsidRDefault="006A556F" w:rsidP="006A556F">
      <w:pPr>
        <w:pStyle w:val="PROGRAMMINGNOTES"/>
        <w:spacing w:before="0" w:after="0"/>
      </w:pPr>
    </w:p>
    <w:p w14:paraId="32FF84BD" w14:textId="77777777" w:rsidR="006A556F" w:rsidRPr="00BE433C" w:rsidRDefault="006A556F" w:rsidP="006A556F">
      <w:pPr>
        <w:pStyle w:val="PROGRAMMINGNOTES"/>
        <w:spacing w:before="0" w:after="0"/>
      </w:pPr>
      <w:r w:rsidRPr="00BE433C">
        <w:t>COMPUTE INTERNAL VARIBLE NUM_ADULTS</w:t>
      </w:r>
    </w:p>
    <w:p w14:paraId="0F940DC5" w14:textId="77777777" w:rsidR="006A556F" w:rsidRPr="00BE433C" w:rsidRDefault="006A556F" w:rsidP="006A556F">
      <w:pPr>
        <w:pStyle w:val="PROGRAMMINGNOTES"/>
        <w:spacing w:before="0" w:after="0"/>
      </w:pPr>
      <w:r w:rsidRPr="00BE433C">
        <w:t>VARIABLE LABELS NUM_ADULTS “Number of adults in the household”.</w:t>
      </w:r>
    </w:p>
    <w:p w14:paraId="3DE10081" w14:textId="77777777" w:rsidR="006A556F" w:rsidRPr="00BE433C" w:rsidRDefault="006A556F" w:rsidP="006A556F">
      <w:pPr>
        <w:pStyle w:val="PROGRAMMINGNOTES"/>
        <w:spacing w:before="0" w:after="0"/>
      </w:pPr>
      <w:r w:rsidRPr="00BE433C">
        <w:t>NUM_ADULTS=SUM of DEMO1A, DEMO1B, DEMO1C, DEMO1D, DEMO1E IF DK/REF TO DEMO1A, DEMO1B, DEMO1C, DEMO1D  AND DEMO1E, AUTO CODE 998/999 DK/REF.</w:t>
      </w:r>
    </w:p>
    <w:p w14:paraId="7BDD28B4" w14:textId="77777777" w:rsidR="006A556F" w:rsidRPr="00BE433C" w:rsidRDefault="006A556F" w:rsidP="006A556F">
      <w:pPr>
        <w:pStyle w:val="PROGRAMMINGNOTES"/>
        <w:spacing w:before="0" w:after="0"/>
      </w:pPr>
    </w:p>
    <w:p w14:paraId="6E6F8B68" w14:textId="77777777" w:rsidR="006A556F" w:rsidRPr="00BE433C" w:rsidRDefault="006A556F" w:rsidP="006A556F">
      <w:pPr>
        <w:pStyle w:val="PROGRAMMINGNOTES"/>
        <w:spacing w:before="0" w:after="0"/>
      </w:pPr>
      <w:r w:rsidRPr="00BE433C">
        <w:t>COMPUTE INTERNAL VARIALE NUM_CHILDREN</w:t>
      </w:r>
    </w:p>
    <w:p w14:paraId="48440519" w14:textId="77777777" w:rsidR="006A556F" w:rsidRPr="00BE433C" w:rsidRDefault="006A556F" w:rsidP="006A556F">
      <w:pPr>
        <w:pStyle w:val="PROGRAMMINGNOTES"/>
        <w:spacing w:before="0" w:after="0"/>
      </w:pPr>
      <w:r w:rsidRPr="00BE433C">
        <w:t>VARIABLE LABELS NUM_ADULTS “Number of children under 18 in household”.</w:t>
      </w:r>
    </w:p>
    <w:p w14:paraId="748474B5" w14:textId="77777777" w:rsidR="006A556F" w:rsidRPr="00BE433C" w:rsidRDefault="006A556F" w:rsidP="006A556F">
      <w:pPr>
        <w:pStyle w:val="PROGRAMMINGNOTES"/>
        <w:spacing w:before="0" w:after="0"/>
      </w:pPr>
      <w:r w:rsidRPr="00BE433C">
        <w:t>NUM_CHILDREN=SUM of DEMO1F, DEMO1G, DEMO1H, IF DK/REF TO DEMO1F, DEMO1G AND DEMO1H,  AUTO CODE 998/999 DK/REF.</w:t>
      </w:r>
    </w:p>
    <w:p w14:paraId="187E41C9" w14:textId="77777777" w:rsidR="006A556F" w:rsidRPr="00BE433C" w:rsidRDefault="006A556F" w:rsidP="006A556F">
      <w:pPr>
        <w:pStyle w:val="PROGRAMMINGNOTES"/>
        <w:spacing w:before="0" w:after="0"/>
      </w:pPr>
    </w:p>
    <w:p w14:paraId="3EAE8394" w14:textId="77777777" w:rsidR="006A556F" w:rsidRPr="00BE433C" w:rsidRDefault="006A556F" w:rsidP="006A556F">
      <w:pPr>
        <w:pStyle w:val="PROGRAMMINGNOTES"/>
        <w:spacing w:before="0" w:after="0"/>
      </w:pPr>
      <w:r w:rsidRPr="00BE433C">
        <w:t>COMPUTE INTERNAL VARIABLE HH_COMPOSITION</w:t>
      </w:r>
    </w:p>
    <w:p w14:paraId="47FA8A26" w14:textId="77777777" w:rsidR="006A556F" w:rsidRPr="00BE433C" w:rsidRDefault="006A556F" w:rsidP="006A556F">
      <w:pPr>
        <w:pStyle w:val="PROGRAMMINGNOTES"/>
        <w:spacing w:before="0" w:after="0"/>
      </w:pPr>
      <w:r w:rsidRPr="00BE433C">
        <w:t>VARIABLE LABELS HH_COMPOSITION “Composition of household”.</w:t>
      </w:r>
    </w:p>
    <w:p w14:paraId="7192B549" w14:textId="77777777" w:rsidR="006A556F" w:rsidRPr="00BE433C" w:rsidRDefault="006A556F" w:rsidP="006A556F">
      <w:pPr>
        <w:pStyle w:val="PROGRAMMINGNOTES"/>
        <w:spacing w:before="0" w:after="0"/>
      </w:pPr>
      <w:r w:rsidRPr="00BE433C">
        <w:t>VALUE LABELS HH_COMPOSITION</w:t>
      </w:r>
    </w:p>
    <w:p w14:paraId="2441976D" w14:textId="77777777" w:rsidR="006A556F" w:rsidRPr="00BE433C" w:rsidRDefault="006A556F" w:rsidP="006A556F">
      <w:pPr>
        <w:pStyle w:val="PROGRAMMINGNOTES"/>
        <w:spacing w:before="0" w:after="0"/>
      </w:pPr>
      <w:r w:rsidRPr="00BE433C">
        <w:t>1 “Single person household”</w:t>
      </w:r>
    </w:p>
    <w:p w14:paraId="035AE547" w14:textId="77777777" w:rsidR="006A556F" w:rsidRPr="00BE433C" w:rsidRDefault="006A556F" w:rsidP="006A556F">
      <w:pPr>
        <w:pStyle w:val="PROGRAMMINGNOTES"/>
        <w:spacing w:before="0" w:after="0"/>
      </w:pPr>
      <w:r w:rsidRPr="00BE433C">
        <w:t>2 “Single adult with kids under 18”</w:t>
      </w:r>
    </w:p>
    <w:p w14:paraId="511A7C81" w14:textId="77777777" w:rsidR="006A556F" w:rsidRPr="00BE433C" w:rsidRDefault="006A556F" w:rsidP="006A556F">
      <w:pPr>
        <w:pStyle w:val="PROGRAMMINGNOTES"/>
        <w:spacing w:before="0" w:after="0"/>
      </w:pPr>
      <w:r w:rsidRPr="00BE433C">
        <w:t>3 “Multiple adults only”</w:t>
      </w:r>
    </w:p>
    <w:p w14:paraId="0027450C" w14:textId="77777777" w:rsidR="006A556F" w:rsidRPr="00BE433C" w:rsidRDefault="006A556F" w:rsidP="006A556F">
      <w:pPr>
        <w:pStyle w:val="PROGRAMMINGNOTES"/>
        <w:spacing w:before="0" w:after="0"/>
      </w:pPr>
      <w:r w:rsidRPr="00BE433C">
        <w:lastRenderedPageBreak/>
        <w:t>4 “Multiple adults with kids under 18”</w:t>
      </w:r>
    </w:p>
    <w:p w14:paraId="7D908B36" w14:textId="77777777" w:rsidR="006A556F" w:rsidRPr="00BE433C" w:rsidRDefault="006A556F" w:rsidP="006A556F">
      <w:pPr>
        <w:pStyle w:val="PROGRAMMINGNOTES"/>
        <w:spacing w:before="0" w:after="0"/>
      </w:pPr>
      <w:r w:rsidRPr="00BE433C">
        <w:t>IF (HHSIZE=1) HH_COMPOSITION=1.</w:t>
      </w:r>
    </w:p>
    <w:p w14:paraId="2D399D1E" w14:textId="77777777" w:rsidR="006A556F" w:rsidRPr="00BE433C" w:rsidRDefault="006A556F" w:rsidP="006A556F">
      <w:pPr>
        <w:pStyle w:val="PROGRAMMINGNOTES"/>
        <w:spacing w:before="0" w:after="0"/>
      </w:pPr>
      <w:r w:rsidRPr="00BE433C">
        <w:t>IF (NUM_ADULTS=1) AND (NUM_CHILDREN GE 1) HH_COMPOSITION=2.</w:t>
      </w:r>
    </w:p>
    <w:p w14:paraId="164D4B90" w14:textId="77777777" w:rsidR="006A556F" w:rsidRPr="00BE433C" w:rsidRDefault="006A556F" w:rsidP="006A556F">
      <w:pPr>
        <w:pStyle w:val="PROGRAMMINGNOTES"/>
        <w:spacing w:before="0" w:after="0"/>
      </w:pPr>
      <w:r w:rsidRPr="00BE433C">
        <w:t>IF (NUM_ADULTS &gt; 1) AND (NUM_CHILDREN=0) HH_COMPOSITION=3.</w:t>
      </w:r>
    </w:p>
    <w:p w14:paraId="2E58879D" w14:textId="77777777" w:rsidR="006A556F" w:rsidRPr="00BE433C" w:rsidRDefault="006A556F" w:rsidP="006A556F">
      <w:pPr>
        <w:pStyle w:val="PROGRAMMINGNOTES"/>
        <w:spacing w:before="0" w:after="0"/>
      </w:pPr>
      <w:r w:rsidRPr="00BE433C">
        <w:t>IF (NUM_ADULTS &gt; 1) AND (NUM_CHILDREN GE 1) HH_COMPOSITION=4.</w:t>
      </w:r>
    </w:p>
    <w:p w14:paraId="155763A3" w14:textId="77777777" w:rsidR="006A556F" w:rsidRPr="00BE433C" w:rsidRDefault="006A556F" w:rsidP="006A556F">
      <w:pPr>
        <w:spacing w:after="0" w:line="240" w:lineRule="auto"/>
        <w:rPr>
          <w:rFonts w:cs="Arial"/>
          <w:color w:val="000000"/>
        </w:rPr>
      </w:pPr>
      <w:r w:rsidRPr="00BE433C">
        <w:br w:type="page"/>
      </w:r>
    </w:p>
    <w:p w14:paraId="54961046" w14:textId="77777777" w:rsidR="006A556F" w:rsidRPr="00BE433C" w:rsidRDefault="006A556F" w:rsidP="006A556F">
      <w:pPr>
        <w:pStyle w:val="QuestionText"/>
        <w:spacing w:after="0"/>
      </w:pPr>
      <w:r w:rsidRPr="00BE433C">
        <w:rPr>
          <w:b/>
          <w:color w:val="FF0000"/>
        </w:rPr>
        <w:lastRenderedPageBreak/>
        <w:t>[IF HHSIZE &gt; 1 AND (NET1 = 1)]</w:t>
      </w:r>
    </w:p>
    <w:p w14:paraId="1BFB1FC7" w14:textId="77777777" w:rsidR="006A556F" w:rsidRPr="00BE433C" w:rsidRDefault="006A556F" w:rsidP="006A556F">
      <w:pPr>
        <w:pStyle w:val="QuestionText"/>
        <w:spacing w:after="0"/>
      </w:pPr>
      <w:r w:rsidRPr="00BE433C">
        <w:t>DEMO2</w:t>
      </w:r>
      <w:r w:rsidRPr="00BE433C">
        <w:tab/>
        <w:t xml:space="preserve">Including yourself, how many members of your household in each of the following age categories uses the internet </w:t>
      </w:r>
      <w:r w:rsidRPr="00BE433C">
        <w:rPr>
          <w:b/>
          <w:u w:val="single"/>
        </w:rPr>
        <w:t>at home</w:t>
      </w:r>
      <w:r w:rsidRPr="00BE433C">
        <w:t xml:space="preserve">? </w:t>
      </w:r>
    </w:p>
    <w:p w14:paraId="0BFEE0AD" w14:textId="77777777" w:rsidR="006A556F" w:rsidRPr="00BE433C" w:rsidRDefault="006A556F" w:rsidP="006A556F">
      <w:pPr>
        <w:pStyle w:val="QuestionText"/>
        <w:spacing w:after="0"/>
      </w:pPr>
      <w:r w:rsidRPr="00BE433C">
        <w:tab/>
      </w:r>
    </w:p>
    <w:p w14:paraId="4BFDF5FC" w14:textId="77777777" w:rsidR="006A556F" w:rsidRPr="00BE433C" w:rsidRDefault="006A556F" w:rsidP="006A556F">
      <w:pPr>
        <w:pStyle w:val="QuestionText"/>
        <w:spacing w:after="0"/>
        <w:ind w:firstLine="0"/>
        <w:rPr>
          <w:b/>
          <w:color w:val="FF0000"/>
        </w:rPr>
      </w:pPr>
      <w:r w:rsidRPr="00BE433C">
        <w:rPr>
          <w:b/>
          <w:color w:val="FF0000"/>
        </w:rPr>
        <w:t>[ONLY DISPLAY AGE CAGETORIES FROM DEMO1 THAT ARE GE 1, LIMIT ANSWER RANGE TO RESPONSE FROM DEMO1 ANSWER FOR EACH CATEGORY]</w:t>
      </w:r>
    </w:p>
    <w:p w14:paraId="68D293AB" w14:textId="77777777" w:rsidR="006A556F" w:rsidRPr="00BE433C" w:rsidRDefault="006A556F" w:rsidP="006A556F">
      <w:pPr>
        <w:pStyle w:val="ResponseText"/>
        <w:rPr>
          <w:sz w:val="22"/>
          <w:szCs w:val="22"/>
        </w:rPr>
      </w:pPr>
      <w:r w:rsidRPr="00BE433C">
        <w:rPr>
          <w:sz w:val="22"/>
          <w:szCs w:val="22"/>
        </w:rPr>
        <w:t>DEMO2A</w:t>
      </w:r>
      <w:r w:rsidRPr="00BE433C">
        <w:rPr>
          <w:sz w:val="22"/>
          <w:szCs w:val="22"/>
        </w:rPr>
        <w:tab/>
        <w:t>_____</w:t>
      </w:r>
      <w:r w:rsidRPr="00BE433C">
        <w:rPr>
          <w:sz w:val="22"/>
          <w:szCs w:val="22"/>
        </w:rPr>
        <w:tab/>
        <w:t>65 or older</w:t>
      </w:r>
    </w:p>
    <w:p w14:paraId="71780021" w14:textId="77777777" w:rsidR="006A556F" w:rsidRPr="00BE433C" w:rsidRDefault="006A556F" w:rsidP="006A556F">
      <w:pPr>
        <w:pStyle w:val="ResponseText"/>
        <w:rPr>
          <w:sz w:val="22"/>
          <w:szCs w:val="22"/>
        </w:rPr>
      </w:pPr>
      <w:r w:rsidRPr="00BE433C">
        <w:rPr>
          <w:sz w:val="22"/>
          <w:szCs w:val="22"/>
        </w:rPr>
        <w:t>DEMO2B</w:t>
      </w:r>
      <w:r w:rsidRPr="00BE433C">
        <w:rPr>
          <w:sz w:val="22"/>
          <w:szCs w:val="22"/>
        </w:rPr>
        <w:tab/>
        <w:t>_____</w:t>
      </w:r>
      <w:r w:rsidRPr="00BE433C">
        <w:rPr>
          <w:sz w:val="22"/>
          <w:szCs w:val="22"/>
        </w:rPr>
        <w:tab/>
        <w:t>55 to 64</w:t>
      </w:r>
    </w:p>
    <w:p w14:paraId="23A9D93E" w14:textId="77777777" w:rsidR="006A556F" w:rsidRPr="00BE433C" w:rsidRDefault="006A556F" w:rsidP="006A556F">
      <w:pPr>
        <w:pStyle w:val="ResponseText"/>
        <w:rPr>
          <w:sz w:val="22"/>
          <w:szCs w:val="22"/>
        </w:rPr>
      </w:pPr>
      <w:r w:rsidRPr="00BE433C">
        <w:rPr>
          <w:sz w:val="22"/>
          <w:szCs w:val="22"/>
        </w:rPr>
        <w:t>DEMO2C</w:t>
      </w:r>
      <w:r w:rsidRPr="00BE433C">
        <w:rPr>
          <w:sz w:val="22"/>
          <w:szCs w:val="22"/>
        </w:rPr>
        <w:tab/>
        <w:t>_____</w:t>
      </w:r>
      <w:r w:rsidRPr="00BE433C">
        <w:rPr>
          <w:sz w:val="22"/>
          <w:szCs w:val="22"/>
        </w:rPr>
        <w:tab/>
        <w:t>26 to 54</w:t>
      </w:r>
    </w:p>
    <w:p w14:paraId="45FFDEB0" w14:textId="77777777" w:rsidR="006A556F" w:rsidRPr="00BE433C" w:rsidRDefault="006A556F" w:rsidP="006A556F">
      <w:pPr>
        <w:pStyle w:val="ResponseText"/>
        <w:rPr>
          <w:sz w:val="22"/>
          <w:szCs w:val="22"/>
        </w:rPr>
      </w:pPr>
      <w:r w:rsidRPr="00BE433C">
        <w:rPr>
          <w:sz w:val="22"/>
          <w:szCs w:val="22"/>
        </w:rPr>
        <w:t>DEMO2D</w:t>
      </w:r>
      <w:r w:rsidRPr="00BE433C">
        <w:rPr>
          <w:sz w:val="22"/>
          <w:szCs w:val="22"/>
        </w:rPr>
        <w:tab/>
        <w:t>_____</w:t>
      </w:r>
      <w:r w:rsidRPr="00BE433C">
        <w:rPr>
          <w:sz w:val="22"/>
          <w:szCs w:val="22"/>
        </w:rPr>
        <w:tab/>
        <w:t>19 to 25</w:t>
      </w:r>
    </w:p>
    <w:p w14:paraId="040EE480" w14:textId="77777777" w:rsidR="006A556F" w:rsidRPr="00BE433C" w:rsidRDefault="006A556F" w:rsidP="006A556F">
      <w:pPr>
        <w:pStyle w:val="ResponseText"/>
        <w:rPr>
          <w:sz w:val="22"/>
          <w:szCs w:val="22"/>
        </w:rPr>
      </w:pPr>
      <w:r w:rsidRPr="00BE433C">
        <w:rPr>
          <w:sz w:val="22"/>
          <w:szCs w:val="22"/>
        </w:rPr>
        <w:t>DEMO2E</w:t>
      </w:r>
      <w:r w:rsidRPr="00BE433C">
        <w:rPr>
          <w:sz w:val="22"/>
          <w:szCs w:val="22"/>
        </w:rPr>
        <w:tab/>
        <w:t>_____</w:t>
      </w:r>
      <w:r w:rsidRPr="00BE433C">
        <w:rPr>
          <w:sz w:val="22"/>
          <w:szCs w:val="22"/>
        </w:rPr>
        <w:tab/>
        <w:t>18 years old and out of high school</w:t>
      </w:r>
    </w:p>
    <w:p w14:paraId="4A60BED1" w14:textId="77777777" w:rsidR="006A556F" w:rsidRPr="00BE433C" w:rsidRDefault="006A556F" w:rsidP="006A556F">
      <w:pPr>
        <w:pStyle w:val="ResponseText"/>
        <w:rPr>
          <w:sz w:val="22"/>
          <w:szCs w:val="22"/>
        </w:rPr>
      </w:pPr>
      <w:r w:rsidRPr="00BE433C">
        <w:rPr>
          <w:sz w:val="22"/>
          <w:szCs w:val="22"/>
        </w:rPr>
        <w:t>DEMO2F</w:t>
      </w:r>
      <w:r w:rsidRPr="00BE433C">
        <w:rPr>
          <w:sz w:val="22"/>
          <w:szCs w:val="22"/>
        </w:rPr>
        <w:tab/>
        <w:t>_____</w:t>
      </w:r>
      <w:r w:rsidRPr="00BE433C">
        <w:rPr>
          <w:sz w:val="22"/>
          <w:szCs w:val="22"/>
        </w:rPr>
        <w:tab/>
        <w:t>Children in high school</w:t>
      </w:r>
    </w:p>
    <w:p w14:paraId="7C853A3A" w14:textId="77777777" w:rsidR="006A556F" w:rsidRPr="00BE433C" w:rsidRDefault="006A556F" w:rsidP="006A556F">
      <w:pPr>
        <w:pStyle w:val="ResponseText"/>
        <w:rPr>
          <w:sz w:val="22"/>
          <w:szCs w:val="22"/>
        </w:rPr>
      </w:pPr>
      <w:r w:rsidRPr="00BE433C">
        <w:rPr>
          <w:sz w:val="22"/>
          <w:szCs w:val="22"/>
        </w:rPr>
        <w:t>DEMO2G</w:t>
      </w:r>
      <w:r w:rsidRPr="00BE433C">
        <w:rPr>
          <w:sz w:val="22"/>
          <w:szCs w:val="22"/>
        </w:rPr>
        <w:tab/>
        <w:t>_____</w:t>
      </w:r>
      <w:r w:rsidRPr="00BE433C">
        <w:rPr>
          <w:sz w:val="22"/>
          <w:szCs w:val="22"/>
        </w:rPr>
        <w:tab/>
        <w:t>Children in middle school</w:t>
      </w:r>
    </w:p>
    <w:p w14:paraId="1E17CF43" w14:textId="77777777" w:rsidR="006A556F" w:rsidRPr="00BE433C" w:rsidRDefault="006A556F" w:rsidP="006A556F">
      <w:pPr>
        <w:pStyle w:val="ResponseText"/>
        <w:rPr>
          <w:sz w:val="22"/>
          <w:szCs w:val="22"/>
        </w:rPr>
      </w:pPr>
      <w:r w:rsidRPr="00BE433C">
        <w:rPr>
          <w:sz w:val="22"/>
          <w:szCs w:val="22"/>
        </w:rPr>
        <w:t>DEMO2H</w:t>
      </w:r>
      <w:r w:rsidRPr="00BE433C">
        <w:rPr>
          <w:sz w:val="22"/>
          <w:szCs w:val="22"/>
        </w:rPr>
        <w:tab/>
        <w:t>_____</w:t>
      </w:r>
      <w:r w:rsidRPr="00BE433C">
        <w:rPr>
          <w:sz w:val="22"/>
          <w:szCs w:val="22"/>
        </w:rPr>
        <w:tab/>
        <w:t>Children of elementary school age or younger</w:t>
      </w:r>
    </w:p>
    <w:p w14:paraId="1277117D"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7CE69B3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35DD464D" w14:textId="77777777" w:rsidR="006A556F" w:rsidRPr="00BE433C" w:rsidRDefault="006A556F" w:rsidP="006A556F">
      <w:pPr>
        <w:pStyle w:val="QuestionText"/>
        <w:spacing w:after="0"/>
      </w:pPr>
    </w:p>
    <w:p w14:paraId="04DED02B" w14:textId="77777777" w:rsidR="006A556F" w:rsidRPr="00BE433C" w:rsidRDefault="006A556F" w:rsidP="006A556F">
      <w:pPr>
        <w:pStyle w:val="QuestionText"/>
        <w:spacing w:after="0"/>
      </w:pPr>
      <w:r w:rsidRPr="00BE433C">
        <w:t>DEMO3</w:t>
      </w:r>
      <w:r w:rsidRPr="00BE433C">
        <w:tab/>
        <w:t>Do you own or rent your residence?</w:t>
      </w:r>
    </w:p>
    <w:p w14:paraId="72E4AD14"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Own</w:t>
      </w:r>
    </w:p>
    <w:p w14:paraId="49D0BF97"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Rent</w:t>
      </w:r>
    </w:p>
    <w:p w14:paraId="6852F046"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r>
      <w:r w:rsidRPr="00BE433C">
        <w:rPr>
          <w:b/>
          <w:sz w:val="22"/>
          <w:szCs w:val="22"/>
        </w:rPr>
        <w:t xml:space="preserve">[PHONE NOTATION: (DO NOT READ)] </w:t>
      </w:r>
      <w:r w:rsidRPr="00BE433C">
        <w:rPr>
          <w:sz w:val="22"/>
          <w:szCs w:val="22"/>
        </w:rPr>
        <w:t>Other arrangement</w:t>
      </w:r>
    </w:p>
    <w:p w14:paraId="50D8A743"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b/>
          <w:sz w:val="22"/>
          <w:szCs w:val="22"/>
        </w:rPr>
        <w:t xml:space="preserve">[PHONE NOTATION: (DO NOT READ)] </w:t>
      </w:r>
      <w:r w:rsidRPr="00BE433C">
        <w:rPr>
          <w:sz w:val="22"/>
          <w:szCs w:val="22"/>
        </w:rPr>
        <w:t>Don’t know</w:t>
      </w:r>
    </w:p>
    <w:p w14:paraId="22959C8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b/>
          <w:sz w:val="22"/>
          <w:szCs w:val="22"/>
        </w:rPr>
        <w:t xml:space="preserve">[PHONE NOTATION: (DO NOT READ)] </w:t>
      </w:r>
      <w:r w:rsidRPr="00BE433C">
        <w:rPr>
          <w:sz w:val="22"/>
          <w:szCs w:val="22"/>
        </w:rPr>
        <w:t>Prefer not to answer</w:t>
      </w:r>
    </w:p>
    <w:p w14:paraId="60A2525C" w14:textId="77777777" w:rsidR="006A556F" w:rsidRPr="00BE433C" w:rsidRDefault="006A556F" w:rsidP="006A556F">
      <w:pPr>
        <w:pStyle w:val="ResponseText"/>
        <w:rPr>
          <w:sz w:val="22"/>
          <w:szCs w:val="22"/>
        </w:rPr>
      </w:pPr>
    </w:p>
    <w:p w14:paraId="4E3E8E87" w14:textId="77777777" w:rsidR="006A556F" w:rsidRPr="00BE433C" w:rsidRDefault="006A556F" w:rsidP="006A556F">
      <w:pPr>
        <w:pStyle w:val="QuestionText"/>
        <w:spacing w:after="0"/>
        <w:rPr>
          <w:b/>
        </w:rPr>
      </w:pPr>
      <w:r w:rsidRPr="00BE433C">
        <w:t xml:space="preserve"> DEMO4</w:t>
      </w:r>
      <w:r w:rsidRPr="00BE433C">
        <w:tab/>
        <w:t>What is the highest grade or year of school you completed</w:t>
      </w:r>
      <w:r w:rsidRPr="00BE433C">
        <w:rPr>
          <w:color w:val="auto"/>
        </w:rPr>
        <w:t xml:space="preserve">? </w:t>
      </w:r>
      <w:r w:rsidRPr="00BE433C">
        <w:rPr>
          <w:b/>
          <w:color w:val="auto"/>
        </w:rPr>
        <w:t>[PHONE NOTATION] (READ LIST AS NEEDED.)</w:t>
      </w:r>
    </w:p>
    <w:p w14:paraId="50EEBB97" w14:textId="77777777" w:rsidR="006A556F" w:rsidRPr="00BE433C" w:rsidRDefault="006A556F" w:rsidP="006A556F">
      <w:pPr>
        <w:pStyle w:val="QuestionText"/>
        <w:spacing w:after="0"/>
        <w:rPr>
          <w:b/>
        </w:rPr>
      </w:pPr>
    </w:p>
    <w:p w14:paraId="719F74EE"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Non-high school graduate</w:t>
      </w:r>
    </w:p>
    <w:p w14:paraId="0D55CFF1"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High school diploma or GED</w:t>
      </w:r>
    </w:p>
    <w:p w14:paraId="3016FF3B"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Some college</w:t>
      </w:r>
    </w:p>
    <w:p w14:paraId="7D4A5A7D"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Associate’s Degree</w:t>
      </w:r>
    </w:p>
    <w:p w14:paraId="287E685F"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Bachelor’s Degree</w:t>
      </w:r>
    </w:p>
    <w:p w14:paraId="1476BAD6"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Some graduate work</w:t>
      </w:r>
    </w:p>
    <w:p w14:paraId="29EA71AB" w14:textId="77777777" w:rsidR="006A556F" w:rsidRPr="00BE433C" w:rsidRDefault="006A556F" w:rsidP="006A556F">
      <w:pPr>
        <w:pStyle w:val="ResponseText"/>
        <w:rPr>
          <w:sz w:val="22"/>
          <w:szCs w:val="22"/>
        </w:rPr>
      </w:pPr>
      <w:r w:rsidRPr="00BE433C">
        <w:rPr>
          <w:sz w:val="22"/>
          <w:szCs w:val="22"/>
        </w:rPr>
        <w:t>07</w:t>
      </w:r>
      <w:r w:rsidRPr="00BE433C">
        <w:rPr>
          <w:sz w:val="22"/>
          <w:szCs w:val="22"/>
        </w:rPr>
        <w:tab/>
        <w:t>Graduate degree(s)</w:t>
      </w:r>
    </w:p>
    <w:p w14:paraId="2217835E"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p>
    <w:p w14:paraId="7B17633E"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4B474745" w14:textId="77777777" w:rsidR="006A556F" w:rsidRPr="00BE433C" w:rsidRDefault="006A556F" w:rsidP="006A556F">
      <w:pPr>
        <w:pStyle w:val="QuestionText"/>
        <w:spacing w:after="0"/>
      </w:pPr>
    </w:p>
    <w:p w14:paraId="088604C0" w14:textId="77777777" w:rsidR="006A556F" w:rsidRPr="00BE433C" w:rsidRDefault="006A556F" w:rsidP="006A556F">
      <w:pPr>
        <w:spacing w:after="0" w:line="240" w:lineRule="auto"/>
        <w:rPr>
          <w:rFonts w:cs="Arial"/>
          <w:color w:val="000000"/>
        </w:rPr>
      </w:pPr>
      <w:r w:rsidRPr="00BE433C">
        <w:br w:type="page"/>
      </w:r>
    </w:p>
    <w:p w14:paraId="1870F5B2" w14:textId="77777777" w:rsidR="006A556F" w:rsidRPr="00BE433C" w:rsidRDefault="006A556F" w:rsidP="006A556F">
      <w:pPr>
        <w:pStyle w:val="QuestionText"/>
        <w:spacing w:after="0"/>
        <w:rPr>
          <w:b/>
        </w:rPr>
      </w:pPr>
      <w:r w:rsidRPr="00BE433C">
        <w:lastRenderedPageBreak/>
        <w:t>DEMO5</w:t>
      </w:r>
      <w:r w:rsidRPr="00BE433C">
        <w:tab/>
        <w:t xml:space="preserve">Which of the following race and ethnicity categories best describes you? </w:t>
      </w:r>
      <w:r w:rsidRPr="00BE433C">
        <w:rPr>
          <w:b/>
        </w:rPr>
        <w:t xml:space="preserve">[PHONE NOTATION] (READ LIST. SELECT ALL THAT APPLY) </w:t>
      </w:r>
    </w:p>
    <w:p w14:paraId="408E6D21" w14:textId="77777777" w:rsidR="006A556F" w:rsidRPr="00BE433C" w:rsidRDefault="006A556F" w:rsidP="006A556F">
      <w:pPr>
        <w:pStyle w:val="QuestionText"/>
        <w:spacing w:after="0"/>
      </w:pPr>
    </w:p>
    <w:p w14:paraId="32FD5F0F" w14:textId="77777777" w:rsidR="006A556F" w:rsidRPr="00BE433C" w:rsidRDefault="006A556F" w:rsidP="00FB0AF2">
      <w:pPr>
        <w:pStyle w:val="ResponseText"/>
        <w:numPr>
          <w:ilvl w:val="0"/>
          <w:numId w:val="15"/>
        </w:numPr>
        <w:rPr>
          <w:sz w:val="22"/>
          <w:szCs w:val="22"/>
        </w:rPr>
      </w:pPr>
      <w:r w:rsidRPr="00BE433C">
        <w:rPr>
          <w:sz w:val="22"/>
          <w:szCs w:val="22"/>
        </w:rPr>
        <w:t>White</w:t>
      </w:r>
    </w:p>
    <w:p w14:paraId="3D3494A5" w14:textId="77777777" w:rsidR="006A556F" w:rsidRPr="00BE433C" w:rsidRDefault="006A556F" w:rsidP="00FB0AF2">
      <w:pPr>
        <w:pStyle w:val="ResponseText"/>
        <w:numPr>
          <w:ilvl w:val="0"/>
          <w:numId w:val="15"/>
        </w:numPr>
        <w:rPr>
          <w:sz w:val="22"/>
          <w:szCs w:val="22"/>
        </w:rPr>
      </w:pPr>
      <w:r w:rsidRPr="00BE433C">
        <w:rPr>
          <w:sz w:val="22"/>
          <w:szCs w:val="22"/>
        </w:rPr>
        <w:t>Hispanic, Latino, or Spanish origin</w:t>
      </w:r>
    </w:p>
    <w:p w14:paraId="253761BF" w14:textId="77777777" w:rsidR="006A556F" w:rsidRPr="00BE433C" w:rsidRDefault="006A556F" w:rsidP="00FB0AF2">
      <w:pPr>
        <w:pStyle w:val="ResponseText"/>
        <w:numPr>
          <w:ilvl w:val="0"/>
          <w:numId w:val="15"/>
        </w:numPr>
        <w:rPr>
          <w:sz w:val="22"/>
          <w:szCs w:val="22"/>
        </w:rPr>
      </w:pPr>
      <w:r w:rsidRPr="00BE433C">
        <w:rPr>
          <w:sz w:val="22"/>
          <w:szCs w:val="22"/>
        </w:rPr>
        <w:t>Black or African American</w:t>
      </w:r>
    </w:p>
    <w:p w14:paraId="58ADB420" w14:textId="77777777" w:rsidR="006A556F" w:rsidRPr="00BE433C" w:rsidRDefault="006A556F" w:rsidP="00FB0AF2">
      <w:pPr>
        <w:pStyle w:val="ResponseText"/>
        <w:numPr>
          <w:ilvl w:val="0"/>
          <w:numId w:val="15"/>
        </w:numPr>
        <w:rPr>
          <w:sz w:val="22"/>
          <w:szCs w:val="22"/>
        </w:rPr>
      </w:pPr>
      <w:r w:rsidRPr="00BE433C">
        <w:rPr>
          <w:sz w:val="22"/>
          <w:szCs w:val="22"/>
        </w:rPr>
        <w:t>Asian</w:t>
      </w:r>
    </w:p>
    <w:p w14:paraId="1AE4245E" w14:textId="77777777" w:rsidR="006A556F" w:rsidRPr="00BE433C" w:rsidRDefault="006A556F" w:rsidP="00FB0AF2">
      <w:pPr>
        <w:pStyle w:val="ResponseText"/>
        <w:numPr>
          <w:ilvl w:val="0"/>
          <w:numId w:val="15"/>
        </w:numPr>
        <w:rPr>
          <w:sz w:val="22"/>
          <w:szCs w:val="22"/>
        </w:rPr>
      </w:pPr>
      <w:r w:rsidRPr="00BE433C">
        <w:rPr>
          <w:sz w:val="22"/>
          <w:szCs w:val="22"/>
        </w:rPr>
        <w:t>American Indian or Alaska Native</w:t>
      </w:r>
    </w:p>
    <w:p w14:paraId="3D53DD7A" w14:textId="77777777" w:rsidR="006A556F" w:rsidRPr="00BE433C" w:rsidRDefault="006A556F" w:rsidP="00FB0AF2">
      <w:pPr>
        <w:pStyle w:val="ResponseText"/>
        <w:numPr>
          <w:ilvl w:val="0"/>
          <w:numId w:val="15"/>
        </w:numPr>
        <w:rPr>
          <w:sz w:val="22"/>
          <w:szCs w:val="22"/>
        </w:rPr>
      </w:pPr>
      <w:r w:rsidRPr="00BE433C">
        <w:rPr>
          <w:sz w:val="22"/>
          <w:szCs w:val="22"/>
        </w:rPr>
        <w:t>Middle Eastern or North African</w:t>
      </w:r>
    </w:p>
    <w:p w14:paraId="5564550E" w14:textId="77777777" w:rsidR="006A556F" w:rsidRPr="00BE433C" w:rsidRDefault="006A556F" w:rsidP="00FB0AF2">
      <w:pPr>
        <w:pStyle w:val="ResponseText"/>
        <w:numPr>
          <w:ilvl w:val="0"/>
          <w:numId w:val="15"/>
        </w:numPr>
        <w:rPr>
          <w:sz w:val="22"/>
          <w:szCs w:val="22"/>
        </w:rPr>
      </w:pPr>
      <w:r w:rsidRPr="00BE433C">
        <w:rPr>
          <w:sz w:val="22"/>
          <w:szCs w:val="22"/>
        </w:rPr>
        <w:t>Native Hawaiian or Other Pacific Islander</w:t>
      </w:r>
    </w:p>
    <w:p w14:paraId="051FDBB9"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r>
      <w:r w:rsidRPr="00BE433C">
        <w:rPr>
          <w:rStyle w:val="INTERVIEWERNOTESChar"/>
        </w:rPr>
        <w:t xml:space="preserve">[PHONE NOTATION: (DO NOT READ)] </w:t>
      </w:r>
      <w:r w:rsidRPr="00BE433C">
        <w:rPr>
          <w:sz w:val="22"/>
          <w:szCs w:val="22"/>
        </w:rPr>
        <w:t xml:space="preserve">Other </w:t>
      </w:r>
      <w:r w:rsidRPr="00BE433C">
        <w:rPr>
          <w:b/>
          <w:sz w:val="22"/>
          <w:szCs w:val="22"/>
        </w:rPr>
        <w:t>(please describe)</w:t>
      </w:r>
      <w:r w:rsidRPr="00BE433C">
        <w:rPr>
          <w:sz w:val="22"/>
          <w:szCs w:val="22"/>
        </w:rPr>
        <w:t xml:space="preserve"> </w:t>
      </w:r>
      <w:r w:rsidRPr="00BE433C">
        <w:rPr>
          <w:rStyle w:val="INTERVIEWERNOTESChar"/>
          <w:color w:val="FF0000"/>
        </w:rPr>
        <w:t>[SPECIFY]</w:t>
      </w:r>
    </w:p>
    <w:p w14:paraId="323CEF52"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66B5EF95"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6CB51C50" w14:textId="77777777" w:rsidR="006A556F" w:rsidRPr="00BE433C" w:rsidRDefault="006A556F" w:rsidP="006A556F">
      <w:pPr>
        <w:spacing w:after="0" w:line="240" w:lineRule="auto"/>
        <w:rPr>
          <w:rFonts w:cs="Arial"/>
          <w:color w:val="000000"/>
        </w:rPr>
      </w:pPr>
    </w:p>
    <w:p w14:paraId="7B0C2C8F" w14:textId="77777777" w:rsidR="006A556F" w:rsidRPr="00BE433C" w:rsidRDefault="006A556F" w:rsidP="006A556F">
      <w:pPr>
        <w:pStyle w:val="QuestionText"/>
        <w:spacing w:after="0"/>
      </w:pPr>
      <w:r w:rsidRPr="00BE433C">
        <w:t>DEMO6</w:t>
      </w:r>
      <w:r w:rsidRPr="00BE433C">
        <w:tab/>
        <w:t>Do you speak a language other than English, or in addition to English, at home?</w:t>
      </w:r>
    </w:p>
    <w:p w14:paraId="1D1661C3" w14:textId="77777777" w:rsidR="006A556F" w:rsidRPr="00BE433C" w:rsidRDefault="006A556F" w:rsidP="006A556F">
      <w:pPr>
        <w:pStyle w:val="QuestionText"/>
        <w:spacing w:after="0"/>
      </w:pPr>
    </w:p>
    <w:p w14:paraId="7EB13A65"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Yes</w:t>
      </w:r>
    </w:p>
    <w:p w14:paraId="701A3C9C" w14:textId="77777777" w:rsidR="006A556F" w:rsidRPr="00BE433C" w:rsidRDefault="006A556F" w:rsidP="006A556F">
      <w:pPr>
        <w:pStyle w:val="ResponseText"/>
        <w:rPr>
          <w:sz w:val="22"/>
          <w:szCs w:val="22"/>
        </w:rPr>
      </w:pPr>
      <w:r w:rsidRPr="00BE433C">
        <w:rPr>
          <w:sz w:val="22"/>
          <w:szCs w:val="22"/>
        </w:rPr>
        <w:t>00</w:t>
      </w:r>
      <w:r w:rsidRPr="00BE433C">
        <w:rPr>
          <w:sz w:val="22"/>
          <w:szCs w:val="22"/>
        </w:rPr>
        <w:tab/>
        <w:t>No</w:t>
      </w:r>
    </w:p>
    <w:p w14:paraId="399419B1"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01AA803C"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0506249D" w14:textId="77777777" w:rsidR="006A556F" w:rsidRPr="00BE433C" w:rsidRDefault="006A556F" w:rsidP="006A556F">
      <w:pPr>
        <w:pStyle w:val="QuestionText"/>
        <w:spacing w:after="0"/>
      </w:pPr>
    </w:p>
    <w:p w14:paraId="57B751F5" w14:textId="77777777" w:rsidR="006A556F" w:rsidRPr="00BE433C" w:rsidRDefault="006A556F" w:rsidP="006A556F">
      <w:pPr>
        <w:pStyle w:val="QuestionText"/>
        <w:spacing w:after="0"/>
      </w:pPr>
      <w:r w:rsidRPr="00BE433C">
        <w:rPr>
          <w:rStyle w:val="PROGRAMMINGNOTESChar"/>
        </w:rPr>
        <w:t>[ASK IF DEMO6=01]</w:t>
      </w:r>
    </w:p>
    <w:p w14:paraId="2ED01A4F" w14:textId="77777777" w:rsidR="006A556F" w:rsidRPr="00BE433C" w:rsidRDefault="006A556F" w:rsidP="006A556F">
      <w:pPr>
        <w:pStyle w:val="QuestionText"/>
        <w:spacing w:after="0"/>
      </w:pPr>
      <w:r w:rsidRPr="00BE433C">
        <w:t>DEMO6A</w:t>
      </w:r>
      <w:r w:rsidRPr="00BE433C">
        <w:tab/>
        <w:t xml:space="preserve">What language(s)? </w:t>
      </w:r>
      <w:r w:rsidRPr="00BE433C">
        <w:rPr>
          <w:b/>
        </w:rPr>
        <w:t>[PHONE NOTATION] (DO NOT READ LIST. SELECT ALL THAT APPLY)</w:t>
      </w:r>
    </w:p>
    <w:p w14:paraId="008E0BFD" w14:textId="77777777" w:rsidR="006A556F" w:rsidRPr="00BE433C" w:rsidRDefault="006A556F" w:rsidP="006A556F">
      <w:pPr>
        <w:pStyle w:val="QuestionText"/>
        <w:spacing w:after="0"/>
      </w:pPr>
    </w:p>
    <w:p w14:paraId="646EA0BB" w14:textId="77777777" w:rsidR="006A556F" w:rsidRPr="00BE433C" w:rsidRDefault="006A556F" w:rsidP="006A556F">
      <w:pPr>
        <w:pStyle w:val="INTERVIEWERNOTES"/>
        <w:ind w:firstLine="216"/>
        <w:rPr>
          <w:color w:val="FF0000"/>
        </w:rPr>
      </w:pPr>
      <w:r w:rsidRPr="00BE433C">
        <w:rPr>
          <w:color w:val="FF0000"/>
        </w:rPr>
        <w:t>[MULTIPLE SELECT]</w:t>
      </w:r>
    </w:p>
    <w:p w14:paraId="03190C24"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Spanish</w:t>
      </w:r>
    </w:p>
    <w:p w14:paraId="72F376B9"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Chinese/Mandarin</w:t>
      </w:r>
    </w:p>
    <w:p w14:paraId="011E9984"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Korean</w:t>
      </w:r>
    </w:p>
    <w:p w14:paraId="0DF3FC34"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Russian</w:t>
      </w:r>
    </w:p>
    <w:p w14:paraId="641F008D"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Hindi</w:t>
      </w:r>
    </w:p>
    <w:p w14:paraId="14650644" w14:textId="77777777" w:rsidR="006A556F" w:rsidRPr="00BE433C" w:rsidRDefault="006A556F" w:rsidP="006A556F">
      <w:pPr>
        <w:pStyle w:val="ResponseText"/>
        <w:rPr>
          <w:sz w:val="22"/>
          <w:szCs w:val="22"/>
        </w:rPr>
      </w:pPr>
      <w:r w:rsidRPr="00BE433C">
        <w:rPr>
          <w:sz w:val="22"/>
          <w:szCs w:val="22"/>
        </w:rPr>
        <w:t>888</w:t>
      </w:r>
      <w:r w:rsidRPr="00BE433C">
        <w:rPr>
          <w:sz w:val="22"/>
          <w:szCs w:val="22"/>
        </w:rPr>
        <w:tab/>
      </w:r>
      <w:r w:rsidRPr="00BE433C">
        <w:rPr>
          <w:rStyle w:val="INTERVIEWERNOTESChar"/>
        </w:rPr>
        <w:t xml:space="preserve">[PHONE NOTATION: (DO NOT READ)] </w:t>
      </w:r>
      <w:r w:rsidRPr="00BE433C">
        <w:rPr>
          <w:sz w:val="22"/>
          <w:szCs w:val="22"/>
        </w:rPr>
        <w:t xml:space="preserve">Other </w:t>
      </w:r>
      <w:r w:rsidRPr="00BE433C">
        <w:rPr>
          <w:b/>
          <w:sz w:val="22"/>
          <w:szCs w:val="22"/>
        </w:rPr>
        <w:t>(please describe)</w:t>
      </w:r>
      <w:r w:rsidRPr="00BE433C">
        <w:rPr>
          <w:sz w:val="22"/>
          <w:szCs w:val="22"/>
        </w:rPr>
        <w:t xml:space="preserve"> </w:t>
      </w:r>
      <w:r w:rsidRPr="00BE433C">
        <w:rPr>
          <w:rStyle w:val="INTERVIEWERNOTESChar"/>
          <w:color w:val="FF0000"/>
        </w:rPr>
        <w:t>[SPECIFY]</w:t>
      </w:r>
    </w:p>
    <w:p w14:paraId="02AE2331"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6D88C306" w14:textId="77777777" w:rsidR="006A556F" w:rsidRPr="00BE433C" w:rsidRDefault="006A556F" w:rsidP="006A556F">
      <w:pPr>
        <w:pStyle w:val="ResponseText"/>
        <w:rPr>
          <w:rStyle w:val="INTERVIEWERNOTESChar"/>
          <w:b w:val="0"/>
        </w:rPr>
      </w:pPr>
      <w:r w:rsidRPr="00BE433C">
        <w:rPr>
          <w:sz w:val="22"/>
          <w:szCs w:val="22"/>
        </w:rPr>
        <w:t>999</w:t>
      </w:r>
      <w:r w:rsidRPr="00BE433C">
        <w:rPr>
          <w:sz w:val="22"/>
          <w:szCs w:val="22"/>
        </w:rPr>
        <w:tab/>
      </w:r>
      <w:r w:rsidRPr="00BE433C">
        <w:rPr>
          <w:rStyle w:val="INTERVIEWERNOTESChar"/>
        </w:rPr>
        <w:t>[PHONE NOTATION: (DO NOT READ)] Prefer not to answer</w:t>
      </w:r>
    </w:p>
    <w:p w14:paraId="32AEAE2D" w14:textId="77777777" w:rsidR="006A556F" w:rsidRPr="00BE433C" w:rsidRDefault="006A556F" w:rsidP="006A556F">
      <w:pPr>
        <w:pStyle w:val="ResponseText"/>
        <w:ind w:left="0" w:firstLine="0"/>
        <w:rPr>
          <w:sz w:val="22"/>
          <w:szCs w:val="22"/>
        </w:rPr>
      </w:pPr>
    </w:p>
    <w:p w14:paraId="725CBB9A" w14:textId="77777777" w:rsidR="006A556F" w:rsidRPr="00BE433C" w:rsidRDefault="006A556F" w:rsidP="006A556F">
      <w:pPr>
        <w:pStyle w:val="ResponseText"/>
        <w:ind w:left="0" w:firstLine="0"/>
        <w:rPr>
          <w:sz w:val="22"/>
          <w:szCs w:val="22"/>
        </w:rPr>
      </w:pPr>
      <w:r w:rsidRPr="00BE433C">
        <w:rPr>
          <w:rStyle w:val="PROGRAMMINGNOTESChar"/>
        </w:rPr>
        <w:t>[ASK IF DEMO6=01]</w:t>
      </w:r>
    </w:p>
    <w:p w14:paraId="6A95F92E" w14:textId="77777777" w:rsidR="006A556F" w:rsidRPr="00BE433C" w:rsidRDefault="006A556F" w:rsidP="006A556F">
      <w:pPr>
        <w:pStyle w:val="QuestionText"/>
        <w:spacing w:after="0"/>
      </w:pPr>
      <w:r w:rsidRPr="00BE433C">
        <w:t>DEMO6B</w:t>
      </w:r>
      <w:r w:rsidRPr="00BE433C">
        <w:tab/>
        <w:t>How well do you speak English? Would that be. . .</w:t>
      </w:r>
      <w:r w:rsidRPr="00BE433C">
        <w:rPr>
          <w:b/>
        </w:rPr>
        <w:t xml:space="preserve"> [PHONE NOTATION] (READ LIST)</w:t>
      </w:r>
    </w:p>
    <w:p w14:paraId="16854BD4" w14:textId="77777777" w:rsidR="006A556F" w:rsidRPr="00BE433C" w:rsidRDefault="006A556F" w:rsidP="006A556F">
      <w:pPr>
        <w:pStyle w:val="INTERVIEWERNOTES"/>
      </w:pPr>
    </w:p>
    <w:p w14:paraId="12BACFFF" w14:textId="77777777" w:rsidR="006A556F" w:rsidRPr="00BE433C" w:rsidRDefault="006A556F" w:rsidP="006A556F">
      <w:pPr>
        <w:pStyle w:val="ResponseText"/>
        <w:rPr>
          <w:sz w:val="22"/>
          <w:szCs w:val="22"/>
        </w:rPr>
      </w:pPr>
      <w:r w:rsidRPr="00BE433C">
        <w:rPr>
          <w:sz w:val="22"/>
          <w:szCs w:val="22"/>
        </w:rPr>
        <w:lastRenderedPageBreak/>
        <w:t>04</w:t>
      </w:r>
      <w:r w:rsidRPr="00BE433C">
        <w:rPr>
          <w:sz w:val="22"/>
          <w:szCs w:val="22"/>
        </w:rPr>
        <w:tab/>
        <w:t>Very Well</w:t>
      </w:r>
    </w:p>
    <w:p w14:paraId="23CA2428"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Well</w:t>
      </w:r>
    </w:p>
    <w:p w14:paraId="1CD9E70E"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Not well</w:t>
      </w:r>
    </w:p>
    <w:p w14:paraId="6E81B35D"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Not at all</w:t>
      </w:r>
    </w:p>
    <w:p w14:paraId="00CAE83B"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033BD337"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292285CD" w14:textId="77777777" w:rsidR="006A556F" w:rsidRPr="00BE433C" w:rsidRDefault="006A556F" w:rsidP="006A556F">
      <w:pPr>
        <w:pStyle w:val="ResponseText"/>
        <w:rPr>
          <w:sz w:val="22"/>
          <w:szCs w:val="22"/>
        </w:rPr>
      </w:pPr>
    </w:p>
    <w:p w14:paraId="2C73DDE1" w14:textId="77777777" w:rsidR="006A556F" w:rsidRPr="00BE433C" w:rsidRDefault="006A556F" w:rsidP="006A556F">
      <w:pPr>
        <w:spacing w:after="0" w:line="240" w:lineRule="auto"/>
        <w:rPr>
          <w:rFonts w:cs="Arial"/>
          <w:color w:val="000000"/>
        </w:rPr>
      </w:pPr>
      <w:r w:rsidRPr="00BE433C">
        <w:br w:type="page"/>
      </w:r>
    </w:p>
    <w:p w14:paraId="7413C81B" w14:textId="77777777" w:rsidR="006A556F" w:rsidRPr="00BE433C" w:rsidRDefault="006A556F" w:rsidP="006A556F">
      <w:pPr>
        <w:pStyle w:val="QuestionText"/>
        <w:spacing w:after="0"/>
      </w:pPr>
      <w:r w:rsidRPr="00BE433C">
        <w:lastRenderedPageBreak/>
        <w:t>DEMO7</w:t>
      </w:r>
      <w:r w:rsidRPr="00BE433C">
        <w:tab/>
        <w:t xml:space="preserve">Does anyone in your household have any of the following long-lasting conditions? </w:t>
      </w:r>
      <w:r w:rsidRPr="00BE433C">
        <w:rPr>
          <w:b/>
        </w:rPr>
        <w:t xml:space="preserve">[PHONE NOTATION] (READ LIST, GET A YES OR NO AFTER EACH) (IF YES, ASK) </w:t>
      </w:r>
      <w:r w:rsidRPr="00BE433C">
        <w:t>Is that you, another adult such as a spouse or roommate, or a child under the age of 18?</w:t>
      </w:r>
    </w:p>
    <w:p w14:paraId="35F0A151" w14:textId="77777777" w:rsidR="006A556F" w:rsidRPr="00BE433C" w:rsidRDefault="006A556F" w:rsidP="006A556F">
      <w:pPr>
        <w:pStyle w:val="QuestionText"/>
        <w:spacing w:after="0"/>
      </w:pPr>
    </w:p>
    <w:p w14:paraId="6B697910" w14:textId="77777777" w:rsidR="006A556F" w:rsidRPr="00BE433C" w:rsidRDefault="006A556F" w:rsidP="006A556F">
      <w:pPr>
        <w:pStyle w:val="QuestionText"/>
        <w:spacing w:after="0"/>
        <w:ind w:left="1710" w:hanging="990"/>
      </w:pPr>
      <w:r w:rsidRPr="00BE433C">
        <w:t>DEMO7_1</w:t>
      </w:r>
      <w:r w:rsidRPr="00BE433C">
        <w:tab/>
        <w:t>Blindness or a severe vision impairment</w:t>
      </w:r>
    </w:p>
    <w:p w14:paraId="48565672" w14:textId="77777777" w:rsidR="006A556F" w:rsidRPr="00BE433C" w:rsidRDefault="006A556F" w:rsidP="006A556F">
      <w:pPr>
        <w:pStyle w:val="QuestionText"/>
        <w:spacing w:after="0"/>
        <w:ind w:left="1710" w:hanging="990"/>
        <w:rPr>
          <w:strike/>
        </w:rPr>
      </w:pPr>
      <w:r w:rsidRPr="00BE433C">
        <w:t>DEMO7_2</w:t>
      </w:r>
      <w:r w:rsidRPr="00BE433C">
        <w:tab/>
        <w:t>Deafness or a severe hearing impairment</w:t>
      </w:r>
    </w:p>
    <w:p w14:paraId="333F222A" w14:textId="77777777" w:rsidR="006A556F" w:rsidRPr="00BE433C" w:rsidRDefault="006A556F" w:rsidP="006A556F">
      <w:pPr>
        <w:pStyle w:val="QuestionText"/>
        <w:spacing w:after="0"/>
        <w:ind w:left="1710" w:hanging="990"/>
      </w:pPr>
      <w:r w:rsidRPr="00BE433C">
        <w:t>DEMO7_3</w:t>
      </w:r>
      <w:r w:rsidRPr="00BE433C">
        <w:tab/>
        <w:t>A physical condition that substantially limits your ability to walk or climb stairs.</w:t>
      </w:r>
    </w:p>
    <w:p w14:paraId="180E7B6E" w14:textId="77777777" w:rsidR="006A556F" w:rsidRPr="00BE433C" w:rsidRDefault="006A556F" w:rsidP="006A556F">
      <w:pPr>
        <w:pStyle w:val="QuestionText"/>
        <w:spacing w:after="0"/>
        <w:ind w:left="1710" w:hanging="990"/>
      </w:pPr>
      <w:r w:rsidRPr="00BE433C">
        <w:t>DEMO7_4</w:t>
      </w:r>
      <w:r w:rsidRPr="00BE433C">
        <w:tab/>
        <w:t>A physical, mental, or emotional condition causing difficulty learning, remembering, or concentrating.</w:t>
      </w:r>
    </w:p>
    <w:p w14:paraId="7EA1DA16" w14:textId="77777777" w:rsidR="006A556F" w:rsidRPr="00BE433C" w:rsidRDefault="006A556F" w:rsidP="006A556F">
      <w:pPr>
        <w:pStyle w:val="QuestionText"/>
        <w:spacing w:after="0"/>
        <w:ind w:left="1710" w:hanging="990"/>
      </w:pPr>
      <w:r w:rsidRPr="00BE433C">
        <w:t>DEMO7_5</w:t>
      </w:r>
      <w:r w:rsidRPr="00BE433C">
        <w:tab/>
        <w:t>A condition that makes it difficult to type on an ordinary typewriter or traditional computer keyboard.</w:t>
      </w:r>
    </w:p>
    <w:p w14:paraId="223887DD" w14:textId="77777777" w:rsidR="006A556F" w:rsidRPr="00BE433C" w:rsidRDefault="006A556F" w:rsidP="00FB0AF2">
      <w:pPr>
        <w:pStyle w:val="ResponseText"/>
        <w:numPr>
          <w:ilvl w:val="0"/>
          <w:numId w:val="16"/>
        </w:numPr>
        <w:rPr>
          <w:sz w:val="22"/>
          <w:szCs w:val="22"/>
        </w:rPr>
      </w:pPr>
      <w:r w:rsidRPr="00BE433C">
        <w:rPr>
          <w:sz w:val="22"/>
          <w:szCs w:val="22"/>
        </w:rPr>
        <w:t xml:space="preserve">Yes – Self </w:t>
      </w:r>
    </w:p>
    <w:p w14:paraId="6DC0E527" w14:textId="77777777" w:rsidR="006A556F" w:rsidRPr="00BE433C" w:rsidRDefault="006A556F" w:rsidP="00FB0AF2">
      <w:pPr>
        <w:pStyle w:val="ResponseText"/>
        <w:numPr>
          <w:ilvl w:val="0"/>
          <w:numId w:val="16"/>
        </w:numPr>
        <w:rPr>
          <w:sz w:val="22"/>
          <w:szCs w:val="22"/>
        </w:rPr>
      </w:pPr>
      <w:r w:rsidRPr="00BE433C">
        <w:rPr>
          <w:sz w:val="22"/>
          <w:szCs w:val="22"/>
        </w:rPr>
        <w:t>Yes – Another adult (Such as spouse or roommate)</w:t>
      </w:r>
    </w:p>
    <w:p w14:paraId="1C23E808" w14:textId="77777777" w:rsidR="006A556F" w:rsidRPr="00BE433C" w:rsidRDefault="006A556F" w:rsidP="00FB0AF2">
      <w:pPr>
        <w:pStyle w:val="ResponseText"/>
        <w:numPr>
          <w:ilvl w:val="0"/>
          <w:numId w:val="16"/>
        </w:numPr>
        <w:rPr>
          <w:sz w:val="22"/>
          <w:szCs w:val="22"/>
        </w:rPr>
      </w:pPr>
      <w:r w:rsidRPr="00BE433C">
        <w:rPr>
          <w:sz w:val="22"/>
          <w:szCs w:val="22"/>
        </w:rPr>
        <w:t>Yes – Child under 18</w:t>
      </w:r>
    </w:p>
    <w:p w14:paraId="28892CE3" w14:textId="77777777" w:rsidR="006A556F" w:rsidRPr="00BE433C" w:rsidRDefault="006A556F" w:rsidP="00FB0AF2">
      <w:pPr>
        <w:pStyle w:val="ResponseText"/>
        <w:numPr>
          <w:ilvl w:val="0"/>
          <w:numId w:val="16"/>
        </w:numPr>
        <w:rPr>
          <w:sz w:val="22"/>
          <w:szCs w:val="22"/>
        </w:rPr>
      </w:pPr>
      <w:r w:rsidRPr="00BE433C">
        <w:rPr>
          <w:sz w:val="22"/>
          <w:szCs w:val="22"/>
        </w:rPr>
        <w:t>No</w:t>
      </w:r>
    </w:p>
    <w:p w14:paraId="318BB9DC" w14:textId="77777777" w:rsidR="006A556F" w:rsidRPr="00BE433C" w:rsidRDefault="006A556F" w:rsidP="006A556F">
      <w:pPr>
        <w:pStyle w:val="ResponseText"/>
        <w:ind w:left="1296" w:firstLine="0"/>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58660C01" w14:textId="77777777" w:rsidR="006A556F" w:rsidRPr="00BE433C" w:rsidRDefault="006A556F" w:rsidP="006A556F">
      <w:pPr>
        <w:pStyle w:val="ResponseText"/>
        <w:ind w:left="1296" w:firstLine="0"/>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5DE76F75" w14:textId="77777777" w:rsidR="006A556F" w:rsidRPr="00BE433C" w:rsidRDefault="006A556F" w:rsidP="006A556F">
      <w:pPr>
        <w:pStyle w:val="ResponseText"/>
        <w:tabs>
          <w:tab w:val="clear" w:pos="2016"/>
        </w:tabs>
        <w:ind w:left="1080" w:hanging="1080"/>
        <w:rPr>
          <w:sz w:val="22"/>
          <w:szCs w:val="22"/>
        </w:rPr>
      </w:pPr>
    </w:p>
    <w:p w14:paraId="12ABC754" w14:textId="77777777" w:rsidR="006A556F" w:rsidRPr="00BE433C" w:rsidRDefault="006A556F" w:rsidP="006A556F">
      <w:pPr>
        <w:pStyle w:val="ResponseText"/>
        <w:tabs>
          <w:tab w:val="clear" w:pos="2016"/>
        </w:tabs>
        <w:ind w:left="1080" w:hanging="1080"/>
        <w:rPr>
          <w:sz w:val="22"/>
          <w:szCs w:val="22"/>
        </w:rPr>
      </w:pPr>
      <w:r w:rsidRPr="00BE433C">
        <w:rPr>
          <w:b/>
          <w:color w:val="FF0000"/>
          <w:sz w:val="22"/>
          <w:szCs w:val="22"/>
        </w:rPr>
        <w:t>[ASK IF LANDLINE = 1 AND CELLPHONE = 1]</w:t>
      </w:r>
    </w:p>
    <w:p w14:paraId="630AA39A" w14:textId="77777777" w:rsidR="006A556F" w:rsidRPr="00BE433C" w:rsidRDefault="006A556F" w:rsidP="006A556F">
      <w:pPr>
        <w:spacing w:after="0" w:line="240" w:lineRule="auto"/>
        <w:ind w:left="1296" w:hanging="1296"/>
      </w:pPr>
      <w:r w:rsidRPr="00BE433C">
        <w:t>DEMO8</w:t>
      </w:r>
      <w:r w:rsidRPr="00BE433C">
        <w:tab/>
        <w:t xml:space="preserve">Which of the following </w:t>
      </w:r>
      <w:r w:rsidRPr="00BE433C">
        <w:rPr>
          <w:b/>
        </w:rPr>
        <w:t xml:space="preserve">best </w:t>
      </w:r>
      <w:r w:rsidRPr="00BE433C">
        <w:t xml:space="preserve">describes how you make or receive calls at home? </w:t>
      </w:r>
      <w:r w:rsidRPr="00BE433C">
        <w:rPr>
          <w:b/>
        </w:rPr>
        <w:t>[PHONE NOTATION] (READ LIST)</w:t>
      </w:r>
    </w:p>
    <w:p w14:paraId="2A332CBA" w14:textId="77777777" w:rsidR="006A556F" w:rsidRPr="00BE433C" w:rsidRDefault="006A556F" w:rsidP="006A556F">
      <w:pPr>
        <w:spacing w:after="0" w:line="240" w:lineRule="auto"/>
      </w:pPr>
    </w:p>
    <w:p w14:paraId="0847B6FD"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Primarily use a cell phone</w:t>
      </w:r>
    </w:p>
    <w:p w14:paraId="4243AC1A"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Use both a landline or cell phone equally</w:t>
      </w:r>
    </w:p>
    <w:p w14:paraId="392E3105"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Primarily use a landline</w:t>
      </w:r>
    </w:p>
    <w:p w14:paraId="3C1B62E9"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r w:rsidRPr="00BE433C">
        <w:rPr>
          <w:sz w:val="22"/>
          <w:szCs w:val="22"/>
        </w:rPr>
        <w:t xml:space="preserve">  </w:t>
      </w:r>
    </w:p>
    <w:p w14:paraId="01AE532C"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p>
    <w:p w14:paraId="17B98040" w14:textId="77777777" w:rsidR="006A556F" w:rsidRPr="00BE433C" w:rsidRDefault="006A556F" w:rsidP="006A556F">
      <w:pPr>
        <w:pStyle w:val="ResponseText"/>
        <w:rPr>
          <w:sz w:val="22"/>
          <w:szCs w:val="22"/>
        </w:rPr>
      </w:pPr>
    </w:p>
    <w:p w14:paraId="4279D2BF" w14:textId="77777777" w:rsidR="006A556F" w:rsidRPr="00BE433C" w:rsidRDefault="006A556F" w:rsidP="006A556F">
      <w:pPr>
        <w:pStyle w:val="PROGRAMMINGNOTES"/>
        <w:spacing w:before="0" w:after="0"/>
      </w:pPr>
      <w:r w:rsidRPr="00BE433C">
        <w:t>COMPUTE INTERNAL VARIABLE PHONEWT</w:t>
      </w:r>
    </w:p>
    <w:p w14:paraId="5696BC68" w14:textId="77777777" w:rsidR="006A556F" w:rsidRPr="00BE433C" w:rsidRDefault="006A556F" w:rsidP="006A556F">
      <w:pPr>
        <w:pStyle w:val="PROGRAMMINGNOTES"/>
        <w:spacing w:before="0" w:after="0"/>
      </w:pPr>
      <w:r w:rsidRPr="00BE433C">
        <w:t>VARIABLE LABELS HHSIZE “Phone type for weighting”.</w:t>
      </w:r>
    </w:p>
    <w:p w14:paraId="6FC6C582" w14:textId="77777777" w:rsidR="006A556F" w:rsidRPr="00BE433C" w:rsidRDefault="006A556F" w:rsidP="006A556F">
      <w:pPr>
        <w:pStyle w:val="PROGRAMMINGNOTES"/>
        <w:spacing w:before="0" w:after="0"/>
      </w:pPr>
      <w:r w:rsidRPr="00BE433C">
        <w:t>VALUE LABELS PHONEWT</w:t>
      </w:r>
    </w:p>
    <w:p w14:paraId="3794035D" w14:textId="77777777" w:rsidR="006A556F" w:rsidRPr="00BE433C" w:rsidRDefault="006A556F" w:rsidP="006A556F">
      <w:pPr>
        <w:pStyle w:val="PROGRAMMINGNOTES"/>
        <w:spacing w:before="0" w:after="0"/>
      </w:pPr>
      <w:r w:rsidRPr="00BE433C">
        <w:t>1 “Cell only”</w:t>
      </w:r>
    </w:p>
    <w:p w14:paraId="4451D96E" w14:textId="77777777" w:rsidR="006A556F" w:rsidRPr="00BE433C" w:rsidRDefault="006A556F" w:rsidP="006A556F">
      <w:pPr>
        <w:pStyle w:val="PROGRAMMINGNOTES"/>
        <w:spacing w:before="0" w:after="0"/>
      </w:pPr>
      <w:r w:rsidRPr="00BE433C">
        <w:t>2 “Primarily cell”</w:t>
      </w:r>
    </w:p>
    <w:p w14:paraId="130F3837" w14:textId="77777777" w:rsidR="006A556F" w:rsidRPr="00BE433C" w:rsidRDefault="006A556F" w:rsidP="006A556F">
      <w:pPr>
        <w:pStyle w:val="PROGRAMMINGNOTES"/>
        <w:spacing w:before="0" w:after="0"/>
      </w:pPr>
      <w:r w:rsidRPr="00BE433C">
        <w:t>3 “Use equally”</w:t>
      </w:r>
    </w:p>
    <w:p w14:paraId="49EC54FF" w14:textId="77777777" w:rsidR="006A556F" w:rsidRPr="00BE433C" w:rsidRDefault="006A556F" w:rsidP="006A556F">
      <w:pPr>
        <w:pStyle w:val="PROGRAMMINGNOTES"/>
        <w:spacing w:before="0" w:after="0"/>
      </w:pPr>
      <w:r w:rsidRPr="00BE433C">
        <w:t>4 “Primarily landline”</w:t>
      </w:r>
    </w:p>
    <w:p w14:paraId="0A858B43" w14:textId="77777777" w:rsidR="006A556F" w:rsidRPr="00BE433C" w:rsidRDefault="006A556F" w:rsidP="006A556F">
      <w:pPr>
        <w:pStyle w:val="PROGRAMMINGNOTES"/>
        <w:spacing w:before="0" w:after="0"/>
      </w:pPr>
      <w:r w:rsidRPr="00BE433C">
        <w:t>5 “Landline only”</w:t>
      </w:r>
    </w:p>
    <w:p w14:paraId="403C4DE6" w14:textId="77777777" w:rsidR="006A556F" w:rsidRPr="00BE433C" w:rsidRDefault="006A556F" w:rsidP="006A556F">
      <w:pPr>
        <w:pStyle w:val="PROGRAMMINGNOTES"/>
        <w:spacing w:before="0" w:after="0"/>
      </w:pPr>
      <w:r w:rsidRPr="00BE433C">
        <w:t>IF (LANDLINE = 0) AND (CELLPHONE = 1) PHONEWT = 1.</w:t>
      </w:r>
    </w:p>
    <w:p w14:paraId="6485521C" w14:textId="77777777" w:rsidR="006A556F" w:rsidRPr="00BE433C" w:rsidRDefault="006A556F" w:rsidP="006A556F">
      <w:pPr>
        <w:pStyle w:val="PROGRAMMINGNOTES"/>
        <w:spacing w:before="0" w:after="0"/>
      </w:pPr>
      <w:r w:rsidRPr="00BE433C">
        <w:t>IF (DEMO8 = 1) PHONEWT = 2.</w:t>
      </w:r>
    </w:p>
    <w:p w14:paraId="69ABE90A" w14:textId="77777777" w:rsidR="006A556F" w:rsidRPr="00BE433C" w:rsidRDefault="006A556F" w:rsidP="006A556F">
      <w:pPr>
        <w:pStyle w:val="PROGRAMMINGNOTES"/>
        <w:spacing w:before="0" w:after="0"/>
      </w:pPr>
      <w:r w:rsidRPr="00BE433C">
        <w:t>IF (DEMO8 = 2) PHONEWT = 3.</w:t>
      </w:r>
    </w:p>
    <w:p w14:paraId="031821EB" w14:textId="77777777" w:rsidR="006A556F" w:rsidRPr="00BE433C" w:rsidRDefault="006A556F" w:rsidP="006A556F">
      <w:pPr>
        <w:pStyle w:val="PROGRAMMINGNOTES"/>
        <w:spacing w:before="0" w:after="0"/>
      </w:pPr>
      <w:r w:rsidRPr="00BE433C">
        <w:t>IF (DEMO8 = 3) PHONEWT = 4.</w:t>
      </w:r>
    </w:p>
    <w:p w14:paraId="4FD9DC75" w14:textId="77777777" w:rsidR="006A556F" w:rsidRPr="00BE433C" w:rsidRDefault="006A556F" w:rsidP="006A556F">
      <w:pPr>
        <w:pStyle w:val="PROGRAMMINGNOTES"/>
        <w:spacing w:before="0" w:after="0"/>
      </w:pPr>
      <w:r w:rsidRPr="00BE433C">
        <w:t>IF (LANDLINE = 1) AND (CELLPHONE = 0) PHONEWT = 5.</w:t>
      </w:r>
    </w:p>
    <w:p w14:paraId="73EB5529" w14:textId="77777777" w:rsidR="006A556F" w:rsidRPr="00BE433C" w:rsidRDefault="006A556F" w:rsidP="006A556F">
      <w:pPr>
        <w:pStyle w:val="QuestionText"/>
        <w:spacing w:after="0"/>
      </w:pPr>
    </w:p>
    <w:p w14:paraId="262F02E0" w14:textId="77777777" w:rsidR="006A556F" w:rsidRPr="00BE433C" w:rsidRDefault="006A556F" w:rsidP="006A556F">
      <w:pPr>
        <w:pStyle w:val="QuestionText"/>
        <w:spacing w:after="0"/>
      </w:pPr>
    </w:p>
    <w:p w14:paraId="748E2450" w14:textId="77777777" w:rsidR="006A556F" w:rsidRPr="00BE433C" w:rsidRDefault="006A556F" w:rsidP="006A556F">
      <w:pPr>
        <w:pStyle w:val="QuestionText"/>
        <w:spacing w:after="0"/>
      </w:pPr>
    </w:p>
    <w:p w14:paraId="0C140235" w14:textId="77777777" w:rsidR="006A556F" w:rsidRPr="00BE433C" w:rsidRDefault="006A556F" w:rsidP="006A556F">
      <w:pPr>
        <w:pStyle w:val="QuestionText"/>
        <w:spacing w:after="0"/>
      </w:pPr>
    </w:p>
    <w:p w14:paraId="76A56984" w14:textId="77777777" w:rsidR="006A556F" w:rsidRPr="00BE433C" w:rsidRDefault="006A556F" w:rsidP="006A556F">
      <w:pPr>
        <w:pStyle w:val="QuestionText"/>
        <w:spacing w:after="0"/>
      </w:pPr>
    </w:p>
    <w:p w14:paraId="42CDEAFC" w14:textId="77777777" w:rsidR="006A556F" w:rsidRPr="00BE433C" w:rsidRDefault="006A556F" w:rsidP="006A556F">
      <w:pPr>
        <w:pStyle w:val="QuestionText"/>
        <w:spacing w:after="0"/>
      </w:pPr>
      <w:r w:rsidRPr="00BE433C">
        <w:t>DEMO9</w:t>
      </w:r>
      <w:r w:rsidRPr="00BE433C">
        <w:tab/>
      </w:r>
      <w:r w:rsidRPr="00BE433C">
        <w:rPr>
          <w:strike/>
        </w:rPr>
        <w:t xml:space="preserve">And finally, </w:t>
      </w:r>
      <w:r w:rsidRPr="00BE433C">
        <w:t xml:space="preserve">What is the approximate total annual income of all members of your household? </w:t>
      </w:r>
      <w:r w:rsidRPr="00BE433C">
        <w:rPr>
          <w:b/>
        </w:rPr>
        <w:t>[PHONE NOTATION] (READ LIST UNTIL VALID RESPONSE IS GIVEN)</w:t>
      </w:r>
    </w:p>
    <w:p w14:paraId="70BC8D1A" w14:textId="77777777" w:rsidR="006A556F" w:rsidRPr="00BE433C" w:rsidRDefault="006A556F" w:rsidP="006A556F">
      <w:pPr>
        <w:pStyle w:val="INTERVIEWERNOTES"/>
      </w:pPr>
    </w:p>
    <w:p w14:paraId="0C7E0A32" w14:textId="77777777" w:rsidR="006A556F" w:rsidRPr="00BE433C" w:rsidRDefault="006A556F" w:rsidP="006A556F">
      <w:pPr>
        <w:pStyle w:val="ResponseText"/>
        <w:rPr>
          <w:sz w:val="22"/>
          <w:szCs w:val="22"/>
        </w:rPr>
      </w:pPr>
      <w:r w:rsidRPr="00BE433C">
        <w:rPr>
          <w:sz w:val="22"/>
          <w:szCs w:val="22"/>
        </w:rPr>
        <w:t>01</w:t>
      </w:r>
      <w:r w:rsidRPr="00BE433C">
        <w:rPr>
          <w:sz w:val="22"/>
          <w:szCs w:val="22"/>
        </w:rPr>
        <w:tab/>
        <w:t>Less than $20,000</w:t>
      </w:r>
    </w:p>
    <w:p w14:paraId="5A59DB6E" w14:textId="77777777" w:rsidR="006A556F" w:rsidRPr="00BE433C" w:rsidRDefault="006A556F" w:rsidP="006A556F">
      <w:pPr>
        <w:pStyle w:val="ResponseText"/>
        <w:rPr>
          <w:sz w:val="22"/>
          <w:szCs w:val="22"/>
        </w:rPr>
      </w:pPr>
      <w:r w:rsidRPr="00BE433C">
        <w:rPr>
          <w:sz w:val="22"/>
          <w:szCs w:val="22"/>
        </w:rPr>
        <w:t>02</w:t>
      </w:r>
      <w:r w:rsidRPr="00BE433C">
        <w:rPr>
          <w:sz w:val="22"/>
          <w:szCs w:val="22"/>
        </w:rPr>
        <w:tab/>
        <w:t>$20,000 to less than $35,000</w:t>
      </w:r>
    </w:p>
    <w:p w14:paraId="4443FECD" w14:textId="77777777" w:rsidR="006A556F" w:rsidRPr="00BE433C" w:rsidRDefault="006A556F" w:rsidP="006A556F">
      <w:pPr>
        <w:pStyle w:val="ResponseText"/>
        <w:rPr>
          <w:sz w:val="22"/>
          <w:szCs w:val="22"/>
        </w:rPr>
      </w:pPr>
      <w:r w:rsidRPr="00BE433C">
        <w:rPr>
          <w:sz w:val="22"/>
          <w:szCs w:val="22"/>
        </w:rPr>
        <w:t>03</w:t>
      </w:r>
      <w:r w:rsidRPr="00BE433C">
        <w:rPr>
          <w:sz w:val="22"/>
          <w:szCs w:val="22"/>
        </w:rPr>
        <w:tab/>
        <w:t>$35,000 to less than $50,000</w:t>
      </w:r>
    </w:p>
    <w:p w14:paraId="7F92D144" w14:textId="77777777" w:rsidR="006A556F" w:rsidRPr="00BE433C" w:rsidRDefault="006A556F" w:rsidP="006A556F">
      <w:pPr>
        <w:pStyle w:val="ResponseText"/>
        <w:rPr>
          <w:sz w:val="22"/>
          <w:szCs w:val="22"/>
        </w:rPr>
      </w:pPr>
      <w:r w:rsidRPr="00BE433C">
        <w:rPr>
          <w:sz w:val="22"/>
          <w:szCs w:val="22"/>
        </w:rPr>
        <w:t>04</w:t>
      </w:r>
      <w:r w:rsidRPr="00BE433C">
        <w:rPr>
          <w:sz w:val="22"/>
          <w:szCs w:val="22"/>
        </w:rPr>
        <w:tab/>
        <w:t>$50,000 to less than $75,000</w:t>
      </w:r>
    </w:p>
    <w:p w14:paraId="3E7312E4" w14:textId="77777777" w:rsidR="006A556F" w:rsidRPr="00BE433C" w:rsidRDefault="006A556F" w:rsidP="006A556F">
      <w:pPr>
        <w:pStyle w:val="ResponseText"/>
        <w:rPr>
          <w:sz w:val="22"/>
          <w:szCs w:val="22"/>
        </w:rPr>
      </w:pPr>
      <w:r w:rsidRPr="00BE433C">
        <w:rPr>
          <w:sz w:val="22"/>
          <w:szCs w:val="22"/>
        </w:rPr>
        <w:t>05</w:t>
      </w:r>
      <w:r w:rsidRPr="00BE433C">
        <w:rPr>
          <w:sz w:val="22"/>
          <w:szCs w:val="22"/>
        </w:rPr>
        <w:tab/>
        <w:t>$75,000 to less than $100,000</w:t>
      </w:r>
    </w:p>
    <w:p w14:paraId="5FA891F6" w14:textId="77777777" w:rsidR="006A556F" w:rsidRPr="00BE433C" w:rsidRDefault="006A556F" w:rsidP="006A556F">
      <w:pPr>
        <w:pStyle w:val="ResponseText"/>
        <w:rPr>
          <w:sz w:val="22"/>
          <w:szCs w:val="22"/>
        </w:rPr>
      </w:pPr>
      <w:r w:rsidRPr="00BE433C">
        <w:rPr>
          <w:sz w:val="22"/>
          <w:szCs w:val="22"/>
        </w:rPr>
        <w:t>06</w:t>
      </w:r>
      <w:r w:rsidRPr="00BE433C">
        <w:rPr>
          <w:sz w:val="22"/>
          <w:szCs w:val="22"/>
        </w:rPr>
        <w:tab/>
        <w:t>$100,000 or more</w:t>
      </w:r>
    </w:p>
    <w:p w14:paraId="60F4821A" w14:textId="77777777" w:rsidR="006A556F" w:rsidRPr="00BE433C" w:rsidRDefault="006A556F" w:rsidP="006A556F">
      <w:pPr>
        <w:pStyle w:val="ResponseText"/>
        <w:rPr>
          <w:sz w:val="22"/>
          <w:szCs w:val="22"/>
        </w:rPr>
      </w:pPr>
      <w:r w:rsidRPr="00BE433C">
        <w:rPr>
          <w:sz w:val="22"/>
          <w:szCs w:val="22"/>
        </w:rPr>
        <w:t>998</w:t>
      </w:r>
      <w:r w:rsidRPr="00BE433C">
        <w:rPr>
          <w:sz w:val="22"/>
          <w:szCs w:val="22"/>
        </w:rPr>
        <w:tab/>
      </w:r>
      <w:r w:rsidRPr="00BE433C">
        <w:rPr>
          <w:rStyle w:val="INTERVIEWERNOTESChar"/>
        </w:rPr>
        <w:t>[PHONE NOTATION: (DO NOT READ)] Don’t know</w:t>
      </w:r>
    </w:p>
    <w:p w14:paraId="1F300354" w14:textId="77777777" w:rsidR="006A556F" w:rsidRPr="00BE433C" w:rsidRDefault="006A556F" w:rsidP="006A556F">
      <w:pPr>
        <w:pStyle w:val="ResponseText"/>
        <w:rPr>
          <w:sz w:val="22"/>
          <w:szCs w:val="22"/>
        </w:rPr>
      </w:pPr>
      <w:r w:rsidRPr="00BE433C">
        <w:rPr>
          <w:sz w:val="22"/>
          <w:szCs w:val="22"/>
        </w:rPr>
        <w:t>999</w:t>
      </w:r>
      <w:r w:rsidRPr="00BE433C">
        <w:rPr>
          <w:sz w:val="22"/>
          <w:szCs w:val="22"/>
        </w:rPr>
        <w:tab/>
      </w:r>
      <w:r w:rsidRPr="00BE433C">
        <w:rPr>
          <w:rStyle w:val="INTERVIEWERNOTESChar"/>
        </w:rPr>
        <w:t>[PHONE NOTATION: (DO NOT READ)] Prefer not to answer</w:t>
      </w:r>
      <w:r w:rsidRPr="00BE433C">
        <w:rPr>
          <w:sz w:val="22"/>
          <w:szCs w:val="22"/>
        </w:rPr>
        <w:t xml:space="preserve">  </w:t>
      </w:r>
    </w:p>
    <w:p w14:paraId="0FFC65DD" w14:textId="77777777" w:rsidR="006A556F" w:rsidRPr="00BE433C" w:rsidRDefault="006A556F" w:rsidP="006A556F">
      <w:pPr>
        <w:pStyle w:val="ResponseText"/>
        <w:ind w:left="0" w:firstLine="0"/>
        <w:rPr>
          <w:sz w:val="22"/>
          <w:szCs w:val="22"/>
        </w:rPr>
      </w:pPr>
    </w:p>
    <w:p w14:paraId="60DC998A" w14:textId="77777777" w:rsidR="006A556F" w:rsidRPr="00BE433C" w:rsidRDefault="006A556F" w:rsidP="006A556F">
      <w:pPr>
        <w:pStyle w:val="ResponseText"/>
        <w:ind w:left="1080" w:hanging="1080"/>
        <w:rPr>
          <w:rFonts w:cs="Arial"/>
          <w:b/>
          <w:color w:val="000000"/>
          <w:sz w:val="22"/>
          <w:szCs w:val="22"/>
        </w:rPr>
      </w:pPr>
      <w:r w:rsidRPr="00BE433C">
        <w:rPr>
          <w:rFonts w:cs="Arial"/>
          <w:color w:val="000000"/>
          <w:sz w:val="22"/>
          <w:szCs w:val="22"/>
        </w:rPr>
        <w:t>OPEN3</w:t>
      </w:r>
      <w:r w:rsidRPr="00BE433C">
        <w:rPr>
          <w:rFonts w:cs="Arial"/>
          <w:color w:val="000000"/>
          <w:sz w:val="22"/>
          <w:szCs w:val="22"/>
        </w:rPr>
        <w:tab/>
        <w:t>And finally, what do you think the City should do to promote or encourage broadband services?</w:t>
      </w:r>
      <w:r w:rsidRPr="00BE433C">
        <w:t xml:space="preserve"> </w:t>
      </w:r>
      <w:r w:rsidRPr="00BE433C">
        <w:rPr>
          <w:rFonts w:cs="Arial"/>
          <w:b/>
          <w:color w:val="000000"/>
          <w:sz w:val="22"/>
          <w:szCs w:val="22"/>
        </w:rPr>
        <w:t>[OPEN END] [OPTIONAL]</w:t>
      </w:r>
    </w:p>
    <w:p w14:paraId="09FB1D33" w14:textId="77777777" w:rsidR="006A556F" w:rsidRPr="00BE433C" w:rsidRDefault="006A556F" w:rsidP="006A556F">
      <w:pPr>
        <w:pStyle w:val="ResponseText"/>
        <w:ind w:left="0" w:firstLine="0"/>
        <w:rPr>
          <w:sz w:val="22"/>
          <w:szCs w:val="22"/>
        </w:rPr>
      </w:pPr>
    </w:p>
    <w:p w14:paraId="019BEDBF" w14:textId="77777777" w:rsidR="006A556F" w:rsidRPr="00BE433C" w:rsidRDefault="006A556F" w:rsidP="006A556F">
      <w:pPr>
        <w:pStyle w:val="Heading"/>
        <w:widowControl w:val="0"/>
        <w:spacing w:before="120" w:after="120"/>
        <w:rPr>
          <w:rFonts w:cs="Arial"/>
          <w:sz w:val="22"/>
          <w:szCs w:val="22"/>
        </w:rPr>
      </w:pPr>
      <w:bookmarkStart w:id="234" w:name="_Toc440273613"/>
      <w:bookmarkStart w:id="235" w:name="_Toc440275850"/>
      <w:bookmarkStart w:id="236" w:name="_Toc440464149"/>
      <w:bookmarkStart w:id="237" w:name="_Toc440464760"/>
      <w:bookmarkStart w:id="238" w:name="_Toc442972104"/>
      <w:bookmarkStart w:id="239" w:name="_Toc442973010"/>
      <w:bookmarkStart w:id="240" w:name="_Toc443908083"/>
      <w:bookmarkStart w:id="241" w:name="_Toc444850115"/>
      <w:r w:rsidRPr="00BE433C">
        <w:rPr>
          <w:rFonts w:cs="Arial"/>
          <w:sz w:val="22"/>
          <w:szCs w:val="22"/>
        </w:rPr>
        <w:lastRenderedPageBreak/>
        <w:t>THANKS</w:t>
      </w:r>
      <w:bookmarkEnd w:id="234"/>
      <w:bookmarkEnd w:id="235"/>
      <w:bookmarkEnd w:id="236"/>
      <w:bookmarkEnd w:id="237"/>
      <w:bookmarkEnd w:id="238"/>
      <w:bookmarkEnd w:id="239"/>
      <w:bookmarkEnd w:id="240"/>
      <w:bookmarkEnd w:id="241"/>
    </w:p>
    <w:p w14:paraId="55FC5F0C" w14:textId="77777777" w:rsidR="006A556F" w:rsidRPr="00BE433C" w:rsidRDefault="006A556F" w:rsidP="006A556F">
      <w:pPr>
        <w:pStyle w:val="QuestionText"/>
      </w:pPr>
      <w:r w:rsidRPr="00BE433C">
        <w:t>THANKEND</w:t>
      </w:r>
      <w:r w:rsidRPr="00BE433C">
        <w:tab/>
        <w:t>Thank you very much for your time.  Your participation will help the City of Bellevue improve broadband services within the city.</w:t>
      </w:r>
    </w:p>
    <w:p w14:paraId="4DD74513" w14:textId="77777777" w:rsidR="006A556F" w:rsidRPr="00BE433C" w:rsidRDefault="006A556F" w:rsidP="006A556F">
      <w:pPr>
        <w:pStyle w:val="QuestionText"/>
      </w:pPr>
      <w:r w:rsidRPr="00BE433C">
        <w:tab/>
        <w:t>We greatly appreciate your time and insights.</w:t>
      </w:r>
    </w:p>
    <w:p w14:paraId="5681B68E" w14:textId="77777777" w:rsidR="006A556F" w:rsidRPr="00BE433C" w:rsidRDefault="006A556F" w:rsidP="006A556F">
      <w:pPr>
        <w:pStyle w:val="QuestionText"/>
        <w:ind w:firstLine="0"/>
        <w:rPr>
          <w:b/>
        </w:rPr>
      </w:pPr>
      <w:r w:rsidRPr="00BE433C">
        <w:rPr>
          <w:b/>
        </w:rPr>
        <w:t>[PHONE NOTATION: (DO NOT READ)] INTERVIEWER, CLOSE WEB AND CODE AS COMPLETE]</w:t>
      </w:r>
    </w:p>
    <w:p w14:paraId="49453875" w14:textId="77777777" w:rsidR="006A556F" w:rsidRPr="00BE433C" w:rsidRDefault="006A556F" w:rsidP="006A556F">
      <w:pPr>
        <w:pStyle w:val="QuestionText"/>
      </w:pPr>
      <w:r w:rsidRPr="00BE433C">
        <w:t>THANK1</w:t>
      </w:r>
      <w:r w:rsidRPr="00BE433C">
        <w:tab/>
        <w:t xml:space="preserve">I’m sorry for disturbing you. When would be a better time to call back? </w:t>
      </w:r>
    </w:p>
    <w:p w14:paraId="7F93B64B" w14:textId="77777777" w:rsidR="006A556F" w:rsidRPr="00BE433C" w:rsidRDefault="006A556F" w:rsidP="006A556F">
      <w:pPr>
        <w:pStyle w:val="QuestionText"/>
        <w:ind w:firstLine="0"/>
        <w:rPr>
          <w:b/>
          <w:color w:val="FF0000"/>
        </w:rPr>
      </w:pPr>
      <w:r w:rsidRPr="00BE433C">
        <w:rPr>
          <w:b/>
        </w:rPr>
        <w:t>[PHONE NOTATION]</w:t>
      </w:r>
      <w:r w:rsidRPr="00BE433C">
        <w:t xml:space="preserve"> </w:t>
      </w:r>
      <w:r w:rsidRPr="00BE433C">
        <w:rPr>
          <w:b/>
          <w:color w:val="FF0000"/>
        </w:rPr>
        <w:t>(INTERVIEWER: SCHEDULE A CALLBACK IN NUTTY)</w:t>
      </w:r>
    </w:p>
    <w:p w14:paraId="60C55A9F" w14:textId="77777777" w:rsidR="006A556F" w:rsidRPr="00BE433C" w:rsidRDefault="006A556F" w:rsidP="006A556F">
      <w:pPr>
        <w:pStyle w:val="QuestionText"/>
        <w:ind w:hanging="72"/>
        <w:rPr>
          <w:i/>
        </w:rPr>
      </w:pPr>
      <w:r w:rsidRPr="00BE433C">
        <w:rPr>
          <w:b/>
        </w:rPr>
        <w:t xml:space="preserve">[WEB NOTATION] </w:t>
      </w:r>
      <w:r w:rsidRPr="00BE433C">
        <w:rPr>
          <w:i/>
        </w:rPr>
        <w:t>You may now close your browser window.</w:t>
      </w:r>
    </w:p>
    <w:p w14:paraId="0E327DE0" w14:textId="77777777" w:rsidR="006A556F" w:rsidRPr="00BE433C" w:rsidRDefault="006A556F" w:rsidP="006A556F">
      <w:pPr>
        <w:pStyle w:val="QuestionText"/>
        <w:ind w:firstLine="0"/>
        <w:rPr>
          <w:rStyle w:val="PROGRAMMINGNOTESChar"/>
        </w:rPr>
      </w:pPr>
      <w:r w:rsidRPr="00BE433C">
        <w:rPr>
          <w:b/>
          <w:color w:val="FF0000"/>
        </w:rPr>
        <w:t>[CODE AS CELL PHONE INCOMPLETE AND ALLOW SURVEY REENTRY. THE SURVEY SHOULD OPEN BACK UP TO INTROTEL]</w:t>
      </w:r>
    </w:p>
    <w:p w14:paraId="4213B45F" w14:textId="77777777" w:rsidR="006A556F" w:rsidRPr="00BE433C" w:rsidRDefault="006A556F" w:rsidP="006A556F">
      <w:pPr>
        <w:pStyle w:val="QuestionText"/>
      </w:pPr>
      <w:r w:rsidRPr="00BE433C">
        <w:t>THANK2</w:t>
      </w:r>
      <w:r w:rsidRPr="00BE433C">
        <w:tab/>
        <w:t>I'm sorry, but we cannot continue without that information. Have a good day/evening.</w:t>
      </w:r>
    </w:p>
    <w:p w14:paraId="08FB6A9F" w14:textId="77777777" w:rsidR="006A556F" w:rsidRPr="00BE433C" w:rsidRDefault="006A556F" w:rsidP="006A556F">
      <w:pPr>
        <w:pStyle w:val="QuestionText"/>
        <w:ind w:firstLine="0"/>
        <w:rPr>
          <w:b/>
        </w:rPr>
      </w:pPr>
      <w:r w:rsidRPr="00BE433C">
        <w:rPr>
          <w:b/>
        </w:rPr>
        <w:t>[PHONE NOTATION: (DO NOT READ)] INTERVIEWER, CLOSE WEB AND CODE AS NQ TERMINATE</w:t>
      </w:r>
    </w:p>
    <w:p w14:paraId="3035FB87" w14:textId="77777777" w:rsidR="006A556F" w:rsidRPr="00BE433C" w:rsidRDefault="006A556F" w:rsidP="006A556F">
      <w:pPr>
        <w:pStyle w:val="QuestionText"/>
      </w:pPr>
      <w:r w:rsidRPr="00BE433C">
        <w:t>THANK3</w:t>
      </w:r>
      <w:r w:rsidRPr="00BE433C">
        <w:tab/>
        <w:t>Thank you but we are only interviewing residents of Bellevue who are 18 years of age and older.</w:t>
      </w:r>
    </w:p>
    <w:p w14:paraId="21FF3280" w14:textId="77777777" w:rsidR="006A556F" w:rsidRPr="00BE433C" w:rsidRDefault="006A556F" w:rsidP="006A556F">
      <w:pPr>
        <w:pStyle w:val="QuestionText"/>
      </w:pPr>
      <w:r w:rsidRPr="00BE433C">
        <w:tab/>
      </w:r>
      <w:r w:rsidRPr="00BE433C">
        <w:rPr>
          <w:b/>
        </w:rPr>
        <w:t>[PHONE NOTATION: (DO NOT READ)] INTERVIEWER, CLOSE WEB AND CODE AS NQ TERMINATE</w:t>
      </w:r>
    </w:p>
    <w:p w14:paraId="564124C7" w14:textId="77777777" w:rsidR="006A556F" w:rsidRPr="00BE433C" w:rsidRDefault="006A556F" w:rsidP="006A556F">
      <w:pPr>
        <w:pStyle w:val="QuestionText"/>
      </w:pPr>
      <w:r w:rsidRPr="00BE433C">
        <w:t>THANK4</w:t>
      </w:r>
      <w:r w:rsidRPr="00BE433C">
        <w:tab/>
        <w:t xml:space="preserve">Thank you but we are only interviewing </w:t>
      </w:r>
      <w:r w:rsidRPr="00BE433C">
        <w:rPr>
          <w:color w:val="FF0000"/>
        </w:rPr>
        <w:t>[</w:t>
      </w:r>
      <w:r w:rsidRPr="00BE433C">
        <w:rPr>
          <w:rStyle w:val="StyleGuideChar"/>
          <w:color w:val="FF0000"/>
        </w:rPr>
        <w:t>TYPE OF RESPONDENT]</w:t>
      </w:r>
      <w:r w:rsidRPr="00BE433C">
        <w:t>.</w:t>
      </w:r>
    </w:p>
    <w:p w14:paraId="1C2CBCB0" w14:textId="77777777" w:rsidR="006A556F" w:rsidRPr="00D66D5B" w:rsidRDefault="006A556F" w:rsidP="006A556F">
      <w:pPr>
        <w:pStyle w:val="QuestionText"/>
        <w:ind w:firstLine="0"/>
        <w:rPr>
          <w:b/>
        </w:rPr>
      </w:pPr>
      <w:r w:rsidRPr="00BE433C">
        <w:rPr>
          <w:b/>
        </w:rPr>
        <w:t>[PHONE NOTATION: (DO NOT READ)] INTERVIEWER, CLOSE WEB AND CODE AS NQ TERMINATE</w:t>
      </w:r>
    </w:p>
    <w:p w14:paraId="7B4F6FF8" w14:textId="77777777" w:rsidR="005161F4" w:rsidRPr="00C0058F" w:rsidRDefault="005161F4" w:rsidP="006A556F">
      <w:pPr>
        <w:pStyle w:val="SECTIONHEADER"/>
        <w:rPr>
          <w:sz w:val="20"/>
        </w:rPr>
      </w:pPr>
    </w:p>
    <w:sectPr w:rsidR="005161F4" w:rsidRPr="00C0058F" w:rsidSect="00B900E4">
      <w:headerReference w:type="default" r:id="rId68"/>
      <w:headerReference w:type="first" r:id="rId69"/>
      <w:footerReference w:type="first" r:id="rId70"/>
      <w:pgSz w:w="15840" w:h="12240" w:orient="landscape" w:code="1"/>
      <w:pgMar w:top="864" w:right="720" w:bottom="720" w:left="720"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080E6" w14:textId="77777777" w:rsidR="00E36E8A" w:rsidRDefault="00E36E8A">
      <w:r>
        <w:separator/>
      </w:r>
    </w:p>
    <w:p w14:paraId="789DC673" w14:textId="77777777" w:rsidR="00E36E8A" w:rsidRDefault="00E36E8A"/>
    <w:p w14:paraId="57D3343E" w14:textId="77777777" w:rsidR="00E36E8A" w:rsidRDefault="00E36E8A" w:rsidP="000B076B"/>
    <w:p w14:paraId="5C882223" w14:textId="77777777" w:rsidR="00E36E8A" w:rsidRDefault="00E36E8A" w:rsidP="000B076B"/>
    <w:p w14:paraId="6D927CF7" w14:textId="77777777" w:rsidR="00E36E8A" w:rsidRDefault="00E36E8A"/>
  </w:endnote>
  <w:endnote w:type="continuationSeparator" w:id="0">
    <w:p w14:paraId="1A90D33F" w14:textId="77777777" w:rsidR="00E36E8A" w:rsidRDefault="00E36E8A">
      <w:r>
        <w:continuationSeparator/>
      </w:r>
    </w:p>
    <w:p w14:paraId="4104D46E" w14:textId="77777777" w:rsidR="00E36E8A" w:rsidRDefault="00E36E8A"/>
    <w:p w14:paraId="715650CE" w14:textId="77777777" w:rsidR="00E36E8A" w:rsidRDefault="00E36E8A" w:rsidP="000B076B"/>
    <w:p w14:paraId="1766EEAB" w14:textId="77777777" w:rsidR="00E36E8A" w:rsidRDefault="00E36E8A" w:rsidP="000B076B"/>
    <w:p w14:paraId="62DEC519" w14:textId="77777777" w:rsidR="00E36E8A" w:rsidRDefault="00E36E8A"/>
  </w:endnote>
  <w:endnote w:type="continuationNotice" w:id="1">
    <w:p w14:paraId="7F3CF98F" w14:textId="77777777" w:rsidR="00E36E8A" w:rsidRDefault="00E36E8A">
      <w:pPr>
        <w:spacing w:after="0" w:line="240" w:lineRule="auto"/>
      </w:pPr>
    </w:p>
    <w:p w14:paraId="613EE76C" w14:textId="77777777" w:rsidR="00E36E8A" w:rsidRDefault="00E36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rporate Black">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51531" w14:textId="398FBE77" w:rsidR="00E36E8A" w:rsidRDefault="00153F95" w:rsidP="00D71373">
    <w:pPr>
      <w:pStyle w:val="Footer"/>
      <w:pBdr>
        <w:top w:val="single" w:sz="4" w:space="1" w:color="D9D9D9"/>
      </w:pBdr>
      <w:tabs>
        <w:tab w:val="clear" w:pos="8640"/>
        <w:tab w:val="right" w:pos="12960"/>
      </w:tabs>
    </w:pPr>
    <w:r>
      <w:rPr>
        <w:rFonts w:ascii="Times New Roman" w:hAnsi="Times New Roman"/>
        <w:sz w:val="24"/>
        <w:szCs w:val="24"/>
      </w:rPr>
      <w:object w:dxaOrig="1440" w:dyaOrig="1440" w14:anchorId="0E8DCDD3">
        <v:rect id="_x0000_s2049" style="position:absolute;margin-left:7.3pt;margin-top:5.25pt;width:38.15pt;height:45.7pt;z-index:251658242" o:preferrelative="t" filled="f" stroked="f" insetpen="t" o:cliptowrap="t">
          <v:imagedata r:id="rId1" o:title=""/>
          <v:path o:extrusionok="f"/>
          <o:lock v:ext="edit" aspectratio="t"/>
        </v:rect>
        <o:OLEObject Type="Embed" ProgID="Word.Picture.8" ShapeID="_x0000_s2049" DrawAspect="Content" ObjectID="_1518872699" r:id="rId2"/>
      </w:object>
    </w:r>
    <w:r w:rsidR="00E36E8A">
      <w:tab/>
    </w:r>
    <w:r w:rsidR="00E36E8A">
      <w:tab/>
    </w:r>
    <w:r w:rsidR="00E36E8A">
      <w:fldChar w:fldCharType="begin"/>
    </w:r>
    <w:r w:rsidR="00E36E8A">
      <w:instrText xml:space="preserve"> PAGE   \* MERGEFORMAT </w:instrText>
    </w:r>
    <w:r w:rsidR="00E36E8A">
      <w:fldChar w:fldCharType="separate"/>
    </w:r>
    <w:r>
      <w:rPr>
        <w:noProof/>
      </w:rPr>
      <w:t>10</w:t>
    </w:r>
    <w:r w:rsidR="00E36E8A">
      <w:rPr>
        <w:noProof/>
      </w:rPr>
      <w:fldChar w:fldCharType="end"/>
    </w:r>
    <w:r w:rsidR="00E36E8A">
      <w:t xml:space="preserve"> | </w:t>
    </w:r>
    <w:r w:rsidR="00E36E8A" w:rsidRPr="00D71373">
      <w:rPr>
        <w:color w:val="7F7F7F"/>
        <w:spacing w:val="60"/>
      </w:rPr>
      <w:t>Page</w:t>
    </w:r>
  </w:p>
  <w:p w14:paraId="002AD8CA" w14:textId="77777777" w:rsidR="00E36E8A" w:rsidRDefault="00E36E8A" w:rsidP="005F14F3">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6CA01" w14:textId="3B664A47" w:rsidR="00E36E8A" w:rsidRDefault="00E36E8A">
    <w:pPr>
      <w:pStyle w:val="Footer"/>
    </w:pPr>
    <w:r w:rsidRPr="00AB1D06">
      <w:rPr>
        <w:noProof/>
      </w:rPr>
      <w:drawing>
        <wp:inline distT="0" distB="0" distL="0" distR="0" wp14:anchorId="5E3C58F6" wp14:editId="680A334E">
          <wp:extent cx="8686800" cy="412134"/>
          <wp:effectExtent l="0" t="0" r="0" b="698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stretch>
                    <a:fillRect/>
                  </a:stretch>
                </pic:blipFill>
                <pic:spPr>
                  <a:xfrm>
                    <a:off x="0" y="0"/>
                    <a:ext cx="8686800" cy="412134"/>
                  </a:xfrm>
                  <a:prstGeom prst="rect">
                    <a:avLst/>
                  </a:prstGeom>
                </pic:spPr>
              </pic:pic>
            </a:graphicData>
          </a:graphic>
        </wp:inline>
      </w:drawing>
    </w:r>
    <w:r>
      <w:rPr>
        <w:noProof/>
      </w:rPr>
      <mc:AlternateContent>
        <mc:Choice Requires="wps">
          <w:drawing>
            <wp:anchor distT="0" distB="0" distL="114300" distR="114300" simplePos="0" relativeHeight="251658241" behindDoc="0" locked="0" layoutInCell="1" allowOverlap="1" wp14:anchorId="270A667A" wp14:editId="490AC91B">
              <wp:simplePos x="0" y="0"/>
              <wp:positionH relativeFrom="column">
                <wp:posOffset>-835025</wp:posOffset>
              </wp:positionH>
              <wp:positionV relativeFrom="paragraph">
                <wp:posOffset>1520825</wp:posOffset>
              </wp:positionV>
              <wp:extent cx="4264025" cy="292735"/>
              <wp:effectExtent l="0" t="0" r="3175"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4025" cy="292735"/>
                      </a:xfrm>
                      <a:prstGeom prst="rect">
                        <a:avLst/>
                      </a:prstGeom>
                      <a:solidFill>
                        <a:sysClr val="window" lastClr="FFFFFF"/>
                      </a:solidFill>
                      <a:ln w="6350">
                        <a:noFill/>
                      </a:ln>
                      <a:effectLst/>
                    </wps:spPr>
                    <wps:txbx>
                      <w:txbxContent>
                        <w:p w14:paraId="5CA71B49" w14:textId="77777777" w:rsidR="00E36E8A" w:rsidRPr="00BF1532" w:rsidRDefault="00E36E8A">
                          <w:pPr>
                            <w:rPr>
                              <w:sz w:val="18"/>
                            </w:rPr>
                          </w:pPr>
                          <w:r w:rsidRPr="00BF1532">
                            <w:rPr>
                              <w:sz w:val="18"/>
                            </w:rPr>
                            <w:t>© 2013</w:t>
                          </w:r>
                          <w:r>
                            <w:rPr>
                              <w:sz w:val="18"/>
                            </w:rPr>
                            <w:t xml:space="preserve"> King County Metro </w:t>
                          </w:r>
                          <w:r w:rsidRPr="00BF1532">
                            <w:rPr>
                              <w:sz w:val="18"/>
                            </w:rPr>
                            <w:t>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70A667A" id="_x0000_t202" coordsize="21600,21600" o:spt="202" path="m,l,21600r21600,l21600,xe">
              <v:stroke joinstyle="miter"/>
              <v:path gradientshapeok="t" o:connecttype="rect"/>
            </v:shapetype>
            <v:shape id="Text Box 25" o:spid="_x0000_s1028" type="#_x0000_t202" style="position:absolute;margin-left:-65.75pt;margin-top:119.75pt;width:335.75pt;height:2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" fillcolor="window" stroked="f" strokeweight=".5pt">
              <v:path arrowok="t"/>
              <v:textbox>
                <w:txbxContent>
                  <w:p w14:paraId="5CA71B49" w14:textId="77777777" w:rsidR="00E36E8A" w:rsidRPr="00BF1532" w:rsidRDefault="00E36E8A">
                    <w:pPr>
                      <w:rPr>
                        <w:sz w:val="18"/>
                      </w:rPr>
                    </w:pPr>
                    <w:r w:rsidRPr="00BF1532">
                      <w:rPr>
                        <w:sz w:val="18"/>
                      </w:rPr>
                      <w:t>© 2013</w:t>
                    </w:r>
                    <w:r>
                      <w:rPr>
                        <w:sz w:val="18"/>
                      </w:rPr>
                      <w:t xml:space="preserve"> King County Metro </w:t>
                    </w:r>
                    <w:r w:rsidRPr="00BF1532">
                      <w:rPr>
                        <w:sz w:val="18"/>
                      </w:rPr>
                      <w:t>All Rights Reserved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FD22B" w14:textId="77777777" w:rsidR="00E36E8A" w:rsidRPr="003121D1" w:rsidRDefault="00E36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27F02" w14:textId="77777777" w:rsidR="00E36E8A" w:rsidRDefault="00E36E8A">
      <w:r>
        <w:separator/>
      </w:r>
    </w:p>
  </w:footnote>
  <w:footnote w:type="continuationSeparator" w:id="0">
    <w:p w14:paraId="2032E4F0" w14:textId="77777777" w:rsidR="00E36E8A" w:rsidRDefault="00E36E8A">
      <w:r>
        <w:continuationSeparator/>
      </w:r>
    </w:p>
    <w:p w14:paraId="5B8586FB" w14:textId="77777777" w:rsidR="00E36E8A" w:rsidRDefault="00E36E8A"/>
    <w:p w14:paraId="2C982313" w14:textId="77777777" w:rsidR="00E36E8A" w:rsidRDefault="00E36E8A" w:rsidP="000B076B"/>
    <w:p w14:paraId="63866C36" w14:textId="77777777" w:rsidR="00E36E8A" w:rsidRDefault="00E36E8A" w:rsidP="000B076B"/>
    <w:p w14:paraId="36F24B6E" w14:textId="77777777" w:rsidR="00E36E8A" w:rsidRDefault="00E36E8A"/>
  </w:footnote>
  <w:footnote w:type="continuationNotice" w:id="1">
    <w:p w14:paraId="46DA1301" w14:textId="77777777" w:rsidR="00E36E8A" w:rsidRDefault="00E36E8A">
      <w:pPr>
        <w:spacing w:after="0" w:line="240" w:lineRule="auto"/>
      </w:pPr>
    </w:p>
    <w:p w14:paraId="3717D7FE" w14:textId="77777777" w:rsidR="00E36E8A" w:rsidRDefault="00E36E8A"/>
  </w:footnote>
  <w:footnote w:id="2">
    <w:p w14:paraId="3006A013" w14:textId="2DD20208" w:rsidR="00E36E8A" w:rsidRDefault="00E36E8A">
      <w:pPr>
        <w:pStyle w:val="FootnoteText"/>
      </w:pPr>
      <w:r>
        <w:rPr>
          <w:rStyle w:val="FootnoteReference"/>
        </w:rPr>
        <w:footnoteRef/>
      </w:r>
      <w:r>
        <w:t xml:space="preserve"> Source: The Nielsen Company, Television &amp; Cable Factbook 2016  (published October 2015 and reported by TVB)  </w:t>
      </w:r>
      <w:hyperlink r:id="rId1" w:history="1">
        <w:r w:rsidRPr="001D2167">
          <w:rPr>
            <w:rStyle w:val="Hyperlink"/>
          </w:rPr>
          <w:t>http://www.tvb.org/media/file/Cable_UEs_by_State.pdf</w:t>
        </w:r>
      </w:hyperlink>
      <w:r>
        <w:t xml:space="preserve"> </w:t>
      </w:r>
    </w:p>
  </w:footnote>
  <w:footnote w:id="3">
    <w:p w14:paraId="3B71FA95" w14:textId="2F164953" w:rsidR="00E36E8A" w:rsidRDefault="00E36E8A">
      <w:pPr>
        <w:pStyle w:val="FootnoteText"/>
      </w:pPr>
      <w:r>
        <w:rPr>
          <w:rStyle w:val="FootnoteReference"/>
        </w:rPr>
        <w:footnoteRef/>
      </w:r>
      <w:r>
        <w:t xml:space="preserve"> Source: American Community Survey 2014 1 Year.  Table B28002: Presence and types of internet subscriptions in households (DSL, Cable, Fiber-optic, Satellite, Mobile, 2+types)</w:t>
      </w:r>
    </w:p>
  </w:footnote>
  <w:footnote w:id="4">
    <w:p w14:paraId="18AE21C1" w14:textId="77777777" w:rsidR="00E36E8A" w:rsidRDefault="00E36E8A" w:rsidP="0045784C">
      <w:pPr>
        <w:pStyle w:val="FootnoteText"/>
      </w:pPr>
      <w:r>
        <w:rPr>
          <w:rStyle w:val="FootnoteReference"/>
        </w:rPr>
        <w:footnoteRef/>
      </w:r>
      <w:r>
        <w:t xml:space="preserve"> National Health Statistics Reports Number 70 December 18, 2013 – </w:t>
      </w:r>
      <w:hyperlink r:id="rId2" w:history="1">
        <w:r w:rsidRPr="000672FF">
          <w:rPr>
            <w:rStyle w:val="Hyperlink"/>
          </w:rPr>
          <w:t>http://www.cdc.gov/nchs/data/nhsr070.pdf</w:t>
        </w:r>
      </w:hyperlink>
      <w:r>
        <w:t xml:space="preserve"> </w:t>
      </w:r>
    </w:p>
  </w:footnote>
  <w:footnote w:id="5">
    <w:p w14:paraId="31899D83" w14:textId="77E7FD5B" w:rsidR="00E36E8A" w:rsidRDefault="00E36E8A">
      <w:pPr>
        <w:pStyle w:val="FootnoteText"/>
      </w:pPr>
      <w:r>
        <w:rPr>
          <w:rStyle w:val="FootnoteReference"/>
        </w:rPr>
        <w:footnoteRef/>
      </w:r>
      <w:r>
        <w:t xml:space="preserve"> National Health Statistics Reports Number 70 December 18, 2013 – </w:t>
      </w:r>
      <w:hyperlink r:id="rId3" w:history="1">
        <w:r w:rsidRPr="000672FF">
          <w:rPr>
            <w:rStyle w:val="Hyperlink"/>
          </w:rPr>
          <w:t>http://www.cdc.gov/nchs/data/nhsr070.pdf</w:t>
        </w:r>
      </w:hyperlink>
      <w:r>
        <w:t xml:space="preserve"> </w:t>
      </w:r>
    </w:p>
  </w:footnote>
  <w:footnote w:id="6">
    <w:p w14:paraId="1A3C3BA2" w14:textId="531477DF" w:rsidR="00E36E8A" w:rsidRDefault="00E36E8A">
      <w:pPr>
        <w:pStyle w:val="FootnoteText"/>
      </w:pPr>
      <w:r>
        <w:rPr>
          <w:rStyle w:val="FootnoteReference"/>
        </w:rPr>
        <w:footnoteRef/>
      </w:r>
      <w:r>
        <w:t xml:space="preserve"> PEW Research Center “Chapter One: A Portrait of Smartphone Ownership” </w:t>
      </w:r>
      <w:hyperlink r:id="rId4" w:history="1">
        <w:r w:rsidRPr="000672FF">
          <w:rPr>
            <w:rStyle w:val="Hyperlink"/>
          </w:rPr>
          <w:t>http://www.pewinternet.org/2015/04/01/chapter-one-a-portrait-of-smartphone-ownership/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F10BE" w14:textId="77777777" w:rsidR="00E36E8A" w:rsidRPr="00E517AC" w:rsidRDefault="00E36E8A" w:rsidP="00F7209C">
    <w:pPr>
      <w:pStyle w:val="Header"/>
      <w:tabs>
        <w:tab w:val="clear" w:pos="8640"/>
        <w:tab w:val="left" w:pos="4320"/>
        <w:tab w:val="right" w:pos="9000"/>
      </w:tabs>
      <w:spacing w:after="0"/>
      <w:ind w:left="1080"/>
      <w:jc w:val="right"/>
      <w:rPr>
        <w:rFonts w:ascii="Arial" w:hAnsi="Arial"/>
        <w:vertAlign w:val="superscript"/>
      </w:rPr>
    </w:pPr>
    <w:r>
      <w:rPr>
        <w:rFonts w:ascii="Arial" w:hAnsi="Arial"/>
        <w:vertAlign w:val="superscript"/>
      </w:rPr>
      <w:t>2013 Rider / Non-Rider Survey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0EEAD" w14:textId="757ED523" w:rsidR="00E36E8A" w:rsidRDefault="00E36E8A">
    <w:pPr>
      <w:pStyle w:val="Header"/>
    </w:pPr>
    <w:r>
      <w:rPr>
        <w:noProof/>
      </w:rPr>
      <w:drawing>
        <wp:anchor distT="0" distB="0" distL="114300" distR="114300" simplePos="0" relativeHeight="251658240" behindDoc="0" locked="0" layoutInCell="1" allowOverlap="1" wp14:anchorId="30503860" wp14:editId="28F7ADD3">
          <wp:simplePos x="0" y="0"/>
          <wp:positionH relativeFrom="margin">
            <wp:posOffset>6510980</wp:posOffset>
          </wp:positionH>
          <wp:positionV relativeFrom="paragraph">
            <wp:posOffset>514999</wp:posOffset>
          </wp:positionV>
          <wp:extent cx="1800860" cy="1289050"/>
          <wp:effectExtent l="0" t="0" r="8890" b="6350"/>
          <wp:wrapSquare wrapText="bothSides"/>
          <wp:docPr id="1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86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06">
      <w:rPr>
        <w:noProof/>
      </w:rPr>
      <w:drawing>
        <wp:inline distT="0" distB="0" distL="0" distR="0" wp14:anchorId="3998E2AC" wp14:editId="7E33A2C5">
          <wp:extent cx="8686800" cy="233898"/>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stretch>
                    <a:fillRect/>
                  </a:stretch>
                </pic:blipFill>
                <pic:spPr>
                  <a:xfrm>
                    <a:off x="0" y="0"/>
                    <a:ext cx="8686800" cy="23389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9C21" w14:textId="77777777" w:rsidR="00E36E8A" w:rsidRPr="00E517AC" w:rsidRDefault="00E36E8A" w:rsidP="00F7209C">
    <w:pPr>
      <w:pStyle w:val="Header"/>
      <w:tabs>
        <w:tab w:val="clear" w:pos="8640"/>
        <w:tab w:val="left" w:pos="4320"/>
        <w:tab w:val="right" w:pos="9000"/>
      </w:tabs>
      <w:spacing w:after="0"/>
      <w:ind w:left="1080"/>
      <w:jc w:val="right"/>
      <w:rPr>
        <w:rFonts w:ascii="Arial" w:hAnsi="Arial"/>
        <w:vertAlign w:val="superscript"/>
      </w:rPr>
    </w:pPr>
    <w:r>
      <w:rPr>
        <w:noProof/>
      </w:rPr>
      <w:drawing>
        <wp:anchor distT="0" distB="0" distL="114300" distR="114300" simplePos="0" relativeHeight="251658243" behindDoc="0" locked="0" layoutInCell="1" allowOverlap="1" wp14:anchorId="7E93B85A" wp14:editId="0414622A">
          <wp:simplePos x="0" y="0"/>
          <wp:positionH relativeFrom="margin">
            <wp:posOffset>7611745</wp:posOffset>
          </wp:positionH>
          <wp:positionV relativeFrom="paragraph">
            <wp:posOffset>-320675</wp:posOffset>
          </wp:positionV>
          <wp:extent cx="667385" cy="475615"/>
          <wp:effectExtent l="0" t="0" r="0" b="635"/>
          <wp:wrapSquare wrapText="bothSides"/>
          <wp:docPr id="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75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4DE6" w14:textId="77777777" w:rsidR="00E36E8A" w:rsidRPr="003121D1" w:rsidRDefault="00E36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3525CA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BEA8DB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F236A2FE"/>
    <w:lvl w:ilvl="0">
      <w:start w:val="1"/>
      <w:numFmt w:val="decimal"/>
      <w:pStyle w:val="1"/>
      <w:lvlText w:val="%1."/>
      <w:lvlJc w:val="left"/>
      <w:pPr>
        <w:tabs>
          <w:tab w:val="num" w:pos="360"/>
        </w:tabs>
      </w:pPr>
      <w:rPr>
        <w:rFonts w:ascii="Times New Roman" w:hAnsi="Times New Roman" w:cs="Times New Roman" w:hint="default"/>
        <w:sz w:val="24"/>
        <w:szCs w:val="24"/>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0A85B41"/>
    <w:multiLevelType w:val="hybridMultilevel"/>
    <w:tmpl w:val="E9808E86"/>
    <w:lvl w:ilvl="0" w:tplc="0BCAAF28">
      <w:start w:val="1"/>
      <w:numFmt w:val="bullet"/>
      <w:pStyle w:val="Bullet1"/>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C71304"/>
    <w:multiLevelType w:val="hybridMultilevel"/>
    <w:tmpl w:val="7FB0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765F"/>
    <w:multiLevelType w:val="hybridMultilevel"/>
    <w:tmpl w:val="DBA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47160"/>
    <w:multiLevelType w:val="hybridMultilevel"/>
    <w:tmpl w:val="BF44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E01207"/>
    <w:multiLevelType w:val="hybridMultilevel"/>
    <w:tmpl w:val="7FC6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0689B"/>
    <w:multiLevelType w:val="singleLevel"/>
    <w:tmpl w:val="3DB241AA"/>
    <w:lvl w:ilvl="0">
      <w:start w:val="1"/>
      <w:numFmt w:val="decimal"/>
      <w:pStyle w:val="4-SCALE"/>
      <w:lvlText w:val="%1."/>
      <w:lvlJc w:val="left"/>
      <w:pPr>
        <w:tabs>
          <w:tab w:val="num" w:pos="720"/>
        </w:tabs>
        <w:ind w:left="720" w:hanging="360"/>
      </w:pPr>
      <w:rPr>
        <w:rFonts w:ascii="Geneva" w:hAnsi="Geneva" w:cs="Geneva" w:hint="default"/>
        <w:b/>
        <w:bCs/>
        <w:i w:val="0"/>
        <w:iCs w:val="0"/>
        <w:sz w:val="20"/>
        <w:szCs w:val="20"/>
      </w:rPr>
    </w:lvl>
  </w:abstractNum>
  <w:abstractNum w:abstractNumId="9" w15:restartNumberingAfterBreak="0">
    <w:nsid w:val="06715A4A"/>
    <w:multiLevelType w:val="hybridMultilevel"/>
    <w:tmpl w:val="1AC0BE3C"/>
    <w:lvl w:ilvl="0" w:tplc="8A9291E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65A86"/>
    <w:multiLevelType w:val="hybridMultilevel"/>
    <w:tmpl w:val="197A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36FD7"/>
    <w:multiLevelType w:val="hybridMultilevel"/>
    <w:tmpl w:val="1CC86844"/>
    <w:lvl w:ilvl="0" w:tplc="254C33F8">
      <w:start w:val="1"/>
      <w:numFmt w:val="decimalZero"/>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0FCD640C"/>
    <w:multiLevelType w:val="hybridMultilevel"/>
    <w:tmpl w:val="DDF6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717CED"/>
    <w:multiLevelType w:val="hybridMultilevel"/>
    <w:tmpl w:val="F20A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E2CA7"/>
    <w:multiLevelType w:val="hybridMultilevel"/>
    <w:tmpl w:val="16E23114"/>
    <w:lvl w:ilvl="0" w:tplc="008686CE">
      <w:start w:val="1"/>
      <w:numFmt w:val="decimalZero"/>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196A3918"/>
    <w:multiLevelType w:val="hybridMultilevel"/>
    <w:tmpl w:val="0998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B4195"/>
    <w:multiLevelType w:val="hybridMultilevel"/>
    <w:tmpl w:val="8286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C537C7"/>
    <w:multiLevelType w:val="hybridMultilevel"/>
    <w:tmpl w:val="371E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75EA0"/>
    <w:multiLevelType w:val="hybridMultilevel"/>
    <w:tmpl w:val="BA8E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542631"/>
    <w:multiLevelType w:val="singleLevel"/>
    <w:tmpl w:val="5B622B1C"/>
    <w:lvl w:ilvl="0">
      <w:start w:val="1"/>
      <w:numFmt w:val="bullet"/>
      <w:pStyle w:val="TOC2"/>
      <w:lvlText w:val=""/>
      <w:lvlJc w:val="left"/>
      <w:pPr>
        <w:tabs>
          <w:tab w:val="num" w:pos="360"/>
        </w:tabs>
        <w:ind w:left="360" w:hanging="360"/>
      </w:pPr>
      <w:rPr>
        <w:rFonts w:ascii="Symbol" w:hAnsi="Symbol" w:hint="default"/>
        <w:sz w:val="16"/>
      </w:rPr>
    </w:lvl>
  </w:abstractNum>
  <w:abstractNum w:abstractNumId="20" w15:restartNumberingAfterBreak="0">
    <w:nsid w:val="1E81716F"/>
    <w:multiLevelType w:val="hybridMultilevel"/>
    <w:tmpl w:val="2212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D64C4"/>
    <w:multiLevelType w:val="singleLevel"/>
    <w:tmpl w:val="938AA602"/>
    <w:lvl w:ilvl="0">
      <w:start w:val="1"/>
      <w:numFmt w:val="bullet"/>
      <w:pStyle w:val="TOC3"/>
      <w:lvlText w:val="-"/>
      <w:lvlJc w:val="left"/>
      <w:pPr>
        <w:tabs>
          <w:tab w:val="num" w:pos="360"/>
        </w:tabs>
        <w:ind w:left="360" w:hanging="360"/>
      </w:pPr>
      <w:rPr>
        <w:rFonts w:ascii="Times New Roman" w:hAnsi="Times New Roman" w:hint="default"/>
      </w:rPr>
    </w:lvl>
  </w:abstractNum>
  <w:abstractNum w:abstractNumId="22" w15:restartNumberingAfterBreak="0">
    <w:nsid w:val="21945768"/>
    <w:multiLevelType w:val="hybridMultilevel"/>
    <w:tmpl w:val="EC24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DE1A01"/>
    <w:multiLevelType w:val="hybridMultilevel"/>
    <w:tmpl w:val="A38E28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B62D76"/>
    <w:multiLevelType w:val="hybridMultilevel"/>
    <w:tmpl w:val="ABF6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C6D66"/>
    <w:multiLevelType w:val="hybridMultilevel"/>
    <w:tmpl w:val="5CE2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07654"/>
    <w:multiLevelType w:val="hybridMultilevel"/>
    <w:tmpl w:val="4D76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32F31"/>
    <w:multiLevelType w:val="hybridMultilevel"/>
    <w:tmpl w:val="BA481322"/>
    <w:lvl w:ilvl="0" w:tplc="31866BBA">
      <w:start w:val="1"/>
      <w:numFmt w:val="bullet"/>
      <w:lvlText w:val=""/>
      <w:lvlJc w:val="left"/>
      <w:pPr>
        <w:tabs>
          <w:tab w:val="num" w:pos="720"/>
        </w:tabs>
        <w:ind w:left="720" w:hanging="436"/>
      </w:pPr>
      <w:rPr>
        <w:rFonts w:ascii="Symbol" w:hAnsi="Symbol" w:hint="default"/>
        <w:b w:val="0"/>
        <w:i w:val="0"/>
        <w:color w:val="FF3300"/>
        <w:sz w:val="28"/>
        <w:u w:val="none" w:color="FF3300"/>
      </w:rPr>
    </w:lvl>
    <w:lvl w:ilvl="1" w:tplc="700021B6">
      <w:start w:val="1"/>
      <w:numFmt w:val="bullet"/>
      <w:pStyle w:val="BulletLevel2"/>
      <w:lvlText w:val=""/>
      <w:lvlJc w:val="left"/>
      <w:pPr>
        <w:tabs>
          <w:tab w:val="num" w:pos="1516"/>
        </w:tabs>
        <w:ind w:left="1516" w:hanging="436"/>
      </w:pPr>
      <w:rPr>
        <w:rFonts w:ascii="Symbol" w:hAnsi="Symbol" w:hint="default"/>
        <w:b w:val="0"/>
        <w:i w:val="0"/>
        <w:color w:val="FF9900"/>
        <w:sz w:val="28"/>
        <w:u w:val="none" w:color="FF3300"/>
      </w:rPr>
    </w:lvl>
    <w:lvl w:ilvl="2" w:tplc="3342EC66">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31220C"/>
    <w:multiLevelType w:val="hybridMultilevel"/>
    <w:tmpl w:val="CD00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8767D"/>
    <w:multiLevelType w:val="hybridMultilevel"/>
    <w:tmpl w:val="A0045F40"/>
    <w:lvl w:ilvl="0" w:tplc="73EEFBF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B560D"/>
    <w:multiLevelType w:val="hybridMultilevel"/>
    <w:tmpl w:val="9088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F6884"/>
    <w:multiLevelType w:val="hybridMultilevel"/>
    <w:tmpl w:val="B6685AA6"/>
    <w:lvl w:ilvl="0" w:tplc="DBD4DE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8A02F8"/>
    <w:multiLevelType w:val="hybridMultilevel"/>
    <w:tmpl w:val="12E6727A"/>
    <w:lvl w:ilvl="0" w:tplc="181A03E4">
      <w:start w:val="1"/>
      <w:numFmt w:val="bullet"/>
      <w:pStyle w:val="ListBullet3A"/>
      <w:lvlText w:val=""/>
      <w:lvlJc w:val="left"/>
      <w:pPr>
        <w:tabs>
          <w:tab w:val="num" w:pos="720"/>
        </w:tabs>
        <w:ind w:left="720" w:hanging="360"/>
      </w:pPr>
      <w:rPr>
        <w:rFonts w:ascii="Symbol" w:hAnsi="Symbol" w:hint="default"/>
      </w:rPr>
    </w:lvl>
    <w:lvl w:ilvl="1" w:tplc="3398C000">
      <w:start w:val="1"/>
      <w:numFmt w:val="bullet"/>
      <w:pStyle w:val="ListBullet3A"/>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9172B7"/>
    <w:multiLevelType w:val="hybridMultilevel"/>
    <w:tmpl w:val="77F462EE"/>
    <w:lvl w:ilvl="0" w:tplc="29168A62">
      <w:start w:val="1"/>
      <w:numFmt w:val="decimalZero"/>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4" w15:restartNumberingAfterBreak="0">
    <w:nsid w:val="692E616F"/>
    <w:multiLevelType w:val="hybridMultilevel"/>
    <w:tmpl w:val="DABAA62C"/>
    <w:lvl w:ilvl="0" w:tplc="31866BBA">
      <w:start w:val="1"/>
      <w:numFmt w:val="bullet"/>
      <w:lvlText w:val=""/>
      <w:lvlJc w:val="left"/>
      <w:pPr>
        <w:tabs>
          <w:tab w:val="num" w:pos="1116"/>
        </w:tabs>
        <w:ind w:left="1116" w:hanging="436"/>
      </w:pPr>
      <w:rPr>
        <w:rFonts w:ascii="Symbol" w:hAnsi="Symbol" w:hint="default"/>
        <w:b w:val="0"/>
        <w:i w:val="0"/>
        <w:color w:val="FF3300"/>
        <w:sz w:val="28"/>
        <w:u w:val="none" w:color="FF3300"/>
      </w:rPr>
    </w:lvl>
    <w:lvl w:ilvl="1" w:tplc="78168148">
      <w:start w:val="1"/>
      <w:numFmt w:val="bullet"/>
      <w:lvlText w:val="o"/>
      <w:lvlJc w:val="left"/>
      <w:pPr>
        <w:tabs>
          <w:tab w:val="num" w:pos="1836"/>
        </w:tabs>
        <w:ind w:left="1836" w:hanging="360"/>
      </w:pPr>
      <w:rPr>
        <w:rFonts w:ascii="Courier New" w:hAnsi="Courier New" w:hint="default"/>
      </w:rPr>
    </w:lvl>
    <w:lvl w:ilvl="2" w:tplc="7658A7FC">
      <w:start w:val="1"/>
      <w:numFmt w:val="bullet"/>
      <w:pStyle w:val="Bulletlevel3"/>
      <w:lvlText w:val=""/>
      <w:lvlJc w:val="left"/>
      <w:pPr>
        <w:tabs>
          <w:tab w:val="num" w:pos="2632"/>
        </w:tabs>
        <w:ind w:left="2632" w:hanging="436"/>
      </w:pPr>
      <w:rPr>
        <w:rFonts w:ascii="Symbol" w:hAnsi="Symbol" w:hint="default"/>
        <w:b w:val="0"/>
        <w:i w:val="0"/>
        <w:color w:val="004E69"/>
        <w:sz w:val="28"/>
        <w:u w:val="none" w:color="FF3300"/>
      </w:rPr>
    </w:lvl>
    <w:lvl w:ilvl="3" w:tplc="00010409" w:tentative="1">
      <w:start w:val="1"/>
      <w:numFmt w:val="bullet"/>
      <w:lvlText w:val=""/>
      <w:lvlJc w:val="left"/>
      <w:pPr>
        <w:tabs>
          <w:tab w:val="num" w:pos="3276"/>
        </w:tabs>
        <w:ind w:left="3276" w:hanging="360"/>
      </w:pPr>
      <w:rPr>
        <w:rFonts w:ascii="Symbol" w:hAnsi="Symbol" w:hint="default"/>
      </w:rPr>
    </w:lvl>
    <w:lvl w:ilvl="4" w:tplc="00030409" w:tentative="1">
      <w:start w:val="1"/>
      <w:numFmt w:val="bullet"/>
      <w:lvlText w:val="o"/>
      <w:lvlJc w:val="left"/>
      <w:pPr>
        <w:tabs>
          <w:tab w:val="num" w:pos="3996"/>
        </w:tabs>
        <w:ind w:left="3996" w:hanging="360"/>
      </w:pPr>
      <w:rPr>
        <w:rFonts w:ascii="Courier New" w:hAnsi="Courier New" w:hint="default"/>
      </w:rPr>
    </w:lvl>
    <w:lvl w:ilvl="5" w:tplc="00050409" w:tentative="1">
      <w:start w:val="1"/>
      <w:numFmt w:val="bullet"/>
      <w:lvlText w:val=""/>
      <w:lvlJc w:val="left"/>
      <w:pPr>
        <w:tabs>
          <w:tab w:val="num" w:pos="4716"/>
        </w:tabs>
        <w:ind w:left="4716" w:hanging="360"/>
      </w:pPr>
      <w:rPr>
        <w:rFonts w:ascii="Wingdings" w:hAnsi="Wingdings" w:hint="default"/>
      </w:rPr>
    </w:lvl>
    <w:lvl w:ilvl="6" w:tplc="00010409" w:tentative="1">
      <w:start w:val="1"/>
      <w:numFmt w:val="bullet"/>
      <w:lvlText w:val=""/>
      <w:lvlJc w:val="left"/>
      <w:pPr>
        <w:tabs>
          <w:tab w:val="num" w:pos="5436"/>
        </w:tabs>
        <w:ind w:left="5436" w:hanging="360"/>
      </w:pPr>
      <w:rPr>
        <w:rFonts w:ascii="Symbol" w:hAnsi="Symbol" w:hint="default"/>
      </w:rPr>
    </w:lvl>
    <w:lvl w:ilvl="7" w:tplc="00030409" w:tentative="1">
      <w:start w:val="1"/>
      <w:numFmt w:val="bullet"/>
      <w:lvlText w:val="o"/>
      <w:lvlJc w:val="left"/>
      <w:pPr>
        <w:tabs>
          <w:tab w:val="num" w:pos="6156"/>
        </w:tabs>
        <w:ind w:left="6156" w:hanging="360"/>
      </w:pPr>
      <w:rPr>
        <w:rFonts w:ascii="Courier New" w:hAnsi="Courier New" w:hint="default"/>
      </w:rPr>
    </w:lvl>
    <w:lvl w:ilvl="8" w:tplc="00050409" w:tentative="1">
      <w:start w:val="1"/>
      <w:numFmt w:val="bullet"/>
      <w:lvlText w:val=""/>
      <w:lvlJc w:val="left"/>
      <w:pPr>
        <w:tabs>
          <w:tab w:val="num" w:pos="6876"/>
        </w:tabs>
        <w:ind w:left="6876" w:hanging="360"/>
      </w:pPr>
      <w:rPr>
        <w:rFonts w:ascii="Wingdings" w:hAnsi="Wingdings" w:hint="default"/>
      </w:rPr>
    </w:lvl>
  </w:abstractNum>
  <w:abstractNum w:abstractNumId="35" w15:restartNumberingAfterBreak="0">
    <w:nsid w:val="6A1452C3"/>
    <w:multiLevelType w:val="hybridMultilevel"/>
    <w:tmpl w:val="7208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05FAB"/>
    <w:multiLevelType w:val="hybridMultilevel"/>
    <w:tmpl w:val="7094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94C2C"/>
    <w:multiLevelType w:val="hybridMultilevel"/>
    <w:tmpl w:val="14488D48"/>
    <w:lvl w:ilvl="0" w:tplc="F07A1252">
      <w:start w:val="1"/>
      <w:numFmt w:val="decimalZero"/>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8" w15:restartNumberingAfterBreak="0">
    <w:nsid w:val="6F780C96"/>
    <w:multiLevelType w:val="hybridMultilevel"/>
    <w:tmpl w:val="F0E088D8"/>
    <w:lvl w:ilvl="0" w:tplc="1A582298">
      <w:start w:val="1"/>
      <w:numFmt w:val="bullet"/>
      <w:pStyle w:val="Bulletlevel1"/>
      <w:lvlText w:val=""/>
      <w:lvlJc w:val="left"/>
      <w:pPr>
        <w:tabs>
          <w:tab w:val="num" w:pos="720"/>
        </w:tabs>
        <w:ind w:left="720" w:hanging="436"/>
      </w:pPr>
      <w:rPr>
        <w:rFonts w:ascii="Symbol" w:hAnsi="Symbol" w:hint="default"/>
        <w:b w:val="0"/>
        <w:i w:val="0"/>
        <w:color w:val="FF3300"/>
        <w:sz w:val="28"/>
        <w:u w:val="none" w:color="FF3300"/>
      </w:rPr>
    </w:lvl>
    <w:lvl w:ilvl="1" w:tplc="78168148">
      <w:start w:val="1"/>
      <w:numFmt w:val="bullet"/>
      <w:lvlText w:val="o"/>
      <w:lvlJc w:val="left"/>
      <w:pPr>
        <w:tabs>
          <w:tab w:val="num" w:pos="1440"/>
        </w:tabs>
        <w:ind w:left="1440" w:hanging="360"/>
      </w:pPr>
      <w:rPr>
        <w:rFonts w:ascii="Courier New" w:hAnsi="Courier New" w:hint="default"/>
      </w:rPr>
    </w:lvl>
    <w:lvl w:ilvl="2" w:tplc="3342EC66">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1311B3"/>
    <w:multiLevelType w:val="hybridMultilevel"/>
    <w:tmpl w:val="517A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56863"/>
    <w:multiLevelType w:val="hybridMultilevel"/>
    <w:tmpl w:val="06C8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AE54EA"/>
    <w:multiLevelType w:val="hybridMultilevel"/>
    <w:tmpl w:val="C70C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41E7F"/>
    <w:multiLevelType w:val="hybridMultilevel"/>
    <w:tmpl w:val="38A8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B34A3"/>
    <w:multiLevelType w:val="hybridMultilevel"/>
    <w:tmpl w:val="38B87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38"/>
  </w:num>
  <w:num w:numId="4">
    <w:abstractNumId w:val="27"/>
  </w:num>
  <w:num w:numId="5">
    <w:abstractNumId w:val="34"/>
  </w:num>
  <w:num w:numId="6">
    <w:abstractNumId w:val="3"/>
  </w:num>
  <w:num w:numId="7">
    <w:abstractNumId w:val="43"/>
  </w:num>
  <w:num w:numId="8">
    <w:abstractNumId w:val="1"/>
  </w:num>
  <w:num w:numId="9">
    <w:abstractNumId w:val="32"/>
  </w:num>
  <w:num w:numId="10">
    <w:abstractNumId w:val="5"/>
  </w:num>
  <w:num w:numId="11">
    <w:abstractNumId w:val="0"/>
  </w:num>
  <w:num w:numId="12">
    <w:abstractNumId w:val="2"/>
  </w:num>
  <w:num w:numId="13">
    <w:abstractNumId w:val="8"/>
  </w:num>
  <w:num w:numId="14">
    <w:abstractNumId w:val="11"/>
  </w:num>
  <w:num w:numId="15">
    <w:abstractNumId w:val="33"/>
  </w:num>
  <w:num w:numId="16">
    <w:abstractNumId w:val="14"/>
  </w:num>
  <w:num w:numId="17">
    <w:abstractNumId w:val="37"/>
  </w:num>
  <w:num w:numId="18">
    <w:abstractNumId w:val="23"/>
  </w:num>
  <w:num w:numId="19">
    <w:abstractNumId w:val="15"/>
  </w:num>
  <w:num w:numId="20">
    <w:abstractNumId w:val="9"/>
  </w:num>
  <w:num w:numId="21">
    <w:abstractNumId w:val="41"/>
  </w:num>
  <w:num w:numId="22">
    <w:abstractNumId w:val="40"/>
  </w:num>
  <w:num w:numId="23">
    <w:abstractNumId w:val="39"/>
  </w:num>
  <w:num w:numId="24">
    <w:abstractNumId w:val="25"/>
  </w:num>
  <w:num w:numId="25">
    <w:abstractNumId w:val="30"/>
  </w:num>
  <w:num w:numId="26">
    <w:abstractNumId w:val="36"/>
  </w:num>
  <w:num w:numId="27">
    <w:abstractNumId w:val="18"/>
  </w:num>
  <w:num w:numId="28">
    <w:abstractNumId w:val="28"/>
  </w:num>
  <w:num w:numId="29">
    <w:abstractNumId w:val="6"/>
  </w:num>
  <w:num w:numId="30">
    <w:abstractNumId w:val="12"/>
  </w:num>
  <w:num w:numId="31">
    <w:abstractNumId w:val="31"/>
  </w:num>
  <w:num w:numId="32">
    <w:abstractNumId w:val="29"/>
  </w:num>
  <w:num w:numId="33">
    <w:abstractNumId w:val="22"/>
  </w:num>
  <w:num w:numId="34">
    <w:abstractNumId w:val="26"/>
  </w:num>
  <w:num w:numId="35">
    <w:abstractNumId w:val="7"/>
  </w:num>
  <w:num w:numId="36">
    <w:abstractNumId w:val="10"/>
  </w:num>
  <w:num w:numId="37">
    <w:abstractNumId w:val="24"/>
  </w:num>
  <w:num w:numId="38">
    <w:abstractNumId w:val="35"/>
  </w:num>
  <w:num w:numId="39">
    <w:abstractNumId w:val="42"/>
  </w:num>
  <w:num w:numId="40">
    <w:abstractNumId w:val="20"/>
  </w:num>
  <w:num w:numId="41">
    <w:abstractNumId w:val="4"/>
  </w:num>
  <w:num w:numId="42">
    <w:abstractNumId w:val="16"/>
  </w:num>
  <w:num w:numId="43">
    <w:abstractNumId w:val="17"/>
  </w:num>
  <w:num w:numId="4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lientEMail" w:val="christina.hungspruke@orcinternational.com"/>
    <w:docVar w:name="DocCoverPageTemplate" w:val="TT_"/>
    <w:docVar w:name="DocDelivMeth" w:val="Email (Word)"/>
    <w:docVar w:name="DocEMailAddr" w:val="christina.hungspruke@orcinternational.com"/>
    <w:docVar w:name="DocMailAddr" w:val="902 carnegie center"/>
    <w:docVar w:name="DocTopic" w:val="TeST"/>
    <w:docVar w:name="DocTransFileFormat" w:val="Word"/>
    <w:docVar w:name="DocTransStorMedia" w:val="Email"/>
    <w:docVar w:name="DocUserName" w:val="chungspruke"/>
  </w:docVars>
  <w:rsids>
    <w:rsidRoot w:val="00C964BC"/>
    <w:rsid w:val="00001E27"/>
    <w:rsid w:val="00001E8C"/>
    <w:rsid w:val="00003EC8"/>
    <w:rsid w:val="000048C0"/>
    <w:rsid w:val="0000510A"/>
    <w:rsid w:val="00005166"/>
    <w:rsid w:val="0000560B"/>
    <w:rsid w:val="00005DC6"/>
    <w:rsid w:val="00006170"/>
    <w:rsid w:val="00006BD0"/>
    <w:rsid w:val="0000701B"/>
    <w:rsid w:val="00007198"/>
    <w:rsid w:val="0001020F"/>
    <w:rsid w:val="00010BD9"/>
    <w:rsid w:val="000114B4"/>
    <w:rsid w:val="00011783"/>
    <w:rsid w:val="00011839"/>
    <w:rsid w:val="000119D5"/>
    <w:rsid w:val="00011CB8"/>
    <w:rsid w:val="000125C2"/>
    <w:rsid w:val="00012FC2"/>
    <w:rsid w:val="00013D44"/>
    <w:rsid w:val="00021A12"/>
    <w:rsid w:val="00021D9A"/>
    <w:rsid w:val="000234D1"/>
    <w:rsid w:val="00023DD7"/>
    <w:rsid w:val="0002400C"/>
    <w:rsid w:val="0002513E"/>
    <w:rsid w:val="000252E6"/>
    <w:rsid w:val="0002610A"/>
    <w:rsid w:val="00026495"/>
    <w:rsid w:val="0002799C"/>
    <w:rsid w:val="00027D0B"/>
    <w:rsid w:val="000308DF"/>
    <w:rsid w:val="00031066"/>
    <w:rsid w:val="00031889"/>
    <w:rsid w:val="000322DC"/>
    <w:rsid w:val="0003315E"/>
    <w:rsid w:val="00034A37"/>
    <w:rsid w:val="00036DE0"/>
    <w:rsid w:val="000375C1"/>
    <w:rsid w:val="000378C8"/>
    <w:rsid w:val="00037BF8"/>
    <w:rsid w:val="00037ED7"/>
    <w:rsid w:val="00040278"/>
    <w:rsid w:val="00040B55"/>
    <w:rsid w:val="00042817"/>
    <w:rsid w:val="000448FF"/>
    <w:rsid w:val="00045145"/>
    <w:rsid w:val="00045992"/>
    <w:rsid w:val="00046611"/>
    <w:rsid w:val="0004663C"/>
    <w:rsid w:val="00046BDA"/>
    <w:rsid w:val="00047923"/>
    <w:rsid w:val="00047ED5"/>
    <w:rsid w:val="000521A8"/>
    <w:rsid w:val="00052D5C"/>
    <w:rsid w:val="00053545"/>
    <w:rsid w:val="000539AB"/>
    <w:rsid w:val="00053B11"/>
    <w:rsid w:val="00053C77"/>
    <w:rsid w:val="00053E48"/>
    <w:rsid w:val="00053F93"/>
    <w:rsid w:val="00054A3A"/>
    <w:rsid w:val="0005527F"/>
    <w:rsid w:val="00056102"/>
    <w:rsid w:val="00056B59"/>
    <w:rsid w:val="0005738F"/>
    <w:rsid w:val="0006099C"/>
    <w:rsid w:val="00061240"/>
    <w:rsid w:val="0006147B"/>
    <w:rsid w:val="0006229B"/>
    <w:rsid w:val="000629B5"/>
    <w:rsid w:val="00064F1D"/>
    <w:rsid w:val="00065FEB"/>
    <w:rsid w:val="0007174D"/>
    <w:rsid w:val="00071D6B"/>
    <w:rsid w:val="000730D4"/>
    <w:rsid w:val="00073E43"/>
    <w:rsid w:val="000743D2"/>
    <w:rsid w:val="00074450"/>
    <w:rsid w:val="0007465F"/>
    <w:rsid w:val="0007540E"/>
    <w:rsid w:val="000757F2"/>
    <w:rsid w:val="000768F3"/>
    <w:rsid w:val="00076A6C"/>
    <w:rsid w:val="000815CC"/>
    <w:rsid w:val="0008272D"/>
    <w:rsid w:val="00082918"/>
    <w:rsid w:val="00083408"/>
    <w:rsid w:val="00084BA7"/>
    <w:rsid w:val="000851DC"/>
    <w:rsid w:val="00085389"/>
    <w:rsid w:val="00085E66"/>
    <w:rsid w:val="00086889"/>
    <w:rsid w:val="00086DE2"/>
    <w:rsid w:val="00086EBB"/>
    <w:rsid w:val="0008761B"/>
    <w:rsid w:val="00087870"/>
    <w:rsid w:val="00087AFF"/>
    <w:rsid w:val="00087D76"/>
    <w:rsid w:val="00090744"/>
    <w:rsid w:val="000925BF"/>
    <w:rsid w:val="00092A35"/>
    <w:rsid w:val="00094A3F"/>
    <w:rsid w:val="00094A83"/>
    <w:rsid w:val="00095055"/>
    <w:rsid w:val="00095C01"/>
    <w:rsid w:val="00096887"/>
    <w:rsid w:val="00097A70"/>
    <w:rsid w:val="00097BCC"/>
    <w:rsid w:val="000A04F0"/>
    <w:rsid w:val="000A13B2"/>
    <w:rsid w:val="000A1B22"/>
    <w:rsid w:val="000A1FEC"/>
    <w:rsid w:val="000A2061"/>
    <w:rsid w:val="000A3510"/>
    <w:rsid w:val="000A457D"/>
    <w:rsid w:val="000A48DD"/>
    <w:rsid w:val="000A4F93"/>
    <w:rsid w:val="000A504A"/>
    <w:rsid w:val="000A5462"/>
    <w:rsid w:val="000A68AA"/>
    <w:rsid w:val="000A6A8A"/>
    <w:rsid w:val="000B076B"/>
    <w:rsid w:val="000B0CB3"/>
    <w:rsid w:val="000B2BDB"/>
    <w:rsid w:val="000B2CCE"/>
    <w:rsid w:val="000B2CEF"/>
    <w:rsid w:val="000B360F"/>
    <w:rsid w:val="000B3A21"/>
    <w:rsid w:val="000B44EC"/>
    <w:rsid w:val="000B5295"/>
    <w:rsid w:val="000B67EB"/>
    <w:rsid w:val="000B78AB"/>
    <w:rsid w:val="000B7E94"/>
    <w:rsid w:val="000C0BF0"/>
    <w:rsid w:val="000C0DF1"/>
    <w:rsid w:val="000C204D"/>
    <w:rsid w:val="000C29B8"/>
    <w:rsid w:val="000C2EBD"/>
    <w:rsid w:val="000C5030"/>
    <w:rsid w:val="000C6B11"/>
    <w:rsid w:val="000C6D27"/>
    <w:rsid w:val="000D143C"/>
    <w:rsid w:val="000D5936"/>
    <w:rsid w:val="000D6489"/>
    <w:rsid w:val="000D6F4D"/>
    <w:rsid w:val="000D77E1"/>
    <w:rsid w:val="000E0052"/>
    <w:rsid w:val="000E02BD"/>
    <w:rsid w:val="000E051C"/>
    <w:rsid w:val="000E2182"/>
    <w:rsid w:val="000E3562"/>
    <w:rsid w:val="000E3D84"/>
    <w:rsid w:val="000E42DB"/>
    <w:rsid w:val="000E5165"/>
    <w:rsid w:val="000F0497"/>
    <w:rsid w:val="000F08D8"/>
    <w:rsid w:val="000F1189"/>
    <w:rsid w:val="000F1D4B"/>
    <w:rsid w:val="000F31AC"/>
    <w:rsid w:val="000F31EA"/>
    <w:rsid w:val="000F3BEC"/>
    <w:rsid w:val="000F4204"/>
    <w:rsid w:val="000F436B"/>
    <w:rsid w:val="000F5CB9"/>
    <w:rsid w:val="000F6BF6"/>
    <w:rsid w:val="00100214"/>
    <w:rsid w:val="001005EF"/>
    <w:rsid w:val="00101C14"/>
    <w:rsid w:val="00102160"/>
    <w:rsid w:val="00102642"/>
    <w:rsid w:val="001028C4"/>
    <w:rsid w:val="00103D49"/>
    <w:rsid w:val="0010458C"/>
    <w:rsid w:val="0010477D"/>
    <w:rsid w:val="00105F16"/>
    <w:rsid w:val="0010722B"/>
    <w:rsid w:val="00107FD3"/>
    <w:rsid w:val="0011049C"/>
    <w:rsid w:val="001104EB"/>
    <w:rsid w:val="0011231A"/>
    <w:rsid w:val="0011314C"/>
    <w:rsid w:val="00113BA8"/>
    <w:rsid w:val="00114C4A"/>
    <w:rsid w:val="0011617C"/>
    <w:rsid w:val="00116463"/>
    <w:rsid w:val="001175FE"/>
    <w:rsid w:val="0011771E"/>
    <w:rsid w:val="0011794D"/>
    <w:rsid w:val="00117D38"/>
    <w:rsid w:val="00120395"/>
    <w:rsid w:val="0012073C"/>
    <w:rsid w:val="00120B65"/>
    <w:rsid w:val="00122857"/>
    <w:rsid w:val="0012287A"/>
    <w:rsid w:val="00122D2C"/>
    <w:rsid w:val="00123BD8"/>
    <w:rsid w:val="0012409A"/>
    <w:rsid w:val="001250B7"/>
    <w:rsid w:val="00125128"/>
    <w:rsid w:val="00125588"/>
    <w:rsid w:val="00125FCB"/>
    <w:rsid w:val="001306FA"/>
    <w:rsid w:val="001312C0"/>
    <w:rsid w:val="00131714"/>
    <w:rsid w:val="001350D0"/>
    <w:rsid w:val="001358BE"/>
    <w:rsid w:val="001362CE"/>
    <w:rsid w:val="00137E73"/>
    <w:rsid w:val="00141465"/>
    <w:rsid w:val="00141FBD"/>
    <w:rsid w:val="0014289B"/>
    <w:rsid w:val="0014291D"/>
    <w:rsid w:val="00142961"/>
    <w:rsid w:val="00142E54"/>
    <w:rsid w:val="001442C2"/>
    <w:rsid w:val="00144BA5"/>
    <w:rsid w:val="00146512"/>
    <w:rsid w:val="001474D8"/>
    <w:rsid w:val="0015006E"/>
    <w:rsid w:val="00150983"/>
    <w:rsid w:val="00150B45"/>
    <w:rsid w:val="00150C8B"/>
    <w:rsid w:val="00150EA6"/>
    <w:rsid w:val="00152AB4"/>
    <w:rsid w:val="00153F95"/>
    <w:rsid w:val="0015414F"/>
    <w:rsid w:val="00154A98"/>
    <w:rsid w:val="00155376"/>
    <w:rsid w:val="0016024D"/>
    <w:rsid w:val="001628E0"/>
    <w:rsid w:val="00162F70"/>
    <w:rsid w:val="0016305B"/>
    <w:rsid w:val="001631B6"/>
    <w:rsid w:val="00163BC7"/>
    <w:rsid w:val="001650A7"/>
    <w:rsid w:val="00165BE2"/>
    <w:rsid w:val="00166725"/>
    <w:rsid w:val="00166B96"/>
    <w:rsid w:val="0017161B"/>
    <w:rsid w:val="00171697"/>
    <w:rsid w:val="00172013"/>
    <w:rsid w:val="0017273E"/>
    <w:rsid w:val="00172750"/>
    <w:rsid w:val="00174C4C"/>
    <w:rsid w:val="001751CE"/>
    <w:rsid w:val="00175670"/>
    <w:rsid w:val="00176179"/>
    <w:rsid w:val="00176C79"/>
    <w:rsid w:val="00177202"/>
    <w:rsid w:val="00180DC5"/>
    <w:rsid w:val="00180F81"/>
    <w:rsid w:val="00181855"/>
    <w:rsid w:val="00182028"/>
    <w:rsid w:val="00182D5F"/>
    <w:rsid w:val="00182FFD"/>
    <w:rsid w:val="00183CB1"/>
    <w:rsid w:val="001846E7"/>
    <w:rsid w:val="00185A21"/>
    <w:rsid w:val="0018628B"/>
    <w:rsid w:val="0018688A"/>
    <w:rsid w:val="00186C02"/>
    <w:rsid w:val="001902A1"/>
    <w:rsid w:val="001920FF"/>
    <w:rsid w:val="0019266C"/>
    <w:rsid w:val="00192A2D"/>
    <w:rsid w:val="00192D88"/>
    <w:rsid w:val="00193C77"/>
    <w:rsid w:val="00196635"/>
    <w:rsid w:val="0019687B"/>
    <w:rsid w:val="00196A0F"/>
    <w:rsid w:val="00196B52"/>
    <w:rsid w:val="00196E88"/>
    <w:rsid w:val="00196EA6"/>
    <w:rsid w:val="00197780"/>
    <w:rsid w:val="001A0D18"/>
    <w:rsid w:val="001A0FAF"/>
    <w:rsid w:val="001A130A"/>
    <w:rsid w:val="001A2079"/>
    <w:rsid w:val="001A20E4"/>
    <w:rsid w:val="001A318C"/>
    <w:rsid w:val="001A369E"/>
    <w:rsid w:val="001A3B66"/>
    <w:rsid w:val="001A4117"/>
    <w:rsid w:val="001A41A9"/>
    <w:rsid w:val="001A459A"/>
    <w:rsid w:val="001A6B9D"/>
    <w:rsid w:val="001A71B4"/>
    <w:rsid w:val="001A71D8"/>
    <w:rsid w:val="001B0A5D"/>
    <w:rsid w:val="001B1824"/>
    <w:rsid w:val="001B25C5"/>
    <w:rsid w:val="001B275A"/>
    <w:rsid w:val="001B2952"/>
    <w:rsid w:val="001B2FCA"/>
    <w:rsid w:val="001B3A84"/>
    <w:rsid w:val="001B4C64"/>
    <w:rsid w:val="001B546B"/>
    <w:rsid w:val="001B5A59"/>
    <w:rsid w:val="001B61B9"/>
    <w:rsid w:val="001B79C9"/>
    <w:rsid w:val="001C09C6"/>
    <w:rsid w:val="001C1366"/>
    <w:rsid w:val="001C1B29"/>
    <w:rsid w:val="001C1CBD"/>
    <w:rsid w:val="001C24B5"/>
    <w:rsid w:val="001C291D"/>
    <w:rsid w:val="001C36A0"/>
    <w:rsid w:val="001C3ACA"/>
    <w:rsid w:val="001C566F"/>
    <w:rsid w:val="001D0AA1"/>
    <w:rsid w:val="001D146A"/>
    <w:rsid w:val="001D18BC"/>
    <w:rsid w:val="001D2FAC"/>
    <w:rsid w:val="001D4386"/>
    <w:rsid w:val="001D4425"/>
    <w:rsid w:val="001D527B"/>
    <w:rsid w:val="001D5C0D"/>
    <w:rsid w:val="001D7770"/>
    <w:rsid w:val="001E1D66"/>
    <w:rsid w:val="001E1E74"/>
    <w:rsid w:val="001E1ED5"/>
    <w:rsid w:val="001E3EE1"/>
    <w:rsid w:val="001E3F4C"/>
    <w:rsid w:val="001E49FA"/>
    <w:rsid w:val="001E5A32"/>
    <w:rsid w:val="001E5CD2"/>
    <w:rsid w:val="001E6602"/>
    <w:rsid w:val="001E69EC"/>
    <w:rsid w:val="001F028F"/>
    <w:rsid w:val="001F171E"/>
    <w:rsid w:val="001F1BAD"/>
    <w:rsid w:val="001F2554"/>
    <w:rsid w:val="001F2F37"/>
    <w:rsid w:val="001F4228"/>
    <w:rsid w:val="001F42F7"/>
    <w:rsid w:val="001F4877"/>
    <w:rsid w:val="001F4AB0"/>
    <w:rsid w:val="001F5AC3"/>
    <w:rsid w:val="001F5B8C"/>
    <w:rsid w:val="001F6661"/>
    <w:rsid w:val="001F6791"/>
    <w:rsid w:val="001F7473"/>
    <w:rsid w:val="0020076F"/>
    <w:rsid w:val="00201039"/>
    <w:rsid w:val="00201B45"/>
    <w:rsid w:val="00202112"/>
    <w:rsid w:val="0020222B"/>
    <w:rsid w:val="00202CEF"/>
    <w:rsid w:val="00203EFD"/>
    <w:rsid w:val="002040FD"/>
    <w:rsid w:val="002051A7"/>
    <w:rsid w:val="00205BAC"/>
    <w:rsid w:val="00206638"/>
    <w:rsid w:val="0021025D"/>
    <w:rsid w:val="00210D84"/>
    <w:rsid w:val="00210F34"/>
    <w:rsid w:val="00211ACE"/>
    <w:rsid w:val="00211C39"/>
    <w:rsid w:val="002129F8"/>
    <w:rsid w:val="00213206"/>
    <w:rsid w:val="002133A2"/>
    <w:rsid w:val="00213407"/>
    <w:rsid w:val="002149EA"/>
    <w:rsid w:val="00216BB1"/>
    <w:rsid w:val="00216DA4"/>
    <w:rsid w:val="0021759D"/>
    <w:rsid w:val="00217F86"/>
    <w:rsid w:val="002209F3"/>
    <w:rsid w:val="00220A75"/>
    <w:rsid w:val="00221171"/>
    <w:rsid w:val="002213D4"/>
    <w:rsid w:val="00221702"/>
    <w:rsid w:val="00221BD1"/>
    <w:rsid w:val="00221EB5"/>
    <w:rsid w:val="00221FE6"/>
    <w:rsid w:val="002222F7"/>
    <w:rsid w:val="00222610"/>
    <w:rsid w:val="00222809"/>
    <w:rsid w:val="002232B0"/>
    <w:rsid w:val="0022356D"/>
    <w:rsid w:val="002242B6"/>
    <w:rsid w:val="002254E6"/>
    <w:rsid w:val="00225DFA"/>
    <w:rsid w:val="00226722"/>
    <w:rsid w:val="002301A0"/>
    <w:rsid w:val="00231A17"/>
    <w:rsid w:val="00231E5D"/>
    <w:rsid w:val="002331D7"/>
    <w:rsid w:val="002341DB"/>
    <w:rsid w:val="00234654"/>
    <w:rsid w:val="002350E5"/>
    <w:rsid w:val="00235F25"/>
    <w:rsid w:val="002362E7"/>
    <w:rsid w:val="0023690F"/>
    <w:rsid w:val="00236C85"/>
    <w:rsid w:val="00236DFF"/>
    <w:rsid w:val="00237686"/>
    <w:rsid w:val="002379F5"/>
    <w:rsid w:val="002400C7"/>
    <w:rsid w:val="00240A02"/>
    <w:rsid w:val="00240FC3"/>
    <w:rsid w:val="0024186C"/>
    <w:rsid w:val="00241DA5"/>
    <w:rsid w:val="002431D0"/>
    <w:rsid w:val="002445BB"/>
    <w:rsid w:val="00245CC8"/>
    <w:rsid w:val="00247064"/>
    <w:rsid w:val="00247C73"/>
    <w:rsid w:val="002512F5"/>
    <w:rsid w:val="0025136F"/>
    <w:rsid w:val="002530D3"/>
    <w:rsid w:val="00253AD3"/>
    <w:rsid w:val="00255EA9"/>
    <w:rsid w:val="002608D8"/>
    <w:rsid w:val="0026109E"/>
    <w:rsid w:val="002612A8"/>
    <w:rsid w:val="00261570"/>
    <w:rsid w:val="0026174B"/>
    <w:rsid w:val="0026191E"/>
    <w:rsid w:val="00261930"/>
    <w:rsid w:val="00261AF7"/>
    <w:rsid w:val="002620E8"/>
    <w:rsid w:val="002626D2"/>
    <w:rsid w:val="002630CD"/>
    <w:rsid w:val="00263A7C"/>
    <w:rsid w:val="0026478C"/>
    <w:rsid w:val="0026490C"/>
    <w:rsid w:val="00266678"/>
    <w:rsid w:val="002666DB"/>
    <w:rsid w:val="002677C8"/>
    <w:rsid w:val="002701FE"/>
    <w:rsid w:val="00270484"/>
    <w:rsid w:val="00270BAC"/>
    <w:rsid w:val="0027143C"/>
    <w:rsid w:val="0027199E"/>
    <w:rsid w:val="002720C5"/>
    <w:rsid w:val="0027224A"/>
    <w:rsid w:val="002725D1"/>
    <w:rsid w:val="00274B38"/>
    <w:rsid w:val="00274F2C"/>
    <w:rsid w:val="00274FEA"/>
    <w:rsid w:val="0027617D"/>
    <w:rsid w:val="00280DB1"/>
    <w:rsid w:val="00281057"/>
    <w:rsid w:val="00281420"/>
    <w:rsid w:val="00281D48"/>
    <w:rsid w:val="00283335"/>
    <w:rsid w:val="00285EBF"/>
    <w:rsid w:val="00285FFD"/>
    <w:rsid w:val="00286960"/>
    <w:rsid w:val="002925B5"/>
    <w:rsid w:val="00292BDE"/>
    <w:rsid w:val="00292C03"/>
    <w:rsid w:val="00292D91"/>
    <w:rsid w:val="00292EDA"/>
    <w:rsid w:val="00293054"/>
    <w:rsid w:val="002938F9"/>
    <w:rsid w:val="00294141"/>
    <w:rsid w:val="0029416C"/>
    <w:rsid w:val="00294B6C"/>
    <w:rsid w:val="002959E4"/>
    <w:rsid w:val="00295E07"/>
    <w:rsid w:val="002966AA"/>
    <w:rsid w:val="00296D0D"/>
    <w:rsid w:val="002974CD"/>
    <w:rsid w:val="002976B5"/>
    <w:rsid w:val="002A0F5D"/>
    <w:rsid w:val="002A1DF4"/>
    <w:rsid w:val="002A2696"/>
    <w:rsid w:val="002A2775"/>
    <w:rsid w:val="002A350E"/>
    <w:rsid w:val="002A3A23"/>
    <w:rsid w:val="002A3A76"/>
    <w:rsid w:val="002A3C12"/>
    <w:rsid w:val="002A3DBC"/>
    <w:rsid w:val="002A4478"/>
    <w:rsid w:val="002A4ECE"/>
    <w:rsid w:val="002A55EF"/>
    <w:rsid w:val="002A5D65"/>
    <w:rsid w:val="002A6A3F"/>
    <w:rsid w:val="002A77F1"/>
    <w:rsid w:val="002A7D1D"/>
    <w:rsid w:val="002A7D43"/>
    <w:rsid w:val="002A7D86"/>
    <w:rsid w:val="002B0DEA"/>
    <w:rsid w:val="002B3670"/>
    <w:rsid w:val="002B3884"/>
    <w:rsid w:val="002B3D01"/>
    <w:rsid w:val="002B4359"/>
    <w:rsid w:val="002B44B6"/>
    <w:rsid w:val="002B481D"/>
    <w:rsid w:val="002B5B7F"/>
    <w:rsid w:val="002B5C2E"/>
    <w:rsid w:val="002B60A0"/>
    <w:rsid w:val="002B7E8E"/>
    <w:rsid w:val="002C2029"/>
    <w:rsid w:val="002C22A6"/>
    <w:rsid w:val="002C2449"/>
    <w:rsid w:val="002C24B9"/>
    <w:rsid w:val="002C486C"/>
    <w:rsid w:val="002C4A56"/>
    <w:rsid w:val="002C66E5"/>
    <w:rsid w:val="002D0D04"/>
    <w:rsid w:val="002D3BBD"/>
    <w:rsid w:val="002D3ED1"/>
    <w:rsid w:val="002D4DEE"/>
    <w:rsid w:val="002D52B0"/>
    <w:rsid w:val="002D5AF6"/>
    <w:rsid w:val="002D7406"/>
    <w:rsid w:val="002D7B0B"/>
    <w:rsid w:val="002D7C6C"/>
    <w:rsid w:val="002E0E2A"/>
    <w:rsid w:val="002E255E"/>
    <w:rsid w:val="002E2578"/>
    <w:rsid w:val="002E5207"/>
    <w:rsid w:val="002E52DE"/>
    <w:rsid w:val="002E55A2"/>
    <w:rsid w:val="002E569A"/>
    <w:rsid w:val="002E57A8"/>
    <w:rsid w:val="002E7FB3"/>
    <w:rsid w:val="002F04A6"/>
    <w:rsid w:val="002F1E19"/>
    <w:rsid w:val="002F27AF"/>
    <w:rsid w:val="002F2847"/>
    <w:rsid w:val="002F3305"/>
    <w:rsid w:val="002F5F72"/>
    <w:rsid w:val="002F631F"/>
    <w:rsid w:val="002F669E"/>
    <w:rsid w:val="002F6FCF"/>
    <w:rsid w:val="003005A1"/>
    <w:rsid w:val="003006E8"/>
    <w:rsid w:val="003008F9"/>
    <w:rsid w:val="00301AA0"/>
    <w:rsid w:val="00302DCE"/>
    <w:rsid w:val="00305266"/>
    <w:rsid w:val="00305740"/>
    <w:rsid w:val="00306259"/>
    <w:rsid w:val="00306469"/>
    <w:rsid w:val="00306A21"/>
    <w:rsid w:val="00307EDD"/>
    <w:rsid w:val="00311C65"/>
    <w:rsid w:val="003121D1"/>
    <w:rsid w:val="0031230B"/>
    <w:rsid w:val="003123BA"/>
    <w:rsid w:val="00313AAD"/>
    <w:rsid w:val="003141C0"/>
    <w:rsid w:val="003145AC"/>
    <w:rsid w:val="00315ECB"/>
    <w:rsid w:val="003162EB"/>
    <w:rsid w:val="00316D76"/>
    <w:rsid w:val="00317744"/>
    <w:rsid w:val="0032019B"/>
    <w:rsid w:val="00320499"/>
    <w:rsid w:val="00320581"/>
    <w:rsid w:val="00320D8C"/>
    <w:rsid w:val="00321449"/>
    <w:rsid w:val="003215D3"/>
    <w:rsid w:val="00321CF8"/>
    <w:rsid w:val="00322432"/>
    <w:rsid w:val="003224BB"/>
    <w:rsid w:val="003226B4"/>
    <w:rsid w:val="003259B2"/>
    <w:rsid w:val="00326470"/>
    <w:rsid w:val="00326FBE"/>
    <w:rsid w:val="00327C73"/>
    <w:rsid w:val="00330464"/>
    <w:rsid w:val="00330582"/>
    <w:rsid w:val="00331B74"/>
    <w:rsid w:val="003326A9"/>
    <w:rsid w:val="00334855"/>
    <w:rsid w:val="003349B4"/>
    <w:rsid w:val="003355ED"/>
    <w:rsid w:val="00335C91"/>
    <w:rsid w:val="00340FEB"/>
    <w:rsid w:val="0034269B"/>
    <w:rsid w:val="003428EC"/>
    <w:rsid w:val="00343480"/>
    <w:rsid w:val="00343720"/>
    <w:rsid w:val="003446AB"/>
    <w:rsid w:val="00344C78"/>
    <w:rsid w:val="00345E46"/>
    <w:rsid w:val="0034680E"/>
    <w:rsid w:val="00347D0B"/>
    <w:rsid w:val="00347E33"/>
    <w:rsid w:val="00354FB4"/>
    <w:rsid w:val="003558E1"/>
    <w:rsid w:val="0035667D"/>
    <w:rsid w:val="00357647"/>
    <w:rsid w:val="00360CD9"/>
    <w:rsid w:val="0036123A"/>
    <w:rsid w:val="0036173A"/>
    <w:rsid w:val="00361E2F"/>
    <w:rsid w:val="00361FAB"/>
    <w:rsid w:val="003620CF"/>
    <w:rsid w:val="00364D45"/>
    <w:rsid w:val="00365509"/>
    <w:rsid w:val="003670CB"/>
    <w:rsid w:val="003703C0"/>
    <w:rsid w:val="00372502"/>
    <w:rsid w:val="003727D1"/>
    <w:rsid w:val="00373DF1"/>
    <w:rsid w:val="00374720"/>
    <w:rsid w:val="003776E8"/>
    <w:rsid w:val="00377F0B"/>
    <w:rsid w:val="00380296"/>
    <w:rsid w:val="00381119"/>
    <w:rsid w:val="003812DE"/>
    <w:rsid w:val="003814A7"/>
    <w:rsid w:val="003818EF"/>
    <w:rsid w:val="00382F62"/>
    <w:rsid w:val="00384D63"/>
    <w:rsid w:val="0038628F"/>
    <w:rsid w:val="00387450"/>
    <w:rsid w:val="00387471"/>
    <w:rsid w:val="00387524"/>
    <w:rsid w:val="003877A0"/>
    <w:rsid w:val="00390DC0"/>
    <w:rsid w:val="00390F7F"/>
    <w:rsid w:val="00390FF3"/>
    <w:rsid w:val="0039150C"/>
    <w:rsid w:val="00392D35"/>
    <w:rsid w:val="00395366"/>
    <w:rsid w:val="00395CCE"/>
    <w:rsid w:val="003961BB"/>
    <w:rsid w:val="003962DF"/>
    <w:rsid w:val="003963F5"/>
    <w:rsid w:val="00396695"/>
    <w:rsid w:val="003A255C"/>
    <w:rsid w:val="003A3478"/>
    <w:rsid w:val="003A3F5B"/>
    <w:rsid w:val="003A4787"/>
    <w:rsid w:val="003A4936"/>
    <w:rsid w:val="003A4E52"/>
    <w:rsid w:val="003A51A5"/>
    <w:rsid w:val="003A674D"/>
    <w:rsid w:val="003A7004"/>
    <w:rsid w:val="003A7C6A"/>
    <w:rsid w:val="003B2128"/>
    <w:rsid w:val="003B2EBF"/>
    <w:rsid w:val="003B3C2F"/>
    <w:rsid w:val="003B3E82"/>
    <w:rsid w:val="003B577F"/>
    <w:rsid w:val="003B6E42"/>
    <w:rsid w:val="003B729B"/>
    <w:rsid w:val="003B7698"/>
    <w:rsid w:val="003B7BBD"/>
    <w:rsid w:val="003C0ECA"/>
    <w:rsid w:val="003C1B44"/>
    <w:rsid w:val="003C2373"/>
    <w:rsid w:val="003C2E7A"/>
    <w:rsid w:val="003C434B"/>
    <w:rsid w:val="003C4752"/>
    <w:rsid w:val="003C49A7"/>
    <w:rsid w:val="003C6DA2"/>
    <w:rsid w:val="003C6EB8"/>
    <w:rsid w:val="003C7067"/>
    <w:rsid w:val="003D1790"/>
    <w:rsid w:val="003D250B"/>
    <w:rsid w:val="003D28AC"/>
    <w:rsid w:val="003D3BFA"/>
    <w:rsid w:val="003D58AD"/>
    <w:rsid w:val="003D6916"/>
    <w:rsid w:val="003D6F38"/>
    <w:rsid w:val="003D77C1"/>
    <w:rsid w:val="003E0FF9"/>
    <w:rsid w:val="003E12CB"/>
    <w:rsid w:val="003E179C"/>
    <w:rsid w:val="003E4B01"/>
    <w:rsid w:val="003E5800"/>
    <w:rsid w:val="003E796D"/>
    <w:rsid w:val="003E7E24"/>
    <w:rsid w:val="003F0EBD"/>
    <w:rsid w:val="003F150E"/>
    <w:rsid w:val="003F180C"/>
    <w:rsid w:val="003F2C7E"/>
    <w:rsid w:val="003F2E9F"/>
    <w:rsid w:val="003F7DAA"/>
    <w:rsid w:val="004000D6"/>
    <w:rsid w:val="00400246"/>
    <w:rsid w:val="00400326"/>
    <w:rsid w:val="0040254B"/>
    <w:rsid w:val="0040295F"/>
    <w:rsid w:val="004062E2"/>
    <w:rsid w:val="00407D6E"/>
    <w:rsid w:val="00412B34"/>
    <w:rsid w:val="00414654"/>
    <w:rsid w:val="004154C5"/>
    <w:rsid w:val="0041598D"/>
    <w:rsid w:val="00416482"/>
    <w:rsid w:val="0041720A"/>
    <w:rsid w:val="00417446"/>
    <w:rsid w:val="0041752F"/>
    <w:rsid w:val="0041765D"/>
    <w:rsid w:val="00417945"/>
    <w:rsid w:val="00417B51"/>
    <w:rsid w:val="00417EF6"/>
    <w:rsid w:val="00417EFD"/>
    <w:rsid w:val="00420AE6"/>
    <w:rsid w:val="00421540"/>
    <w:rsid w:val="00422F57"/>
    <w:rsid w:val="00423E18"/>
    <w:rsid w:val="00424586"/>
    <w:rsid w:val="00424D9D"/>
    <w:rsid w:val="00425BA1"/>
    <w:rsid w:val="00425CB2"/>
    <w:rsid w:val="00426515"/>
    <w:rsid w:val="004266D7"/>
    <w:rsid w:val="00426FF6"/>
    <w:rsid w:val="00427B80"/>
    <w:rsid w:val="00427D01"/>
    <w:rsid w:val="00430454"/>
    <w:rsid w:val="00430DBA"/>
    <w:rsid w:val="004316DA"/>
    <w:rsid w:val="00434B8D"/>
    <w:rsid w:val="00436011"/>
    <w:rsid w:val="0043736D"/>
    <w:rsid w:val="004377C1"/>
    <w:rsid w:val="00437C9B"/>
    <w:rsid w:val="004419D1"/>
    <w:rsid w:val="00442115"/>
    <w:rsid w:val="004424E7"/>
    <w:rsid w:val="004455F7"/>
    <w:rsid w:val="00445B61"/>
    <w:rsid w:val="00445C80"/>
    <w:rsid w:val="00445D8A"/>
    <w:rsid w:val="00446297"/>
    <w:rsid w:val="004463E5"/>
    <w:rsid w:val="0045037C"/>
    <w:rsid w:val="00452DBA"/>
    <w:rsid w:val="0045371A"/>
    <w:rsid w:val="00453F32"/>
    <w:rsid w:val="00453FC0"/>
    <w:rsid w:val="004544A9"/>
    <w:rsid w:val="00455A4D"/>
    <w:rsid w:val="004564EE"/>
    <w:rsid w:val="0045784C"/>
    <w:rsid w:val="00460BCE"/>
    <w:rsid w:val="00461237"/>
    <w:rsid w:val="00462F9E"/>
    <w:rsid w:val="0046368A"/>
    <w:rsid w:val="00465343"/>
    <w:rsid w:val="0046534E"/>
    <w:rsid w:val="0046618F"/>
    <w:rsid w:val="004666B1"/>
    <w:rsid w:val="0046715B"/>
    <w:rsid w:val="00471B9D"/>
    <w:rsid w:val="00472A70"/>
    <w:rsid w:val="00472C09"/>
    <w:rsid w:val="00473167"/>
    <w:rsid w:val="00473D46"/>
    <w:rsid w:val="004744F2"/>
    <w:rsid w:val="004756D4"/>
    <w:rsid w:val="004765C9"/>
    <w:rsid w:val="00476695"/>
    <w:rsid w:val="004777A5"/>
    <w:rsid w:val="0048006A"/>
    <w:rsid w:val="004810B0"/>
    <w:rsid w:val="0048119C"/>
    <w:rsid w:val="00481734"/>
    <w:rsid w:val="004832BC"/>
    <w:rsid w:val="004836C7"/>
    <w:rsid w:val="00484CC6"/>
    <w:rsid w:val="00484FC2"/>
    <w:rsid w:val="00485560"/>
    <w:rsid w:val="00485BCA"/>
    <w:rsid w:val="00486109"/>
    <w:rsid w:val="00486DB9"/>
    <w:rsid w:val="00487695"/>
    <w:rsid w:val="00492957"/>
    <w:rsid w:val="0049393B"/>
    <w:rsid w:val="00494162"/>
    <w:rsid w:val="004947E7"/>
    <w:rsid w:val="0049546F"/>
    <w:rsid w:val="004954D5"/>
    <w:rsid w:val="004966BF"/>
    <w:rsid w:val="004A0D52"/>
    <w:rsid w:val="004A20CB"/>
    <w:rsid w:val="004A42C2"/>
    <w:rsid w:val="004A4A1A"/>
    <w:rsid w:val="004A537A"/>
    <w:rsid w:val="004A575F"/>
    <w:rsid w:val="004A5CC2"/>
    <w:rsid w:val="004A60B6"/>
    <w:rsid w:val="004A6C41"/>
    <w:rsid w:val="004A7617"/>
    <w:rsid w:val="004B0429"/>
    <w:rsid w:val="004B0C16"/>
    <w:rsid w:val="004B0DF6"/>
    <w:rsid w:val="004B184B"/>
    <w:rsid w:val="004B1CF5"/>
    <w:rsid w:val="004B2232"/>
    <w:rsid w:val="004B2DD2"/>
    <w:rsid w:val="004B2ED3"/>
    <w:rsid w:val="004B3934"/>
    <w:rsid w:val="004B43C6"/>
    <w:rsid w:val="004B44A6"/>
    <w:rsid w:val="004B4BFD"/>
    <w:rsid w:val="004B5654"/>
    <w:rsid w:val="004B5AF2"/>
    <w:rsid w:val="004B6213"/>
    <w:rsid w:val="004B71C3"/>
    <w:rsid w:val="004C00DD"/>
    <w:rsid w:val="004C231A"/>
    <w:rsid w:val="004C49D3"/>
    <w:rsid w:val="004C59AA"/>
    <w:rsid w:val="004C59C7"/>
    <w:rsid w:val="004C5B79"/>
    <w:rsid w:val="004C5D1D"/>
    <w:rsid w:val="004C6D8A"/>
    <w:rsid w:val="004C71A7"/>
    <w:rsid w:val="004C748A"/>
    <w:rsid w:val="004D1335"/>
    <w:rsid w:val="004D2CA7"/>
    <w:rsid w:val="004D496B"/>
    <w:rsid w:val="004D4FB0"/>
    <w:rsid w:val="004D6239"/>
    <w:rsid w:val="004D6B6F"/>
    <w:rsid w:val="004E0504"/>
    <w:rsid w:val="004E0FD5"/>
    <w:rsid w:val="004E19CC"/>
    <w:rsid w:val="004E244F"/>
    <w:rsid w:val="004E2EC0"/>
    <w:rsid w:val="004E349E"/>
    <w:rsid w:val="004E54FB"/>
    <w:rsid w:val="004E59B1"/>
    <w:rsid w:val="004E5DE5"/>
    <w:rsid w:val="004E73B0"/>
    <w:rsid w:val="004E7B5E"/>
    <w:rsid w:val="004F1E18"/>
    <w:rsid w:val="004F4583"/>
    <w:rsid w:val="004F5FEB"/>
    <w:rsid w:val="004F6A08"/>
    <w:rsid w:val="004F6C12"/>
    <w:rsid w:val="005009B1"/>
    <w:rsid w:val="0050305E"/>
    <w:rsid w:val="005039FE"/>
    <w:rsid w:val="00506514"/>
    <w:rsid w:val="0050799D"/>
    <w:rsid w:val="00510CF9"/>
    <w:rsid w:val="00511322"/>
    <w:rsid w:val="005116E2"/>
    <w:rsid w:val="00511901"/>
    <w:rsid w:val="00512C80"/>
    <w:rsid w:val="00513699"/>
    <w:rsid w:val="00515635"/>
    <w:rsid w:val="005159FC"/>
    <w:rsid w:val="005161F4"/>
    <w:rsid w:val="00516A08"/>
    <w:rsid w:val="0051734E"/>
    <w:rsid w:val="00520894"/>
    <w:rsid w:val="00520CC0"/>
    <w:rsid w:val="005219E0"/>
    <w:rsid w:val="0052283A"/>
    <w:rsid w:val="00522C1E"/>
    <w:rsid w:val="005230EA"/>
    <w:rsid w:val="005246ED"/>
    <w:rsid w:val="005251D8"/>
    <w:rsid w:val="00526CCF"/>
    <w:rsid w:val="0052721B"/>
    <w:rsid w:val="00527DC3"/>
    <w:rsid w:val="00527EAE"/>
    <w:rsid w:val="005300B1"/>
    <w:rsid w:val="00534ADE"/>
    <w:rsid w:val="00534FF2"/>
    <w:rsid w:val="005365EC"/>
    <w:rsid w:val="00536DD4"/>
    <w:rsid w:val="00537182"/>
    <w:rsid w:val="005371D1"/>
    <w:rsid w:val="00537486"/>
    <w:rsid w:val="00537518"/>
    <w:rsid w:val="00537FB5"/>
    <w:rsid w:val="005406C4"/>
    <w:rsid w:val="005408D8"/>
    <w:rsid w:val="00541433"/>
    <w:rsid w:val="005418AB"/>
    <w:rsid w:val="00541C0A"/>
    <w:rsid w:val="0054218F"/>
    <w:rsid w:val="005430EC"/>
    <w:rsid w:val="00543570"/>
    <w:rsid w:val="0054418C"/>
    <w:rsid w:val="005447AD"/>
    <w:rsid w:val="00544A0D"/>
    <w:rsid w:val="00545246"/>
    <w:rsid w:val="00545B07"/>
    <w:rsid w:val="00545BDE"/>
    <w:rsid w:val="00546829"/>
    <w:rsid w:val="00547999"/>
    <w:rsid w:val="005504EF"/>
    <w:rsid w:val="00551BB7"/>
    <w:rsid w:val="005524FE"/>
    <w:rsid w:val="0055252C"/>
    <w:rsid w:val="00552672"/>
    <w:rsid w:val="00553384"/>
    <w:rsid w:val="00553FF9"/>
    <w:rsid w:val="00556499"/>
    <w:rsid w:val="00561D43"/>
    <w:rsid w:val="0056205C"/>
    <w:rsid w:val="00563136"/>
    <w:rsid w:val="005635B1"/>
    <w:rsid w:val="0056414C"/>
    <w:rsid w:val="0056542C"/>
    <w:rsid w:val="00566082"/>
    <w:rsid w:val="005661CA"/>
    <w:rsid w:val="00566FC9"/>
    <w:rsid w:val="005674D4"/>
    <w:rsid w:val="00567B43"/>
    <w:rsid w:val="00571854"/>
    <w:rsid w:val="005776DE"/>
    <w:rsid w:val="00582E28"/>
    <w:rsid w:val="00583EAC"/>
    <w:rsid w:val="00584060"/>
    <w:rsid w:val="005860A2"/>
    <w:rsid w:val="0058635D"/>
    <w:rsid w:val="00586398"/>
    <w:rsid w:val="00586750"/>
    <w:rsid w:val="00586A19"/>
    <w:rsid w:val="00586EDF"/>
    <w:rsid w:val="00587B01"/>
    <w:rsid w:val="00587B3B"/>
    <w:rsid w:val="005901C0"/>
    <w:rsid w:val="00590640"/>
    <w:rsid w:val="00591320"/>
    <w:rsid w:val="005917D7"/>
    <w:rsid w:val="005917E8"/>
    <w:rsid w:val="005923CC"/>
    <w:rsid w:val="00592D9F"/>
    <w:rsid w:val="00593550"/>
    <w:rsid w:val="005951E2"/>
    <w:rsid w:val="00595F10"/>
    <w:rsid w:val="00597237"/>
    <w:rsid w:val="005A3180"/>
    <w:rsid w:val="005A3B76"/>
    <w:rsid w:val="005B0859"/>
    <w:rsid w:val="005B0A6C"/>
    <w:rsid w:val="005B0A76"/>
    <w:rsid w:val="005B108E"/>
    <w:rsid w:val="005B1485"/>
    <w:rsid w:val="005B219F"/>
    <w:rsid w:val="005B24C0"/>
    <w:rsid w:val="005B28E5"/>
    <w:rsid w:val="005B2C9A"/>
    <w:rsid w:val="005B4040"/>
    <w:rsid w:val="005B5871"/>
    <w:rsid w:val="005B7B6C"/>
    <w:rsid w:val="005C14C2"/>
    <w:rsid w:val="005C2F29"/>
    <w:rsid w:val="005C338C"/>
    <w:rsid w:val="005C3C86"/>
    <w:rsid w:val="005C3EDC"/>
    <w:rsid w:val="005C481C"/>
    <w:rsid w:val="005C540B"/>
    <w:rsid w:val="005C55B2"/>
    <w:rsid w:val="005C78CA"/>
    <w:rsid w:val="005C7BEE"/>
    <w:rsid w:val="005C7FAA"/>
    <w:rsid w:val="005D0AB2"/>
    <w:rsid w:val="005D0F83"/>
    <w:rsid w:val="005D18FB"/>
    <w:rsid w:val="005D29D8"/>
    <w:rsid w:val="005D3B41"/>
    <w:rsid w:val="005D3EC9"/>
    <w:rsid w:val="005D4C35"/>
    <w:rsid w:val="005D5B85"/>
    <w:rsid w:val="005D7B2E"/>
    <w:rsid w:val="005E04C0"/>
    <w:rsid w:val="005E0776"/>
    <w:rsid w:val="005E143D"/>
    <w:rsid w:val="005E1F99"/>
    <w:rsid w:val="005E3953"/>
    <w:rsid w:val="005E3B49"/>
    <w:rsid w:val="005E4195"/>
    <w:rsid w:val="005E41F5"/>
    <w:rsid w:val="005E435B"/>
    <w:rsid w:val="005E5409"/>
    <w:rsid w:val="005E6985"/>
    <w:rsid w:val="005E700F"/>
    <w:rsid w:val="005F0DEE"/>
    <w:rsid w:val="005F10BD"/>
    <w:rsid w:val="005F14F3"/>
    <w:rsid w:val="005F19D3"/>
    <w:rsid w:val="005F1E59"/>
    <w:rsid w:val="005F2B43"/>
    <w:rsid w:val="005F3AA3"/>
    <w:rsid w:val="005F477D"/>
    <w:rsid w:val="005F4B5D"/>
    <w:rsid w:val="005F7779"/>
    <w:rsid w:val="005F7D8B"/>
    <w:rsid w:val="00600BAF"/>
    <w:rsid w:val="00604151"/>
    <w:rsid w:val="00604EE0"/>
    <w:rsid w:val="00605462"/>
    <w:rsid w:val="006054C8"/>
    <w:rsid w:val="00607CF8"/>
    <w:rsid w:val="0061078B"/>
    <w:rsid w:val="00612070"/>
    <w:rsid w:val="00612CE7"/>
    <w:rsid w:val="006148DE"/>
    <w:rsid w:val="00615E59"/>
    <w:rsid w:val="00616C9F"/>
    <w:rsid w:val="006171BA"/>
    <w:rsid w:val="00617EF2"/>
    <w:rsid w:val="0062058C"/>
    <w:rsid w:val="00620779"/>
    <w:rsid w:val="0062205B"/>
    <w:rsid w:val="006231E5"/>
    <w:rsid w:val="006251FD"/>
    <w:rsid w:val="00625418"/>
    <w:rsid w:val="00625ECD"/>
    <w:rsid w:val="00626BFD"/>
    <w:rsid w:val="00632DD6"/>
    <w:rsid w:val="00634775"/>
    <w:rsid w:val="006350A5"/>
    <w:rsid w:val="00635561"/>
    <w:rsid w:val="0063573C"/>
    <w:rsid w:val="0063795A"/>
    <w:rsid w:val="00641DC7"/>
    <w:rsid w:val="006420A2"/>
    <w:rsid w:val="006426E6"/>
    <w:rsid w:val="00644E1C"/>
    <w:rsid w:val="00645B50"/>
    <w:rsid w:val="00646101"/>
    <w:rsid w:val="00646125"/>
    <w:rsid w:val="0064640A"/>
    <w:rsid w:val="00646A4D"/>
    <w:rsid w:val="00646C33"/>
    <w:rsid w:val="006472F9"/>
    <w:rsid w:val="00653A7C"/>
    <w:rsid w:val="006562B4"/>
    <w:rsid w:val="00657119"/>
    <w:rsid w:val="00657DE2"/>
    <w:rsid w:val="00660487"/>
    <w:rsid w:val="00660807"/>
    <w:rsid w:val="006636D8"/>
    <w:rsid w:val="00663BB3"/>
    <w:rsid w:val="0066516E"/>
    <w:rsid w:val="00665894"/>
    <w:rsid w:val="00665E8C"/>
    <w:rsid w:val="00665EF0"/>
    <w:rsid w:val="0066752F"/>
    <w:rsid w:val="00667CC1"/>
    <w:rsid w:val="0067002E"/>
    <w:rsid w:val="00670290"/>
    <w:rsid w:val="00670300"/>
    <w:rsid w:val="00670A48"/>
    <w:rsid w:val="00670AB8"/>
    <w:rsid w:val="0067119E"/>
    <w:rsid w:val="00671E8F"/>
    <w:rsid w:val="00672249"/>
    <w:rsid w:val="00673B78"/>
    <w:rsid w:val="006742FD"/>
    <w:rsid w:val="00675FCA"/>
    <w:rsid w:val="006801E6"/>
    <w:rsid w:val="006818C3"/>
    <w:rsid w:val="00681BA0"/>
    <w:rsid w:val="00682FFC"/>
    <w:rsid w:val="00683F2F"/>
    <w:rsid w:val="006843E9"/>
    <w:rsid w:val="006849F3"/>
    <w:rsid w:val="00684A4E"/>
    <w:rsid w:val="00684E0B"/>
    <w:rsid w:val="00685BBA"/>
    <w:rsid w:val="00686A49"/>
    <w:rsid w:val="00686AB7"/>
    <w:rsid w:val="006876A5"/>
    <w:rsid w:val="00687B51"/>
    <w:rsid w:val="00690392"/>
    <w:rsid w:val="006907A9"/>
    <w:rsid w:val="00690BCC"/>
    <w:rsid w:val="0069333A"/>
    <w:rsid w:val="006933F8"/>
    <w:rsid w:val="0069409D"/>
    <w:rsid w:val="00694442"/>
    <w:rsid w:val="00694497"/>
    <w:rsid w:val="00694B95"/>
    <w:rsid w:val="006959F7"/>
    <w:rsid w:val="006969D6"/>
    <w:rsid w:val="00697503"/>
    <w:rsid w:val="006A18D3"/>
    <w:rsid w:val="006A1A4C"/>
    <w:rsid w:val="006A1F90"/>
    <w:rsid w:val="006A21BE"/>
    <w:rsid w:val="006A234A"/>
    <w:rsid w:val="006A28A9"/>
    <w:rsid w:val="006A2C76"/>
    <w:rsid w:val="006A3091"/>
    <w:rsid w:val="006A382B"/>
    <w:rsid w:val="006A4B3B"/>
    <w:rsid w:val="006A4BBD"/>
    <w:rsid w:val="006A4D0D"/>
    <w:rsid w:val="006A556F"/>
    <w:rsid w:val="006A571A"/>
    <w:rsid w:val="006A573A"/>
    <w:rsid w:val="006A5948"/>
    <w:rsid w:val="006A7A50"/>
    <w:rsid w:val="006B0347"/>
    <w:rsid w:val="006B0C8E"/>
    <w:rsid w:val="006B2E62"/>
    <w:rsid w:val="006B3D13"/>
    <w:rsid w:val="006B500A"/>
    <w:rsid w:val="006B550B"/>
    <w:rsid w:val="006B57ED"/>
    <w:rsid w:val="006B5C11"/>
    <w:rsid w:val="006B63F6"/>
    <w:rsid w:val="006B648E"/>
    <w:rsid w:val="006B6CD7"/>
    <w:rsid w:val="006C164B"/>
    <w:rsid w:val="006C2E0C"/>
    <w:rsid w:val="006C359B"/>
    <w:rsid w:val="006C3A3D"/>
    <w:rsid w:val="006C3E55"/>
    <w:rsid w:val="006C413F"/>
    <w:rsid w:val="006C4175"/>
    <w:rsid w:val="006C4F9B"/>
    <w:rsid w:val="006C58EA"/>
    <w:rsid w:val="006C73B0"/>
    <w:rsid w:val="006D1242"/>
    <w:rsid w:val="006D268D"/>
    <w:rsid w:val="006D2F9C"/>
    <w:rsid w:val="006D4278"/>
    <w:rsid w:val="006D6B2E"/>
    <w:rsid w:val="006D6EC0"/>
    <w:rsid w:val="006D71A7"/>
    <w:rsid w:val="006D71B1"/>
    <w:rsid w:val="006D73B2"/>
    <w:rsid w:val="006D7CE0"/>
    <w:rsid w:val="006D7FC8"/>
    <w:rsid w:val="006E0C96"/>
    <w:rsid w:val="006E1AA0"/>
    <w:rsid w:val="006E2167"/>
    <w:rsid w:val="006E2413"/>
    <w:rsid w:val="006E275C"/>
    <w:rsid w:val="006E2C40"/>
    <w:rsid w:val="006E4177"/>
    <w:rsid w:val="006E5971"/>
    <w:rsid w:val="006F014C"/>
    <w:rsid w:val="006F0921"/>
    <w:rsid w:val="006F0F31"/>
    <w:rsid w:val="006F17BF"/>
    <w:rsid w:val="006F18FB"/>
    <w:rsid w:val="006F1D9A"/>
    <w:rsid w:val="006F236A"/>
    <w:rsid w:val="006F28DB"/>
    <w:rsid w:val="006F46F0"/>
    <w:rsid w:val="006F5179"/>
    <w:rsid w:val="006F578A"/>
    <w:rsid w:val="006F607F"/>
    <w:rsid w:val="006F61A8"/>
    <w:rsid w:val="006F628E"/>
    <w:rsid w:val="006F6DAE"/>
    <w:rsid w:val="007000A7"/>
    <w:rsid w:val="007000E3"/>
    <w:rsid w:val="0070064E"/>
    <w:rsid w:val="00700D0D"/>
    <w:rsid w:val="00701F75"/>
    <w:rsid w:val="007020FA"/>
    <w:rsid w:val="00702460"/>
    <w:rsid w:val="007026CF"/>
    <w:rsid w:val="00702F62"/>
    <w:rsid w:val="00703439"/>
    <w:rsid w:val="00704827"/>
    <w:rsid w:val="00710A1B"/>
    <w:rsid w:val="00711331"/>
    <w:rsid w:val="00711A2F"/>
    <w:rsid w:val="00711D46"/>
    <w:rsid w:val="007122EC"/>
    <w:rsid w:val="007155FA"/>
    <w:rsid w:val="007169A4"/>
    <w:rsid w:val="00717EA5"/>
    <w:rsid w:val="00720EE3"/>
    <w:rsid w:val="0072108D"/>
    <w:rsid w:val="00721153"/>
    <w:rsid w:val="0072133E"/>
    <w:rsid w:val="00721555"/>
    <w:rsid w:val="00721C78"/>
    <w:rsid w:val="00721F4A"/>
    <w:rsid w:val="007222A7"/>
    <w:rsid w:val="007228F8"/>
    <w:rsid w:val="00722D90"/>
    <w:rsid w:val="007233DB"/>
    <w:rsid w:val="007251AD"/>
    <w:rsid w:val="007259FB"/>
    <w:rsid w:val="0072718C"/>
    <w:rsid w:val="00730105"/>
    <w:rsid w:val="007309E2"/>
    <w:rsid w:val="00731AE0"/>
    <w:rsid w:val="00732F4D"/>
    <w:rsid w:val="0073439C"/>
    <w:rsid w:val="007356F2"/>
    <w:rsid w:val="00736FBA"/>
    <w:rsid w:val="0074243A"/>
    <w:rsid w:val="0074662C"/>
    <w:rsid w:val="0074688F"/>
    <w:rsid w:val="00746AC3"/>
    <w:rsid w:val="00746D68"/>
    <w:rsid w:val="00747077"/>
    <w:rsid w:val="0075035D"/>
    <w:rsid w:val="00750848"/>
    <w:rsid w:val="00750A4B"/>
    <w:rsid w:val="00751194"/>
    <w:rsid w:val="00751811"/>
    <w:rsid w:val="00751E39"/>
    <w:rsid w:val="00752340"/>
    <w:rsid w:val="00752756"/>
    <w:rsid w:val="00752AEF"/>
    <w:rsid w:val="007547C2"/>
    <w:rsid w:val="00754AFE"/>
    <w:rsid w:val="00755901"/>
    <w:rsid w:val="00755CA5"/>
    <w:rsid w:val="00760CFA"/>
    <w:rsid w:val="00761492"/>
    <w:rsid w:val="00764582"/>
    <w:rsid w:val="00765397"/>
    <w:rsid w:val="00773102"/>
    <w:rsid w:val="0077456B"/>
    <w:rsid w:val="0077568F"/>
    <w:rsid w:val="00775C08"/>
    <w:rsid w:val="007773FD"/>
    <w:rsid w:val="0077786A"/>
    <w:rsid w:val="00777C6D"/>
    <w:rsid w:val="007803D2"/>
    <w:rsid w:val="00780675"/>
    <w:rsid w:val="0078243D"/>
    <w:rsid w:val="0078291A"/>
    <w:rsid w:val="00782998"/>
    <w:rsid w:val="00783514"/>
    <w:rsid w:val="007842C0"/>
    <w:rsid w:val="0078485C"/>
    <w:rsid w:val="0078520B"/>
    <w:rsid w:val="00785A4E"/>
    <w:rsid w:val="0078626A"/>
    <w:rsid w:val="00786ABA"/>
    <w:rsid w:val="00787091"/>
    <w:rsid w:val="00790334"/>
    <w:rsid w:val="00792978"/>
    <w:rsid w:val="00792CAB"/>
    <w:rsid w:val="007956F2"/>
    <w:rsid w:val="00796832"/>
    <w:rsid w:val="007968BA"/>
    <w:rsid w:val="007971A8"/>
    <w:rsid w:val="00797AB3"/>
    <w:rsid w:val="007A0D09"/>
    <w:rsid w:val="007A158E"/>
    <w:rsid w:val="007A1791"/>
    <w:rsid w:val="007A185C"/>
    <w:rsid w:val="007A1EE7"/>
    <w:rsid w:val="007A3C8F"/>
    <w:rsid w:val="007A43DC"/>
    <w:rsid w:val="007A4C34"/>
    <w:rsid w:val="007A5635"/>
    <w:rsid w:val="007A5BE8"/>
    <w:rsid w:val="007A7F24"/>
    <w:rsid w:val="007B1149"/>
    <w:rsid w:val="007B16F1"/>
    <w:rsid w:val="007B1FA9"/>
    <w:rsid w:val="007B2632"/>
    <w:rsid w:val="007B33A8"/>
    <w:rsid w:val="007B38AD"/>
    <w:rsid w:val="007B5DA4"/>
    <w:rsid w:val="007B7A8E"/>
    <w:rsid w:val="007C020F"/>
    <w:rsid w:val="007C046D"/>
    <w:rsid w:val="007C16B2"/>
    <w:rsid w:val="007C31F3"/>
    <w:rsid w:val="007C341E"/>
    <w:rsid w:val="007C4165"/>
    <w:rsid w:val="007C53F8"/>
    <w:rsid w:val="007C56B4"/>
    <w:rsid w:val="007C60AA"/>
    <w:rsid w:val="007C6F29"/>
    <w:rsid w:val="007C7290"/>
    <w:rsid w:val="007D015A"/>
    <w:rsid w:val="007D04BA"/>
    <w:rsid w:val="007D06D2"/>
    <w:rsid w:val="007D0BDE"/>
    <w:rsid w:val="007D3C7E"/>
    <w:rsid w:val="007D4A29"/>
    <w:rsid w:val="007D4E53"/>
    <w:rsid w:val="007D530C"/>
    <w:rsid w:val="007D54C2"/>
    <w:rsid w:val="007D54D0"/>
    <w:rsid w:val="007D587F"/>
    <w:rsid w:val="007D69FE"/>
    <w:rsid w:val="007D6D1B"/>
    <w:rsid w:val="007D72D1"/>
    <w:rsid w:val="007D76A7"/>
    <w:rsid w:val="007D7C75"/>
    <w:rsid w:val="007E08B1"/>
    <w:rsid w:val="007E0E3F"/>
    <w:rsid w:val="007E0E9F"/>
    <w:rsid w:val="007E1D7B"/>
    <w:rsid w:val="007E1E00"/>
    <w:rsid w:val="007E237F"/>
    <w:rsid w:val="007E2E1A"/>
    <w:rsid w:val="007E2E34"/>
    <w:rsid w:val="007E341F"/>
    <w:rsid w:val="007E34BE"/>
    <w:rsid w:val="007E4729"/>
    <w:rsid w:val="007E48D2"/>
    <w:rsid w:val="007E4C5D"/>
    <w:rsid w:val="007E5654"/>
    <w:rsid w:val="007E7483"/>
    <w:rsid w:val="007E7667"/>
    <w:rsid w:val="007E7C91"/>
    <w:rsid w:val="007F21AF"/>
    <w:rsid w:val="007F5202"/>
    <w:rsid w:val="007F5B70"/>
    <w:rsid w:val="007F628B"/>
    <w:rsid w:val="007F6FA2"/>
    <w:rsid w:val="007F7329"/>
    <w:rsid w:val="00800CC9"/>
    <w:rsid w:val="008010ED"/>
    <w:rsid w:val="0080193E"/>
    <w:rsid w:val="00801C0A"/>
    <w:rsid w:val="00804DEC"/>
    <w:rsid w:val="00805753"/>
    <w:rsid w:val="00806B4C"/>
    <w:rsid w:val="00807D57"/>
    <w:rsid w:val="008103AE"/>
    <w:rsid w:val="00810467"/>
    <w:rsid w:val="00810782"/>
    <w:rsid w:val="00811500"/>
    <w:rsid w:val="00811DD3"/>
    <w:rsid w:val="00812006"/>
    <w:rsid w:val="0081274F"/>
    <w:rsid w:val="0081276C"/>
    <w:rsid w:val="00812926"/>
    <w:rsid w:val="0081332B"/>
    <w:rsid w:val="00813A9D"/>
    <w:rsid w:val="00815500"/>
    <w:rsid w:val="00820D01"/>
    <w:rsid w:val="00820E56"/>
    <w:rsid w:val="00821F62"/>
    <w:rsid w:val="00822AA4"/>
    <w:rsid w:val="00822AF1"/>
    <w:rsid w:val="0082334E"/>
    <w:rsid w:val="0082418F"/>
    <w:rsid w:val="0082573A"/>
    <w:rsid w:val="00825CF7"/>
    <w:rsid w:val="008267F0"/>
    <w:rsid w:val="00826A18"/>
    <w:rsid w:val="00826E6F"/>
    <w:rsid w:val="008271BE"/>
    <w:rsid w:val="00830B3C"/>
    <w:rsid w:val="00830CC3"/>
    <w:rsid w:val="0083243E"/>
    <w:rsid w:val="0083336D"/>
    <w:rsid w:val="00833F5B"/>
    <w:rsid w:val="00834CF8"/>
    <w:rsid w:val="0083503C"/>
    <w:rsid w:val="0083506D"/>
    <w:rsid w:val="0083578E"/>
    <w:rsid w:val="008360DD"/>
    <w:rsid w:val="00840EB5"/>
    <w:rsid w:val="008433E3"/>
    <w:rsid w:val="00843726"/>
    <w:rsid w:val="00845EA2"/>
    <w:rsid w:val="008479EC"/>
    <w:rsid w:val="00851F61"/>
    <w:rsid w:val="00852621"/>
    <w:rsid w:val="00852C7C"/>
    <w:rsid w:val="00853561"/>
    <w:rsid w:val="0085447A"/>
    <w:rsid w:val="008549FC"/>
    <w:rsid w:val="00854D1F"/>
    <w:rsid w:val="00855290"/>
    <w:rsid w:val="008568B8"/>
    <w:rsid w:val="008572DE"/>
    <w:rsid w:val="00860686"/>
    <w:rsid w:val="0086127E"/>
    <w:rsid w:val="008612FD"/>
    <w:rsid w:val="00861A87"/>
    <w:rsid w:val="00861F64"/>
    <w:rsid w:val="00862812"/>
    <w:rsid w:val="00862CA2"/>
    <w:rsid w:val="00863B33"/>
    <w:rsid w:val="00864451"/>
    <w:rsid w:val="00864F91"/>
    <w:rsid w:val="00865E13"/>
    <w:rsid w:val="00865E82"/>
    <w:rsid w:val="00866811"/>
    <w:rsid w:val="00866A92"/>
    <w:rsid w:val="00866F1C"/>
    <w:rsid w:val="008675D8"/>
    <w:rsid w:val="00867CB8"/>
    <w:rsid w:val="0087017C"/>
    <w:rsid w:val="00872D37"/>
    <w:rsid w:val="00873344"/>
    <w:rsid w:val="00873FA2"/>
    <w:rsid w:val="00874ACE"/>
    <w:rsid w:val="00874C95"/>
    <w:rsid w:val="00874DBB"/>
    <w:rsid w:val="008752C1"/>
    <w:rsid w:val="00875F5B"/>
    <w:rsid w:val="008774F2"/>
    <w:rsid w:val="00880356"/>
    <w:rsid w:val="008803F2"/>
    <w:rsid w:val="00881393"/>
    <w:rsid w:val="00881735"/>
    <w:rsid w:val="00881EC2"/>
    <w:rsid w:val="0088210F"/>
    <w:rsid w:val="00883FF1"/>
    <w:rsid w:val="00885448"/>
    <w:rsid w:val="00885A8B"/>
    <w:rsid w:val="00886354"/>
    <w:rsid w:val="00886785"/>
    <w:rsid w:val="0089474E"/>
    <w:rsid w:val="00894A7B"/>
    <w:rsid w:val="008956CC"/>
    <w:rsid w:val="0089582C"/>
    <w:rsid w:val="00896DC3"/>
    <w:rsid w:val="00897837"/>
    <w:rsid w:val="00897A30"/>
    <w:rsid w:val="00897AE1"/>
    <w:rsid w:val="008A026A"/>
    <w:rsid w:val="008A1C43"/>
    <w:rsid w:val="008A323A"/>
    <w:rsid w:val="008A3886"/>
    <w:rsid w:val="008A3D14"/>
    <w:rsid w:val="008A4330"/>
    <w:rsid w:val="008A555F"/>
    <w:rsid w:val="008A5962"/>
    <w:rsid w:val="008A5CDA"/>
    <w:rsid w:val="008A705F"/>
    <w:rsid w:val="008A7AAA"/>
    <w:rsid w:val="008A7D7B"/>
    <w:rsid w:val="008B048F"/>
    <w:rsid w:val="008B0C2C"/>
    <w:rsid w:val="008B362E"/>
    <w:rsid w:val="008B3D9D"/>
    <w:rsid w:val="008B5419"/>
    <w:rsid w:val="008C0A9F"/>
    <w:rsid w:val="008C1048"/>
    <w:rsid w:val="008C1B3E"/>
    <w:rsid w:val="008C1B63"/>
    <w:rsid w:val="008C2245"/>
    <w:rsid w:val="008C2604"/>
    <w:rsid w:val="008C2D17"/>
    <w:rsid w:val="008C458F"/>
    <w:rsid w:val="008C4851"/>
    <w:rsid w:val="008C493E"/>
    <w:rsid w:val="008C67E1"/>
    <w:rsid w:val="008D0BB4"/>
    <w:rsid w:val="008D13DE"/>
    <w:rsid w:val="008D149E"/>
    <w:rsid w:val="008D23E0"/>
    <w:rsid w:val="008D3AEC"/>
    <w:rsid w:val="008D3BE7"/>
    <w:rsid w:val="008D3E0A"/>
    <w:rsid w:val="008D3FD7"/>
    <w:rsid w:val="008D4E0E"/>
    <w:rsid w:val="008D529F"/>
    <w:rsid w:val="008D54AA"/>
    <w:rsid w:val="008D5A27"/>
    <w:rsid w:val="008E051D"/>
    <w:rsid w:val="008E07FE"/>
    <w:rsid w:val="008E0B4C"/>
    <w:rsid w:val="008E0BE5"/>
    <w:rsid w:val="008E0EBF"/>
    <w:rsid w:val="008E29A4"/>
    <w:rsid w:val="008E32DD"/>
    <w:rsid w:val="008E3329"/>
    <w:rsid w:val="008E4CEB"/>
    <w:rsid w:val="008E5D74"/>
    <w:rsid w:val="008E6733"/>
    <w:rsid w:val="008F02D6"/>
    <w:rsid w:val="008F03D5"/>
    <w:rsid w:val="008F0FFB"/>
    <w:rsid w:val="008F267B"/>
    <w:rsid w:val="008F3346"/>
    <w:rsid w:val="008F34CA"/>
    <w:rsid w:val="008F6656"/>
    <w:rsid w:val="008F6850"/>
    <w:rsid w:val="008F7577"/>
    <w:rsid w:val="00900B5E"/>
    <w:rsid w:val="00903B66"/>
    <w:rsid w:val="00904027"/>
    <w:rsid w:val="0090484B"/>
    <w:rsid w:val="00905905"/>
    <w:rsid w:val="00905927"/>
    <w:rsid w:val="00906142"/>
    <w:rsid w:val="00906619"/>
    <w:rsid w:val="0091048D"/>
    <w:rsid w:val="00912A33"/>
    <w:rsid w:val="00913038"/>
    <w:rsid w:val="00913047"/>
    <w:rsid w:val="00914D47"/>
    <w:rsid w:val="009158A9"/>
    <w:rsid w:val="00916370"/>
    <w:rsid w:val="009179EA"/>
    <w:rsid w:val="00920165"/>
    <w:rsid w:val="0092133A"/>
    <w:rsid w:val="00921C78"/>
    <w:rsid w:val="00922156"/>
    <w:rsid w:val="0092250D"/>
    <w:rsid w:val="00922879"/>
    <w:rsid w:val="00923003"/>
    <w:rsid w:val="0092309D"/>
    <w:rsid w:val="0092449E"/>
    <w:rsid w:val="009248C3"/>
    <w:rsid w:val="0092497C"/>
    <w:rsid w:val="00924B3D"/>
    <w:rsid w:val="00925B77"/>
    <w:rsid w:val="00925CDD"/>
    <w:rsid w:val="00925F61"/>
    <w:rsid w:val="0092638B"/>
    <w:rsid w:val="009263E3"/>
    <w:rsid w:val="00930AE1"/>
    <w:rsid w:val="00932FDD"/>
    <w:rsid w:val="0093333E"/>
    <w:rsid w:val="00933E9E"/>
    <w:rsid w:val="00934462"/>
    <w:rsid w:val="00934C34"/>
    <w:rsid w:val="009355C7"/>
    <w:rsid w:val="0093563E"/>
    <w:rsid w:val="00935BBA"/>
    <w:rsid w:val="009377EF"/>
    <w:rsid w:val="00940532"/>
    <w:rsid w:val="00940795"/>
    <w:rsid w:val="009410CB"/>
    <w:rsid w:val="0094215A"/>
    <w:rsid w:val="0094374E"/>
    <w:rsid w:val="00943F94"/>
    <w:rsid w:val="009447D1"/>
    <w:rsid w:val="0094497F"/>
    <w:rsid w:val="00945130"/>
    <w:rsid w:val="00945394"/>
    <w:rsid w:val="0094581E"/>
    <w:rsid w:val="00946864"/>
    <w:rsid w:val="009473E6"/>
    <w:rsid w:val="00947F34"/>
    <w:rsid w:val="0095057C"/>
    <w:rsid w:val="00950F20"/>
    <w:rsid w:val="00952C8C"/>
    <w:rsid w:val="00953B1D"/>
    <w:rsid w:val="00953EDE"/>
    <w:rsid w:val="009547C1"/>
    <w:rsid w:val="00955EF3"/>
    <w:rsid w:val="00957F3B"/>
    <w:rsid w:val="00960E4E"/>
    <w:rsid w:val="0096195B"/>
    <w:rsid w:val="00961B42"/>
    <w:rsid w:val="00961C93"/>
    <w:rsid w:val="00962472"/>
    <w:rsid w:val="009639DE"/>
    <w:rsid w:val="0096599E"/>
    <w:rsid w:val="00965CFB"/>
    <w:rsid w:val="0096712E"/>
    <w:rsid w:val="009673FC"/>
    <w:rsid w:val="00971CE8"/>
    <w:rsid w:val="00971EC6"/>
    <w:rsid w:val="0097267E"/>
    <w:rsid w:val="00972981"/>
    <w:rsid w:val="009732AB"/>
    <w:rsid w:val="00973515"/>
    <w:rsid w:val="0097356D"/>
    <w:rsid w:val="009736F9"/>
    <w:rsid w:val="00973DE6"/>
    <w:rsid w:val="00974441"/>
    <w:rsid w:val="00974E51"/>
    <w:rsid w:val="00975F38"/>
    <w:rsid w:val="00976735"/>
    <w:rsid w:val="0097790D"/>
    <w:rsid w:val="00977F0D"/>
    <w:rsid w:val="00981A0E"/>
    <w:rsid w:val="00982300"/>
    <w:rsid w:val="00982362"/>
    <w:rsid w:val="00982F8A"/>
    <w:rsid w:val="0098361B"/>
    <w:rsid w:val="009838A1"/>
    <w:rsid w:val="009839EC"/>
    <w:rsid w:val="00983D25"/>
    <w:rsid w:val="00984AB6"/>
    <w:rsid w:val="00984FF4"/>
    <w:rsid w:val="00985E0C"/>
    <w:rsid w:val="00985F21"/>
    <w:rsid w:val="00986205"/>
    <w:rsid w:val="00986F67"/>
    <w:rsid w:val="009909BD"/>
    <w:rsid w:val="00990AD6"/>
    <w:rsid w:val="00992823"/>
    <w:rsid w:val="00993259"/>
    <w:rsid w:val="009933C4"/>
    <w:rsid w:val="00993601"/>
    <w:rsid w:val="00994724"/>
    <w:rsid w:val="00994C49"/>
    <w:rsid w:val="00996843"/>
    <w:rsid w:val="00996994"/>
    <w:rsid w:val="00996FC2"/>
    <w:rsid w:val="009A0513"/>
    <w:rsid w:val="009A09AF"/>
    <w:rsid w:val="009A1847"/>
    <w:rsid w:val="009A1F33"/>
    <w:rsid w:val="009A2503"/>
    <w:rsid w:val="009A37BA"/>
    <w:rsid w:val="009A5D55"/>
    <w:rsid w:val="009A687E"/>
    <w:rsid w:val="009A7E76"/>
    <w:rsid w:val="009B01D8"/>
    <w:rsid w:val="009B1378"/>
    <w:rsid w:val="009B25A0"/>
    <w:rsid w:val="009B29D1"/>
    <w:rsid w:val="009B2D27"/>
    <w:rsid w:val="009B2E80"/>
    <w:rsid w:val="009B3B62"/>
    <w:rsid w:val="009B447D"/>
    <w:rsid w:val="009B4E4C"/>
    <w:rsid w:val="009B6387"/>
    <w:rsid w:val="009B6BBB"/>
    <w:rsid w:val="009B72C2"/>
    <w:rsid w:val="009B7572"/>
    <w:rsid w:val="009B7655"/>
    <w:rsid w:val="009C0063"/>
    <w:rsid w:val="009C01FD"/>
    <w:rsid w:val="009C11D0"/>
    <w:rsid w:val="009C1405"/>
    <w:rsid w:val="009C1586"/>
    <w:rsid w:val="009C160B"/>
    <w:rsid w:val="009C26CA"/>
    <w:rsid w:val="009C273E"/>
    <w:rsid w:val="009C2A7B"/>
    <w:rsid w:val="009C36AB"/>
    <w:rsid w:val="009C3E7F"/>
    <w:rsid w:val="009C440E"/>
    <w:rsid w:val="009C4844"/>
    <w:rsid w:val="009C4C78"/>
    <w:rsid w:val="009C4E9E"/>
    <w:rsid w:val="009C5749"/>
    <w:rsid w:val="009C58DC"/>
    <w:rsid w:val="009C6084"/>
    <w:rsid w:val="009C7776"/>
    <w:rsid w:val="009C78E9"/>
    <w:rsid w:val="009D183C"/>
    <w:rsid w:val="009D223C"/>
    <w:rsid w:val="009D260E"/>
    <w:rsid w:val="009D3B2C"/>
    <w:rsid w:val="009D72F4"/>
    <w:rsid w:val="009E016F"/>
    <w:rsid w:val="009E03F4"/>
    <w:rsid w:val="009E05F7"/>
    <w:rsid w:val="009E08D8"/>
    <w:rsid w:val="009E1142"/>
    <w:rsid w:val="009E1AF9"/>
    <w:rsid w:val="009E4002"/>
    <w:rsid w:val="009E44D0"/>
    <w:rsid w:val="009E4A94"/>
    <w:rsid w:val="009E4C28"/>
    <w:rsid w:val="009E5CDF"/>
    <w:rsid w:val="009E7288"/>
    <w:rsid w:val="009E750B"/>
    <w:rsid w:val="009E7A17"/>
    <w:rsid w:val="009E7F4B"/>
    <w:rsid w:val="009F007D"/>
    <w:rsid w:val="009F172A"/>
    <w:rsid w:val="009F248C"/>
    <w:rsid w:val="009F2FBC"/>
    <w:rsid w:val="009F2FBD"/>
    <w:rsid w:val="009F420E"/>
    <w:rsid w:val="009F433B"/>
    <w:rsid w:val="009F6396"/>
    <w:rsid w:val="009F730B"/>
    <w:rsid w:val="00A00E60"/>
    <w:rsid w:val="00A01317"/>
    <w:rsid w:val="00A01EBA"/>
    <w:rsid w:val="00A02514"/>
    <w:rsid w:val="00A02BAC"/>
    <w:rsid w:val="00A039FB"/>
    <w:rsid w:val="00A04078"/>
    <w:rsid w:val="00A0423C"/>
    <w:rsid w:val="00A04741"/>
    <w:rsid w:val="00A0540A"/>
    <w:rsid w:val="00A06596"/>
    <w:rsid w:val="00A0683D"/>
    <w:rsid w:val="00A06F7F"/>
    <w:rsid w:val="00A075FD"/>
    <w:rsid w:val="00A109F7"/>
    <w:rsid w:val="00A10AF4"/>
    <w:rsid w:val="00A120B5"/>
    <w:rsid w:val="00A1220A"/>
    <w:rsid w:val="00A12975"/>
    <w:rsid w:val="00A135AC"/>
    <w:rsid w:val="00A137EC"/>
    <w:rsid w:val="00A13C6F"/>
    <w:rsid w:val="00A15867"/>
    <w:rsid w:val="00A15927"/>
    <w:rsid w:val="00A167AA"/>
    <w:rsid w:val="00A167D3"/>
    <w:rsid w:val="00A174FC"/>
    <w:rsid w:val="00A208B1"/>
    <w:rsid w:val="00A21625"/>
    <w:rsid w:val="00A216C3"/>
    <w:rsid w:val="00A21861"/>
    <w:rsid w:val="00A21D29"/>
    <w:rsid w:val="00A229F3"/>
    <w:rsid w:val="00A24FA1"/>
    <w:rsid w:val="00A27DCC"/>
    <w:rsid w:val="00A31677"/>
    <w:rsid w:val="00A31E22"/>
    <w:rsid w:val="00A31E37"/>
    <w:rsid w:val="00A3234C"/>
    <w:rsid w:val="00A32406"/>
    <w:rsid w:val="00A32777"/>
    <w:rsid w:val="00A32EC6"/>
    <w:rsid w:val="00A3333F"/>
    <w:rsid w:val="00A34BC0"/>
    <w:rsid w:val="00A35FDC"/>
    <w:rsid w:val="00A36827"/>
    <w:rsid w:val="00A3715E"/>
    <w:rsid w:val="00A374FA"/>
    <w:rsid w:val="00A40BE6"/>
    <w:rsid w:val="00A4183F"/>
    <w:rsid w:val="00A41A39"/>
    <w:rsid w:val="00A4327D"/>
    <w:rsid w:val="00A43631"/>
    <w:rsid w:val="00A43E3F"/>
    <w:rsid w:val="00A448C9"/>
    <w:rsid w:val="00A45498"/>
    <w:rsid w:val="00A5085B"/>
    <w:rsid w:val="00A526EF"/>
    <w:rsid w:val="00A52706"/>
    <w:rsid w:val="00A52DD5"/>
    <w:rsid w:val="00A541E9"/>
    <w:rsid w:val="00A54FCD"/>
    <w:rsid w:val="00A559E2"/>
    <w:rsid w:val="00A55AFC"/>
    <w:rsid w:val="00A55C15"/>
    <w:rsid w:val="00A60F56"/>
    <w:rsid w:val="00A61783"/>
    <w:rsid w:val="00A61FBD"/>
    <w:rsid w:val="00A62607"/>
    <w:rsid w:val="00A62884"/>
    <w:rsid w:val="00A62A55"/>
    <w:rsid w:val="00A63260"/>
    <w:rsid w:val="00A637AA"/>
    <w:rsid w:val="00A63BC9"/>
    <w:rsid w:val="00A64988"/>
    <w:rsid w:val="00A66B59"/>
    <w:rsid w:val="00A6790F"/>
    <w:rsid w:val="00A7118C"/>
    <w:rsid w:val="00A71663"/>
    <w:rsid w:val="00A7270E"/>
    <w:rsid w:val="00A72BA0"/>
    <w:rsid w:val="00A72CB8"/>
    <w:rsid w:val="00A73593"/>
    <w:rsid w:val="00A74418"/>
    <w:rsid w:val="00A7466B"/>
    <w:rsid w:val="00A747B8"/>
    <w:rsid w:val="00A74CCE"/>
    <w:rsid w:val="00A74D7E"/>
    <w:rsid w:val="00A764CD"/>
    <w:rsid w:val="00A76B48"/>
    <w:rsid w:val="00A76B89"/>
    <w:rsid w:val="00A772B7"/>
    <w:rsid w:val="00A7780B"/>
    <w:rsid w:val="00A80302"/>
    <w:rsid w:val="00A805A3"/>
    <w:rsid w:val="00A80796"/>
    <w:rsid w:val="00A80BAD"/>
    <w:rsid w:val="00A80DA0"/>
    <w:rsid w:val="00A82049"/>
    <w:rsid w:val="00A8235F"/>
    <w:rsid w:val="00A8244E"/>
    <w:rsid w:val="00A83588"/>
    <w:rsid w:val="00A839EB"/>
    <w:rsid w:val="00A8536E"/>
    <w:rsid w:val="00A85558"/>
    <w:rsid w:val="00A85E93"/>
    <w:rsid w:val="00A8691D"/>
    <w:rsid w:val="00A8717F"/>
    <w:rsid w:val="00A90B39"/>
    <w:rsid w:val="00A9125F"/>
    <w:rsid w:val="00A91DFE"/>
    <w:rsid w:val="00A927FE"/>
    <w:rsid w:val="00A9438F"/>
    <w:rsid w:val="00A96F2D"/>
    <w:rsid w:val="00A96FFB"/>
    <w:rsid w:val="00A97012"/>
    <w:rsid w:val="00AA076F"/>
    <w:rsid w:val="00AA0864"/>
    <w:rsid w:val="00AA17D6"/>
    <w:rsid w:val="00AA1DF0"/>
    <w:rsid w:val="00AA1F74"/>
    <w:rsid w:val="00AA2532"/>
    <w:rsid w:val="00AA502F"/>
    <w:rsid w:val="00AA5870"/>
    <w:rsid w:val="00AA6CE5"/>
    <w:rsid w:val="00AB0587"/>
    <w:rsid w:val="00AB15F1"/>
    <w:rsid w:val="00AB2123"/>
    <w:rsid w:val="00AB2CF2"/>
    <w:rsid w:val="00AB2E32"/>
    <w:rsid w:val="00AB2EB4"/>
    <w:rsid w:val="00AB6201"/>
    <w:rsid w:val="00AB640F"/>
    <w:rsid w:val="00AB72CC"/>
    <w:rsid w:val="00AB759F"/>
    <w:rsid w:val="00AB7A3C"/>
    <w:rsid w:val="00AB7B4C"/>
    <w:rsid w:val="00AB7B57"/>
    <w:rsid w:val="00AC1AC4"/>
    <w:rsid w:val="00AC2CB8"/>
    <w:rsid w:val="00AC3AEE"/>
    <w:rsid w:val="00AC4659"/>
    <w:rsid w:val="00AC4A8E"/>
    <w:rsid w:val="00AC5F36"/>
    <w:rsid w:val="00AC6BFA"/>
    <w:rsid w:val="00AC6C7D"/>
    <w:rsid w:val="00AC6FEC"/>
    <w:rsid w:val="00AD1433"/>
    <w:rsid w:val="00AD1FF1"/>
    <w:rsid w:val="00AD2100"/>
    <w:rsid w:val="00AD2E96"/>
    <w:rsid w:val="00AD4BCA"/>
    <w:rsid w:val="00AD557A"/>
    <w:rsid w:val="00AD70E4"/>
    <w:rsid w:val="00AD7474"/>
    <w:rsid w:val="00AD7A77"/>
    <w:rsid w:val="00AD7D8A"/>
    <w:rsid w:val="00AE2ACC"/>
    <w:rsid w:val="00AE2B11"/>
    <w:rsid w:val="00AE2CED"/>
    <w:rsid w:val="00AE5840"/>
    <w:rsid w:val="00AE70D7"/>
    <w:rsid w:val="00AE7153"/>
    <w:rsid w:val="00AE7173"/>
    <w:rsid w:val="00AE7F4F"/>
    <w:rsid w:val="00AF0711"/>
    <w:rsid w:val="00AF0C55"/>
    <w:rsid w:val="00AF2F2E"/>
    <w:rsid w:val="00AF3C67"/>
    <w:rsid w:val="00AF408A"/>
    <w:rsid w:val="00AF4B46"/>
    <w:rsid w:val="00AF58FC"/>
    <w:rsid w:val="00AF6BDB"/>
    <w:rsid w:val="00AF76A1"/>
    <w:rsid w:val="00AF7C9C"/>
    <w:rsid w:val="00B00508"/>
    <w:rsid w:val="00B02992"/>
    <w:rsid w:val="00B04DCC"/>
    <w:rsid w:val="00B04E23"/>
    <w:rsid w:val="00B05AB6"/>
    <w:rsid w:val="00B05E14"/>
    <w:rsid w:val="00B060A1"/>
    <w:rsid w:val="00B06647"/>
    <w:rsid w:val="00B07E24"/>
    <w:rsid w:val="00B1167F"/>
    <w:rsid w:val="00B11DF6"/>
    <w:rsid w:val="00B12294"/>
    <w:rsid w:val="00B128BE"/>
    <w:rsid w:val="00B14977"/>
    <w:rsid w:val="00B14C7C"/>
    <w:rsid w:val="00B1632D"/>
    <w:rsid w:val="00B169FC"/>
    <w:rsid w:val="00B17A50"/>
    <w:rsid w:val="00B17E4E"/>
    <w:rsid w:val="00B20494"/>
    <w:rsid w:val="00B2058D"/>
    <w:rsid w:val="00B212EC"/>
    <w:rsid w:val="00B2187D"/>
    <w:rsid w:val="00B228D5"/>
    <w:rsid w:val="00B25024"/>
    <w:rsid w:val="00B2505A"/>
    <w:rsid w:val="00B25B74"/>
    <w:rsid w:val="00B267B0"/>
    <w:rsid w:val="00B27413"/>
    <w:rsid w:val="00B3025B"/>
    <w:rsid w:val="00B30C4D"/>
    <w:rsid w:val="00B310CD"/>
    <w:rsid w:val="00B317DD"/>
    <w:rsid w:val="00B3197E"/>
    <w:rsid w:val="00B322D3"/>
    <w:rsid w:val="00B33B4C"/>
    <w:rsid w:val="00B340A8"/>
    <w:rsid w:val="00B34439"/>
    <w:rsid w:val="00B34D96"/>
    <w:rsid w:val="00B34FF2"/>
    <w:rsid w:val="00B3577C"/>
    <w:rsid w:val="00B36B6F"/>
    <w:rsid w:val="00B423C4"/>
    <w:rsid w:val="00B42D5E"/>
    <w:rsid w:val="00B437B3"/>
    <w:rsid w:val="00B439C6"/>
    <w:rsid w:val="00B43A57"/>
    <w:rsid w:val="00B4511E"/>
    <w:rsid w:val="00B45FEB"/>
    <w:rsid w:val="00B4621D"/>
    <w:rsid w:val="00B46D6B"/>
    <w:rsid w:val="00B50320"/>
    <w:rsid w:val="00B50A3F"/>
    <w:rsid w:val="00B510FC"/>
    <w:rsid w:val="00B5110A"/>
    <w:rsid w:val="00B51ADD"/>
    <w:rsid w:val="00B51D6D"/>
    <w:rsid w:val="00B52AD6"/>
    <w:rsid w:val="00B542A0"/>
    <w:rsid w:val="00B54866"/>
    <w:rsid w:val="00B54A74"/>
    <w:rsid w:val="00B55C5E"/>
    <w:rsid w:val="00B561AF"/>
    <w:rsid w:val="00B56C22"/>
    <w:rsid w:val="00B61518"/>
    <w:rsid w:val="00B616B2"/>
    <w:rsid w:val="00B628E9"/>
    <w:rsid w:val="00B63842"/>
    <w:rsid w:val="00B64034"/>
    <w:rsid w:val="00B651C2"/>
    <w:rsid w:val="00B65BE1"/>
    <w:rsid w:val="00B6774D"/>
    <w:rsid w:val="00B67CE4"/>
    <w:rsid w:val="00B71043"/>
    <w:rsid w:val="00B71460"/>
    <w:rsid w:val="00B715F9"/>
    <w:rsid w:val="00B7176E"/>
    <w:rsid w:val="00B719AF"/>
    <w:rsid w:val="00B720D9"/>
    <w:rsid w:val="00B74A7D"/>
    <w:rsid w:val="00B7556A"/>
    <w:rsid w:val="00B76891"/>
    <w:rsid w:val="00B76F7E"/>
    <w:rsid w:val="00B81467"/>
    <w:rsid w:val="00B81C95"/>
    <w:rsid w:val="00B8236A"/>
    <w:rsid w:val="00B82A92"/>
    <w:rsid w:val="00B83793"/>
    <w:rsid w:val="00B83C75"/>
    <w:rsid w:val="00B846CB"/>
    <w:rsid w:val="00B85043"/>
    <w:rsid w:val="00B8539B"/>
    <w:rsid w:val="00B85B30"/>
    <w:rsid w:val="00B860E3"/>
    <w:rsid w:val="00B87A5E"/>
    <w:rsid w:val="00B900E4"/>
    <w:rsid w:val="00B90745"/>
    <w:rsid w:val="00B9104A"/>
    <w:rsid w:val="00B92841"/>
    <w:rsid w:val="00B932CB"/>
    <w:rsid w:val="00B9340E"/>
    <w:rsid w:val="00B93792"/>
    <w:rsid w:val="00B937A1"/>
    <w:rsid w:val="00B9582F"/>
    <w:rsid w:val="00B95E99"/>
    <w:rsid w:val="00BA1F6B"/>
    <w:rsid w:val="00BA26B8"/>
    <w:rsid w:val="00BA36DD"/>
    <w:rsid w:val="00BA3B56"/>
    <w:rsid w:val="00BA4451"/>
    <w:rsid w:val="00BA58F4"/>
    <w:rsid w:val="00BA6552"/>
    <w:rsid w:val="00BA6DDE"/>
    <w:rsid w:val="00BA6F5D"/>
    <w:rsid w:val="00BB010D"/>
    <w:rsid w:val="00BB2CFD"/>
    <w:rsid w:val="00BB2E41"/>
    <w:rsid w:val="00BB2ECF"/>
    <w:rsid w:val="00BB3718"/>
    <w:rsid w:val="00BB39E9"/>
    <w:rsid w:val="00BB3D69"/>
    <w:rsid w:val="00BB4056"/>
    <w:rsid w:val="00BB6217"/>
    <w:rsid w:val="00BB63B6"/>
    <w:rsid w:val="00BB64B2"/>
    <w:rsid w:val="00BB72F5"/>
    <w:rsid w:val="00BC122B"/>
    <w:rsid w:val="00BC1530"/>
    <w:rsid w:val="00BC30F2"/>
    <w:rsid w:val="00BC32A7"/>
    <w:rsid w:val="00BC3E66"/>
    <w:rsid w:val="00BC5181"/>
    <w:rsid w:val="00BC5705"/>
    <w:rsid w:val="00BC61CD"/>
    <w:rsid w:val="00BC7906"/>
    <w:rsid w:val="00BC7A49"/>
    <w:rsid w:val="00BC7B52"/>
    <w:rsid w:val="00BC7CF9"/>
    <w:rsid w:val="00BC7D9A"/>
    <w:rsid w:val="00BD092E"/>
    <w:rsid w:val="00BD0D01"/>
    <w:rsid w:val="00BD2B1C"/>
    <w:rsid w:val="00BD4DCA"/>
    <w:rsid w:val="00BD5168"/>
    <w:rsid w:val="00BD51A4"/>
    <w:rsid w:val="00BD625D"/>
    <w:rsid w:val="00BD6354"/>
    <w:rsid w:val="00BD6E9F"/>
    <w:rsid w:val="00BD7055"/>
    <w:rsid w:val="00BD7C27"/>
    <w:rsid w:val="00BD7D65"/>
    <w:rsid w:val="00BE085C"/>
    <w:rsid w:val="00BE0A3D"/>
    <w:rsid w:val="00BE22F6"/>
    <w:rsid w:val="00BE2CA5"/>
    <w:rsid w:val="00BE2CD2"/>
    <w:rsid w:val="00BE4252"/>
    <w:rsid w:val="00BE433C"/>
    <w:rsid w:val="00BE45A1"/>
    <w:rsid w:val="00BE4F61"/>
    <w:rsid w:val="00BE5095"/>
    <w:rsid w:val="00BE6515"/>
    <w:rsid w:val="00BE671A"/>
    <w:rsid w:val="00BE6A5A"/>
    <w:rsid w:val="00BE72B7"/>
    <w:rsid w:val="00BF010E"/>
    <w:rsid w:val="00BF08EE"/>
    <w:rsid w:val="00BF0B1C"/>
    <w:rsid w:val="00BF1088"/>
    <w:rsid w:val="00BF1532"/>
    <w:rsid w:val="00BF2F37"/>
    <w:rsid w:val="00BF3801"/>
    <w:rsid w:val="00BF3841"/>
    <w:rsid w:val="00BF3D09"/>
    <w:rsid w:val="00BF411B"/>
    <w:rsid w:val="00BF4239"/>
    <w:rsid w:val="00BF43A4"/>
    <w:rsid w:val="00BF6ADF"/>
    <w:rsid w:val="00BF6B84"/>
    <w:rsid w:val="00BF711C"/>
    <w:rsid w:val="00C0058F"/>
    <w:rsid w:val="00C006F0"/>
    <w:rsid w:val="00C0094A"/>
    <w:rsid w:val="00C00D6A"/>
    <w:rsid w:val="00C04A9B"/>
    <w:rsid w:val="00C04FD6"/>
    <w:rsid w:val="00C05168"/>
    <w:rsid w:val="00C05252"/>
    <w:rsid w:val="00C05267"/>
    <w:rsid w:val="00C0596B"/>
    <w:rsid w:val="00C05E2A"/>
    <w:rsid w:val="00C062E8"/>
    <w:rsid w:val="00C0656C"/>
    <w:rsid w:val="00C06A50"/>
    <w:rsid w:val="00C06B3E"/>
    <w:rsid w:val="00C07209"/>
    <w:rsid w:val="00C073D3"/>
    <w:rsid w:val="00C10728"/>
    <w:rsid w:val="00C12908"/>
    <w:rsid w:val="00C12C36"/>
    <w:rsid w:val="00C13918"/>
    <w:rsid w:val="00C14203"/>
    <w:rsid w:val="00C1457F"/>
    <w:rsid w:val="00C1472B"/>
    <w:rsid w:val="00C1475F"/>
    <w:rsid w:val="00C14838"/>
    <w:rsid w:val="00C1529C"/>
    <w:rsid w:val="00C16094"/>
    <w:rsid w:val="00C1666B"/>
    <w:rsid w:val="00C1671D"/>
    <w:rsid w:val="00C201C7"/>
    <w:rsid w:val="00C201E1"/>
    <w:rsid w:val="00C20950"/>
    <w:rsid w:val="00C20F3C"/>
    <w:rsid w:val="00C21FD4"/>
    <w:rsid w:val="00C22076"/>
    <w:rsid w:val="00C22951"/>
    <w:rsid w:val="00C22E40"/>
    <w:rsid w:val="00C22EAB"/>
    <w:rsid w:val="00C242FF"/>
    <w:rsid w:val="00C24515"/>
    <w:rsid w:val="00C255D1"/>
    <w:rsid w:val="00C2652C"/>
    <w:rsid w:val="00C26CFE"/>
    <w:rsid w:val="00C30737"/>
    <w:rsid w:val="00C32971"/>
    <w:rsid w:val="00C3384C"/>
    <w:rsid w:val="00C33D93"/>
    <w:rsid w:val="00C34B68"/>
    <w:rsid w:val="00C362A5"/>
    <w:rsid w:val="00C37337"/>
    <w:rsid w:val="00C401FE"/>
    <w:rsid w:val="00C41383"/>
    <w:rsid w:val="00C41475"/>
    <w:rsid w:val="00C414EB"/>
    <w:rsid w:val="00C4169C"/>
    <w:rsid w:val="00C42023"/>
    <w:rsid w:val="00C421E9"/>
    <w:rsid w:val="00C42B65"/>
    <w:rsid w:val="00C43485"/>
    <w:rsid w:val="00C44848"/>
    <w:rsid w:val="00C46955"/>
    <w:rsid w:val="00C47622"/>
    <w:rsid w:val="00C516A6"/>
    <w:rsid w:val="00C5426F"/>
    <w:rsid w:val="00C542A7"/>
    <w:rsid w:val="00C562FE"/>
    <w:rsid w:val="00C566D8"/>
    <w:rsid w:val="00C578D7"/>
    <w:rsid w:val="00C57F7D"/>
    <w:rsid w:val="00C57FDD"/>
    <w:rsid w:val="00C6039A"/>
    <w:rsid w:val="00C60C42"/>
    <w:rsid w:val="00C623AD"/>
    <w:rsid w:val="00C6253A"/>
    <w:rsid w:val="00C633A9"/>
    <w:rsid w:val="00C6343D"/>
    <w:rsid w:val="00C64D2F"/>
    <w:rsid w:val="00C65745"/>
    <w:rsid w:val="00C6616C"/>
    <w:rsid w:val="00C66CAF"/>
    <w:rsid w:val="00C66F0D"/>
    <w:rsid w:val="00C672EC"/>
    <w:rsid w:val="00C7015A"/>
    <w:rsid w:val="00C71041"/>
    <w:rsid w:val="00C71243"/>
    <w:rsid w:val="00C72533"/>
    <w:rsid w:val="00C7312A"/>
    <w:rsid w:val="00C7412B"/>
    <w:rsid w:val="00C76720"/>
    <w:rsid w:val="00C773AD"/>
    <w:rsid w:val="00C7765A"/>
    <w:rsid w:val="00C77697"/>
    <w:rsid w:val="00C80BAD"/>
    <w:rsid w:val="00C81B73"/>
    <w:rsid w:val="00C83BA8"/>
    <w:rsid w:val="00C83E0D"/>
    <w:rsid w:val="00C84323"/>
    <w:rsid w:val="00C843E1"/>
    <w:rsid w:val="00C85032"/>
    <w:rsid w:val="00C855B4"/>
    <w:rsid w:val="00C85D2C"/>
    <w:rsid w:val="00C86709"/>
    <w:rsid w:val="00C870EA"/>
    <w:rsid w:val="00C87A6D"/>
    <w:rsid w:val="00C90AE3"/>
    <w:rsid w:val="00C910B3"/>
    <w:rsid w:val="00C912B8"/>
    <w:rsid w:val="00C91B44"/>
    <w:rsid w:val="00C928AA"/>
    <w:rsid w:val="00C92E63"/>
    <w:rsid w:val="00C92FE2"/>
    <w:rsid w:val="00C9346A"/>
    <w:rsid w:val="00C936A9"/>
    <w:rsid w:val="00C947DA"/>
    <w:rsid w:val="00C964BC"/>
    <w:rsid w:val="00CA0A18"/>
    <w:rsid w:val="00CA1081"/>
    <w:rsid w:val="00CA1786"/>
    <w:rsid w:val="00CA1EB4"/>
    <w:rsid w:val="00CA263C"/>
    <w:rsid w:val="00CA3A88"/>
    <w:rsid w:val="00CA3F3F"/>
    <w:rsid w:val="00CA425A"/>
    <w:rsid w:val="00CA4E5A"/>
    <w:rsid w:val="00CA5A96"/>
    <w:rsid w:val="00CA70F1"/>
    <w:rsid w:val="00CB02C0"/>
    <w:rsid w:val="00CB13C5"/>
    <w:rsid w:val="00CB1ABE"/>
    <w:rsid w:val="00CB1C14"/>
    <w:rsid w:val="00CB27D7"/>
    <w:rsid w:val="00CB2A96"/>
    <w:rsid w:val="00CB2AB7"/>
    <w:rsid w:val="00CB324A"/>
    <w:rsid w:val="00CB3572"/>
    <w:rsid w:val="00CB3B97"/>
    <w:rsid w:val="00CB5677"/>
    <w:rsid w:val="00CB6016"/>
    <w:rsid w:val="00CB6A65"/>
    <w:rsid w:val="00CC0571"/>
    <w:rsid w:val="00CC0937"/>
    <w:rsid w:val="00CC12C1"/>
    <w:rsid w:val="00CC1F01"/>
    <w:rsid w:val="00CC250B"/>
    <w:rsid w:val="00CC25C9"/>
    <w:rsid w:val="00CC3627"/>
    <w:rsid w:val="00CC50C5"/>
    <w:rsid w:val="00CC5C6B"/>
    <w:rsid w:val="00CC67C0"/>
    <w:rsid w:val="00CC6E6A"/>
    <w:rsid w:val="00CD2972"/>
    <w:rsid w:val="00CD42EE"/>
    <w:rsid w:val="00CD5CD7"/>
    <w:rsid w:val="00CD692A"/>
    <w:rsid w:val="00CD7FDF"/>
    <w:rsid w:val="00CE0083"/>
    <w:rsid w:val="00CE045A"/>
    <w:rsid w:val="00CE0813"/>
    <w:rsid w:val="00CE0EC9"/>
    <w:rsid w:val="00CE1273"/>
    <w:rsid w:val="00CE2E75"/>
    <w:rsid w:val="00CE2FF4"/>
    <w:rsid w:val="00CE3C85"/>
    <w:rsid w:val="00CE4E83"/>
    <w:rsid w:val="00CE4F25"/>
    <w:rsid w:val="00CE5115"/>
    <w:rsid w:val="00CF0933"/>
    <w:rsid w:val="00CF0CBC"/>
    <w:rsid w:val="00CF1E20"/>
    <w:rsid w:val="00CF2472"/>
    <w:rsid w:val="00CF2A77"/>
    <w:rsid w:val="00CF2E7F"/>
    <w:rsid w:val="00CF36F0"/>
    <w:rsid w:val="00CF4BD1"/>
    <w:rsid w:val="00CF7D5F"/>
    <w:rsid w:val="00D012BA"/>
    <w:rsid w:val="00D0149E"/>
    <w:rsid w:val="00D01AEF"/>
    <w:rsid w:val="00D026DF"/>
    <w:rsid w:val="00D050D0"/>
    <w:rsid w:val="00D078F8"/>
    <w:rsid w:val="00D07DAE"/>
    <w:rsid w:val="00D102C5"/>
    <w:rsid w:val="00D105EE"/>
    <w:rsid w:val="00D11A28"/>
    <w:rsid w:val="00D12A5B"/>
    <w:rsid w:val="00D12CB4"/>
    <w:rsid w:val="00D162EF"/>
    <w:rsid w:val="00D16A83"/>
    <w:rsid w:val="00D16ABD"/>
    <w:rsid w:val="00D16CB3"/>
    <w:rsid w:val="00D20E76"/>
    <w:rsid w:val="00D21276"/>
    <w:rsid w:val="00D22D75"/>
    <w:rsid w:val="00D22DCF"/>
    <w:rsid w:val="00D22EA6"/>
    <w:rsid w:val="00D231DD"/>
    <w:rsid w:val="00D232A1"/>
    <w:rsid w:val="00D235DA"/>
    <w:rsid w:val="00D23CF9"/>
    <w:rsid w:val="00D23F02"/>
    <w:rsid w:val="00D24500"/>
    <w:rsid w:val="00D250BA"/>
    <w:rsid w:val="00D253F2"/>
    <w:rsid w:val="00D2584C"/>
    <w:rsid w:val="00D25E7A"/>
    <w:rsid w:val="00D25F10"/>
    <w:rsid w:val="00D26A79"/>
    <w:rsid w:val="00D30CDC"/>
    <w:rsid w:val="00D30D9F"/>
    <w:rsid w:val="00D30E42"/>
    <w:rsid w:val="00D3171D"/>
    <w:rsid w:val="00D329BA"/>
    <w:rsid w:val="00D32EE8"/>
    <w:rsid w:val="00D3337D"/>
    <w:rsid w:val="00D33E87"/>
    <w:rsid w:val="00D3480E"/>
    <w:rsid w:val="00D34AE3"/>
    <w:rsid w:val="00D34FFA"/>
    <w:rsid w:val="00D35B60"/>
    <w:rsid w:val="00D35CD2"/>
    <w:rsid w:val="00D363E8"/>
    <w:rsid w:val="00D36CB2"/>
    <w:rsid w:val="00D37023"/>
    <w:rsid w:val="00D40318"/>
    <w:rsid w:val="00D40470"/>
    <w:rsid w:val="00D40633"/>
    <w:rsid w:val="00D40659"/>
    <w:rsid w:val="00D41365"/>
    <w:rsid w:val="00D423F2"/>
    <w:rsid w:val="00D42ECC"/>
    <w:rsid w:val="00D43451"/>
    <w:rsid w:val="00D44009"/>
    <w:rsid w:val="00D444D0"/>
    <w:rsid w:val="00D446CF"/>
    <w:rsid w:val="00D44929"/>
    <w:rsid w:val="00D4602C"/>
    <w:rsid w:val="00D46F01"/>
    <w:rsid w:val="00D50E11"/>
    <w:rsid w:val="00D511D3"/>
    <w:rsid w:val="00D51C62"/>
    <w:rsid w:val="00D5290C"/>
    <w:rsid w:val="00D529B0"/>
    <w:rsid w:val="00D52CB8"/>
    <w:rsid w:val="00D53789"/>
    <w:rsid w:val="00D53825"/>
    <w:rsid w:val="00D53ADD"/>
    <w:rsid w:val="00D53DAA"/>
    <w:rsid w:val="00D5439D"/>
    <w:rsid w:val="00D5481C"/>
    <w:rsid w:val="00D54CAB"/>
    <w:rsid w:val="00D54EA1"/>
    <w:rsid w:val="00D557F8"/>
    <w:rsid w:val="00D565E4"/>
    <w:rsid w:val="00D57428"/>
    <w:rsid w:val="00D57BA6"/>
    <w:rsid w:val="00D57F99"/>
    <w:rsid w:val="00D6115A"/>
    <w:rsid w:val="00D621D4"/>
    <w:rsid w:val="00D636D5"/>
    <w:rsid w:val="00D638DE"/>
    <w:rsid w:val="00D6491D"/>
    <w:rsid w:val="00D668F6"/>
    <w:rsid w:val="00D70CA1"/>
    <w:rsid w:val="00D712B5"/>
    <w:rsid w:val="00D71373"/>
    <w:rsid w:val="00D717E4"/>
    <w:rsid w:val="00D73CC3"/>
    <w:rsid w:val="00D74BAC"/>
    <w:rsid w:val="00D74E80"/>
    <w:rsid w:val="00D757DD"/>
    <w:rsid w:val="00D7586D"/>
    <w:rsid w:val="00D76BB3"/>
    <w:rsid w:val="00D76BE6"/>
    <w:rsid w:val="00D77FAC"/>
    <w:rsid w:val="00D80F65"/>
    <w:rsid w:val="00D81681"/>
    <w:rsid w:val="00D82CE8"/>
    <w:rsid w:val="00D83678"/>
    <w:rsid w:val="00D8429C"/>
    <w:rsid w:val="00D84B14"/>
    <w:rsid w:val="00D84D6C"/>
    <w:rsid w:val="00D85D61"/>
    <w:rsid w:val="00D87915"/>
    <w:rsid w:val="00D87CA8"/>
    <w:rsid w:val="00D90F97"/>
    <w:rsid w:val="00D9402F"/>
    <w:rsid w:val="00D94ECA"/>
    <w:rsid w:val="00D95B6E"/>
    <w:rsid w:val="00D971E4"/>
    <w:rsid w:val="00D97318"/>
    <w:rsid w:val="00D978EA"/>
    <w:rsid w:val="00D9791B"/>
    <w:rsid w:val="00DA0482"/>
    <w:rsid w:val="00DA0592"/>
    <w:rsid w:val="00DA253B"/>
    <w:rsid w:val="00DA2EE0"/>
    <w:rsid w:val="00DA3924"/>
    <w:rsid w:val="00DA6894"/>
    <w:rsid w:val="00DA6E6D"/>
    <w:rsid w:val="00DA709A"/>
    <w:rsid w:val="00DA7E0A"/>
    <w:rsid w:val="00DA7F46"/>
    <w:rsid w:val="00DB127F"/>
    <w:rsid w:val="00DB18A9"/>
    <w:rsid w:val="00DB1CD3"/>
    <w:rsid w:val="00DB4351"/>
    <w:rsid w:val="00DB4429"/>
    <w:rsid w:val="00DB4877"/>
    <w:rsid w:val="00DB6244"/>
    <w:rsid w:val="00DC0ECA"/>
    <w:rsid w:val="00DC1105"/>
    <w:rsid w:val="00DC1A81"/>
    <w:rsid w:val="00DC1A97"/>
    <w:rsid w:val="00DC25C1"/>
    <w:rsid w:val="00DC2BFF"/>
    <w:rsid w:val="00DC2E3E"/>
    <w:rsid w:val="00DC39C7"/>
    <w:rsid w:val="00DC3B84"/>
    <w:rsid w:val="00DC6332"/>
    <w:rsid w:val="00DC66F0"/>
    <w:rsid w:val="00DC6E73"/>
    <w:rsid w:val="00DC7414"/>
    <w:rsid w:val="00DC76ED"/>
    <w:rsid w:val="00DC7908"/>
    <w:rsid w:val="00DD04A1"/>
    <w:rsid w:val="00DD0F33"/>
    <w:rsid w:val="00DD1CB4"/>
    <w:rsid w:val="00DD200F"/>
    <w:rsid w:val="00DD287C"/>
    <w:rsid w:val="00DD2A82"/>
    <w:rsid w:val="00DD2D39"/>
    <w:rsid w:val="00DD40DB"/>
    <w:rsid w:val="00DD4561"/>
    <w:rsid w:val="00DD4B4C"/>
    <w:rsid w:val="00DD64CE"/>
    <w:rsid w:val="00DD657B"/>
    <w:rsid w:val="00DD6773"/>
    <w:rsid w:val="00DD6980"/>
    <w:rsid w:val="00DD734D"/>
    <w:rsid w:val="00DD73A5"/>
    <w:rsid w:val="00DD7540"/>
    <w:rsid w:val="00DE0014"/>
    <w:rsid w:val="00DE04CA"/>
    <w:rsid w:val="00DE09E4"/>
    <w:rsid w:val="00DE232D"/>
    <w:rsid w:val="00DE245D"/>
    <w:rsid w:val="00DE66BE"/>
    <w:rsid w:val="00DE6829"/>
    <w:rsid w:val="00DE6E12"/>
    <w:rsid w:val="00DE7DC3"/>
    <w:rsid w:val="00DF2D1A"/>
    <w:rsid w:val="00DF2D7B"/>
    <w:rsid w:val="00DF2DAF"/>
    <w:rsid w:val="00DF3016"/>
    <w:rsid w:val="00DF3B55"/>
    <w:rsid w:val="00DF3BA3"/>
    <w:rsid w:val="00DF3C75"/>
    <w:rsid w:val="00DF4F70"/>
    <w:rsid w:val="00DF64FF"/>
    <w:rsid w:val="00DF6EF9"/>
    <w:rsid w:val="00DF6F84"/>
    <w:rsid w:val="00DF7FA8"/>
    <w:rsid w:val="00E001C0"/>
    <w:rsid w:val="00E00585"/>
    <w:rsid w:val="00E0175B"/>
    <w:rsid w:val="00E02539"/>
    <w:rsid w:val="00E02621"/>
    <w:rsid w:val="00E04867"/>
    <w:rsid w:val="00E04B1B"/>
    <w:rsid w:val="00E04E90"/>
    <w:rsid w:val="00E0682C"/>
    <w:rsid w:val="00E06D54"/>
    <w:rsid w:val="00E0717F"/>
    <w:rsid w:val="00E11BBD"/>
    <w:rsid w:val="00E11DFA"/>
    <w:rsid w:val="00E11FC6"/>
    <w:rsid w:val="00E12269"/>
    <w:rsid w:val="00E126E0"/>
    <w:rsid w:val="00E12B40"/>
    <w:rsid w:val="00E1332C"/>
    <w:rsid w:val="00E13B84"/>
    <w:rsid w:val="00E13FFE"/>
    <w:rsid w:val="00E1531A"/>
    <w:rsid w:val="00E1546B"/>
    <w:rsid w:val="00E156CC"/>
    <w:rsid w:val="00E15F7D"/>
    <w:rsid w:val="00E162C7"/>
    <w:rsid w:val="00E169D3"/>
    <w:rsid w:val="00E169D8"/>
    <w:rsid w:val="00E17439"/>
    <w:rsid w:val="00E206DF"/>
    <w:rsid w:val="00E213C8"/>
    <w:rsid w:val="00E217AF"/>
    <w:rsid w:val="00E23D85"/>
    <w:rsid w:val="00E26EA7"/>
    <w:rsid w:val="00E3115C"/>
    <w:rsid w:val="00E314D6"/>
    <w:rsid w:val="00E31F7E"/>
    <w:rsid w:val="00E32619"/>
    <w:rsid w:val="00E32719"/>
    <w:rsid w:val="00E328F2"/>
    <w:rsid w:val="00E32AE5"/>
    <w:rsid w:val="00E32F19"/>
    <w:rsid w:val="00E33154"/>
    <w:rsid w:val="00E339C7"/>
    <w:rsid w:val="00E34787"/>
    <w:rsid w:val="00E34A66"/>
    <w:rsid w:val="00E36C60"/>
    <w:rsid w:val="00E36E8A"/>
    <w:rsid w:val="00E371CA"/>
    <w:rsid w:val="00E4003D"/>
    <w:rsid w:val="00E40623"/>
    <w:rsid w:val="00E41154"/>
    <w:rsid w:val="00E4145A"/>
    <w:rsid w:val="00E43256"/>
    <w:rsid w:val="00E43910"/>
    <w:rsid w:val="00E45177"/>
    <w:rsid w:val="00E457CF"/>
    <w:rsid w:val="00E459D1"/>
    <w:rsid w:val="00E47667"/>
    <w:rsid w:val="00E47A3E"/>
    <w:rsid w:val="00E47CE7"/>
    <w:rsid w:val="00E5145B"/>
    <w:rsid w:val="00E517AC"/>
    <w:rsid w:val="00E52AA2"/>
    <w:rsid w:val="00E52F1C"/>
    <w:rsid w:val="00E53C6E"/>
    <w:rsid w:val="00E53FBA"/>
    <w:rsid w:val="00E55075"/>
    <w:rsid w:val="00E56224"/>
    <w:rsid w:val="00E5757C"/>
    <w:rsid w:val="00E57B50"/>
    <w:rsid w:val="00E60148"/>
    <w:rsid w:val="00E6018A"/>
    <w:rsid w:val="00E613DA"/>
    <w:rsid w:val="00E6405D"/>
    <w:rsid w:val="00E64818"/>
    <w:rsid w:val="00E65C63"/>
    <w:rsid w:val="00E66C2E"/>
    <w:rsid w:val="00E67A42"/>
    <w:rsid w:val="00E67A4A"/>
    <w:rsid w:val="00E70D10"/>
    <w:rsid w:val="00E72F9C"/>
    <w:rsid w:val="00E73786"/>
    <w:rsid w:val="00E775DA"/>
    <w:rsid w:val="00E776B9"/>
    <w:rsid w:val="00E81317"/>
    <w:rsid w:val="00E8215F"/>
    <w:rsid w:val="00E8228F"/>
    <w:rsid w:val="00E82748"/>
    <w:rsid w:val="00E83268"/>
    <w:rsid w:val="00E83789"/>
    <w:rsid w:val="00E846F5"/>
    <w:rsid w:val="00E86E56"/>
    <w:rsid w:val="00E9083E"/>
    <w:rsid w:val="00E9105B"/>
    <w:rsid w:val="00E91601"/>
    <w:rsid w:val="00E91CB0"/>
    <w:rsid w:val="00E936C4"/>
    <w:rsid w:val="00E938F0"/>
    <w:rsid w:val="00E93C82"/>
    <w:rsid w:val="00E93D55"/>
    <w:rsid w:val="00E940BA"/>
    <w:rsid w:val="00E9435C"/>
    <w:rsid w:val="00E945AA"/>
    <w:rsid w:val="00E952AD"/>
    <w:rsid w:val="00E964AC"/>
    <w:rsid w:val="00E96EE2"/>
    <w:rsid w:val="00E97629"/>
    <w:rsid w:val="00EA19F3"/>
    <w:rsid w:val="00EA3963"/>
    <w:rsid w:val="00EA3AAA"/>
    <w:rsid w:val="00EA4F06"/>
    <w:rsid w:val="00EA4F32"/>
    <w:rsid w:val="00EA5074"/>
    <w:rsid w:val="00EA61AB"/>
    <w:rsid w:val="00EA62B5"/>
    <w:rsid w:val="00EA6390"/>
    <w:rsid w:val="00EA6EBB"/>
    <w:rsid w:val="00EA6F72"/>
    <w:rsid w:val="00EA74EF"/>
    <w:rsid w:val="00EA780A"/>
    <w:rsid w:val="00EA7CA6"/>
    <w:rsid w:val="00EA7D52"/>
    <w:rsid w:val="00EB13D2"/>
    <w:rsid w:val="00EB1638"/>
    <w:rsid w:val="00EB16DB"/>
    <w:rsid w:val="00EB19B2"/>
    <w:rsid w:val="00EB228A"/>
    <w:rsid w:val="00EB2856"/>
    <w:rsid w:val="00EB2E8C"/>
    <w:rsid w:val="00EB370A"/>
    <w:rsid w:val="00EB40B4"/>
    <w:rsid w:val="00EB4611"/>
    <w:rsid w:val="00EB4747"/>
    <w:rsid w:val="00EB55C8"/>
    <w:rsid w:val="00EB57FE"/>
    <w:rsid w:val="00EB5A0E"/>
    <w:rsid w:val="00EB7C33"/>
    <w:rsid w:val="00EC15A5"/>
    <w:rsid w:val="00EC1AAA"/>
    <w:rsid w:val="00EC2ECB"/>
    <w:rsid w:val="00EC493B"/>
    <w:rsid w:val="00EC5C72"/>
    <w:rsid w:val="00EC795B"/>
    <w:rsid w:val="00ED19CD"/>
    <w:rsid w:val="00ED1E57"/>
    <w:rsid w:val="00ED1E9F"/>
    <w:rsid w:val="00ED33BC"/>
    <w:rsid w:val="00ED3A5A"/>
    <w:rsid w:val="00ED3A9F"/>
    <w:rsid w:val="00ED40EA"/>
    <w:rsid w:val="00ED5123"/>
    <w:rsid w:val="00ED5179"/>
    <w:rsid w:val="00ED5C0E"/>
    <w:rsid w:val="00ED67F7"/>
    <w:rsid w:val="00ED69C3"/>
    <w:rsid w:val="00EE1084"/>
    <w:rsid w:val="00EE1869"/>
    <w:rsid w:val="00EE1AF2"/>
    <w:rsid w:val="00EE2B8C"/>
    <w:rsid w:val="00EE2E05"/>
    <w:rsid w:val="00EE666F"/>
    <w:rsid w:val="00EE686E"/>
    <w:rsid w:val="00EE69D7"/>
    <w:rsid w:val="00EE6DB3"/>
    <w:rsid w:val="00EF037C"/>
    <w:rsid w:val="00EF0846"/>
    <w:rsid w:val="00EF139F"/>
    <w:rsid w:val="00EF2D38"/>
    <w:rsid w:val="00EF69ED"/>
    <w:rsid w:val="00EF6DC2"/>
    <w:rsid w:val="00F0006B"/>
    <w:rsid w:val="00F011ED"/>
    <w:rsid w:val="00F022C7"/>
    <w:rsid w:val="00F025A9"/>
    <w:rsid w:val="00F0299D"/>
    <w:rsid w:val="00F045C9"/>
    <w:rsid w:val="00F049F7"/>
    <w:rsid w:val="00F05253"/>
    <w:rsid w:val="00F0776A"/>
    <w:rsid w:val="00F07C73"/>
    <w:rsid w:val="00F07F19"/>
    <w:rsid w:val="00F11066"/>
    <w:rsid w:val="00F11904"/>
    <w:rsid w:val="00F122AD"/>
    <w:rsid w:val="00F131A5"/>
    <w:rsid w:val="00F135C6"/>
    <w:rsid w:val="00F14235"/>
    <w:rsid w:val="00F1445B"/>
    <w:rsid w:val="00F16E56"/>
    <w:rsid w:val="00F209C0"/>
    <w:rsid w:val="00F20EA6"/>
    <w:rsid w:val="00F216F8"/>
    <w:rsid w:val="00F217C8"/>
    <w:rsid w:val="00F21E54"/>
    <w:rsid w:val="00F2225E"/>
    <w:rsid w:val="00F224D5"/>
    <w:rsid w:val="00F2255B"/>
    <w:rsid w:val="00F22DD9"/>
    <w:rsid w:val="00F22F46"/>
    <w:rsid w:val="00F23CAF"/>
    <w:rsid w:val="00F23D1C"/>
    <w:rsid w:val="00F2422A"/>
    <w:rsid w:val="00F242C8"/>
    <w:rsid w:val="00F2655E"/>
    <w:rsid w:val="00F26806"/>
    <w:rsid w:val="00F27E9C"/>
    <w:rsid w:val="00F30404"/>
    <w:rsid w:val="00F30C9D"/>
    <w:rsid w:val="00F30EC8"/>
    <w:rsid w:val="00F30F2D"/>
    <w:rsid w:val="00F32108"/>
    <w:rsid w:val="00F32909"/>
    <w:rsid w:val="00F33F63"/>
    <w:rsid w:val="00F3498F"/>
    <w:rsid w:val="00F359A8"/>
    <w:rsid w:val="00F373D3"/>
    <w:rsid w:val="00F37ED4"/>
    <w:rsid w:val="00F40E9D"/>
    <w:rsid w:val="00F4103F"/>
    <w:rsid w:val="00F41D8E"/>
    <w:rsid w:val="00F44D54"/>
    <w:rsid w:val="00F457FC"/>
    <w:rsid w:val="00F45EA1"/>
    <w:rsid w:val="00F462C0"/>
    <w:rsid w:val="00F46EA9"/>
    <w:rsid w:val="00F46EBB"/>
    <w:rsid w:val="00F470BB"/>
    <w:rsid w:val="00F5146C"/>
    <w:rsid w:val="00F52E3D"/>
    <w:rsid w:val="00F53497"/>
    <w:rsid w:val="00F534E8"/>
    <w:rsid w:val="00F53CAE"/>
    <w:rsid w:val="00F56399"/>
    <w:rsid w:val="00F566A5"/>
    <w:rsid w:val="00F573CA"/>
    <w:rsid w:val="00F61FC1"/>
    <w:rsid w:val="00F64B3B"/>
    <w:rsid w:val="00F64F5F"/>
    <w:rsid w:val="00F650A2"/>
    <w:rsid w:val="00F65876"/>
    <w:rsid w:val="00F659BB"/>
    <w:rsid w:val="00F6737D"/>
    <w:rsid w:val="00F70366"/>
    <w:rsid w:val="00F7125B"/>
    <w:rsid w:val="00F7209C"/>
    <w:rsid w:val="00F72568"/>
    <w:rsid w:val="00F7258C"/>
    <w:rsid w:val="00F739AC"/>
    <w:rsid w:val="00F73C0E"/>
    <w:rsid w:val="00F75013"/>
    <w:rsid w:val="00F76405"/>
    <w:rsid w:val="00F76CB8"/>
    <w:rsid w:val="00F77B8B"/>
    <w:rsid w:val="00F77FB0"/>
    <w:rsid w:val="00F81888"/>
    <w:rsid w:val="00F81DC1"/>
    <w:rsid w:val="00F829ED"/>
    <w:rsid w:val="00F82EF1"/>
    <w:rsid w:val="00F8302A"/>
    <w:rsid w:val="00F8523A"/>
    <w:rsid w:val="00F86923"/>
    <w:rsid w:val="00F86A61"/>
    <w:rsid w:val="00F87271"/>
    <w:rsid w:val="00F87469"/>
    <w:rsid w:val="00F90189"/>
    <w:rsid w:val="00F91BE1"/>
    <w:rsid w:val="00F91CD8"/>
    <w:rsid w:val="00F9250B"/>
    <w:rsid w:val="00F92B99"/>
    <w:rsid w:val="00F92F2A"/>
    <w:rsid w:val="00F92F9B"/>
    <w:rsid w:val="00F93079"/>
    <w:rsid w:val="00F9403E"/>
    <w:rsid w:val="00F95C44"/>
    <w:rsid w:val="00F9689A"/>
    <w:rsid w:val="00F968BC"/>
    <w:rsid w:val="00F96A0B"/>
    <w:rsid w:val="00F97696"/>
    <w:rsid w:val="00F97835"/>
    <w:rsid w:val="00FA00FB"/>
    <w:rsid w:val="00FA012E"/>
    <w:rsid w:val="00FA0807"/>
    <w:rsid w:val="00FA0AE7"/>
    <w:rsid w:val="00FA0EBB"/>
    <w:rsid w:val="00FA1A87"/>
    <w:rsid w:val="00FA1F01"/>
    <w:rsid w:val="00FA1F87"/>
    <w:rsid w:val="00FA2539"/>
    <w:rsid w:val="00FA40C2"/>
    <w:rsid w:val="00FA414D"/>
    <w:rsid w:val="00FA4798"/>
    <w:rsid w:val="00FA47C8"/>
    <w:rsid w:val="00FA48E3"/>
    <w:rsid w:val="00FA631D"/>
    <w:rsid w:val="00FA70D6"/>
    <w:rsid w:val="00FA76A4"/>
    <w:rsid w:val="00FB0AF2"/>
    <w:rsid w:val="00FB0B18"/>
    <w:rsid w:val="00FB33A4"/>
    <w:rsid w:val="00FB5D9B"/>
    <w:rsid w:val="00FB664C"/>
    <w:rsid w:val="00FB67E0"/>
    <w:rsid w:val="00FB6E3E"/>
    <w:rsid w:val="00FB6FA6"/>
    <w:rsid w:val="00FB6FCE"/>
    <w:rsid w:val="00FB7010"/>
    <w:rsid w:val="00FB7BF5"/>
    <w:rsid w:val="00FC061E"/>
    <w:rsid w:val="00FC0C9C"/>
    <w:rsid w:val="00FC1573"/>
    <w:rsid w:val="00FC2604"/>
    <w:rsid w:val="00FC2BBC"/>
    <w:rsid w:val="00FC2FE5"/>
    <w:rsid w:val="00FC32DD"/>
    <w:rsid w:val="00FC33E2"/>
    <w:rsid w:val="00FC37D5"/>
    <w:rsid w:val="00FC3C99"/>
    <w:rsid w:val="00FC47C2"/>
    <w:rsid w:val="00FC54C9"/>
    <w:rsid w:val="00FC5737"/>
    <w:rsid w:val="00FC5937"/>
    <w:rsid w:val="00FC5A67"/>
    <w:rsid w:val="00FC600F"/>
    <w:rsid w:val="00FC7806"/>
    <w:rsid w:val="00FD02F9"/>
    <w:rsid w:val="00FD0D25"/>
    <w:rsid w:val="00FD41D5"/>
    <w:rsid w:val="00FD4A12"/>
    <w:rsid w:val="00FD58B7"/>
    <w:rsid w:val="00FD5D97"/>
    <w:rsid w:val="00FD69F2"/>
    <w:rsid w:val="00FD6F06"/>
    <w:rsid w:val="00FD748E"/>
    <w:rsid w:val="00FD7553"/>
    <w:rsid w:val="00FD7EE3"/>
    <w:rsid w:val="00FE02F3"/>
    <w:rsid w:val="00FE1ECF"/>
    <w:rsid w:val="00FE1FFB"/>
    <w:rsid w:val="00FE2755"/>
    <w:rsid w:val="00FE3145"/>
    <w:rsid w:val="00FE4513"/>
    <w:rsid w:val="00FE457A"/>
    <w:rsid w:val="00FE4AAA"/>
    <w:rsid w:val="00FE4ADD"/>
    <w:rsid w:val="00FE5AC6"/>
    <w:rsid w:val="00FE5CCB"/>
    <w:rsid w:val="00FE6E88"/>
    <w:rsid w:val="00FF002C"/>
    <w:rsid w:val="00FF2BDB"/>
    <w:rsid w:val="00FF2E54"/>
    <w:rsid w:val="00FF3A64"/>
    <w:rsid w:val="00FF4615"/>
    <w:rsid w:val="00FF5A80"/>
    <w:rsid w:val="00FF6E8A"/>
    <w:rsid w:val="00FF731D"/>
    <w:rsid w:val="00FF74C3"/>
    <w:rsid w:val="00FF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ABDB0E"/>
  <w15:docId w15:val="{39E82A09-B247-442D-ADE5-A1A5E584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770"/>
    <w:pPr>
      <w:spacing w:after="180" w:line="240" w:lineRule="atLeast"/>
    </w:pPr>
    <w:rPr>
      <w:rFonts w:ascii="Calibri" w:hAnsi="Calibri"/>
      <w:sz w:val="22"/>
    </w:rPr>
  </w:style>
  <w:style w:type="paragraph" w:styleId="Heading1">
    <w:name w:val="heading 1"/>
    <w:aliases w:val="Heading 1-Q,Q"/>
    <w:basedOn w:val="Normal"/>
    <w:next w:val="Normal"/>
    <w:link w:val="Heading1Char"/>
    <w:uiPriority w:val="99"/>
    <w:qFormat/>
    <w:rsid w:val="00CF0933"/>
    <w:pPr>
      <w:keepNext/>
      <w:suppressAutoHyphens/>
      <w:spacing w:before="240" w:after="60"/>
      <w:outlineLvl w:val="0"/>
    </w:pPr>
    <w:rPr>
      <w:rFonts w:cs="Arial"/>
      <w:b/>
      <w:bCs/>
      <w:smallCaps/>
      <w:color w:val="00A880"/>
      <w:kern w:val="32"/>
      <w:sz w:val="36"/>
      <w:szCs w:val="32"/>
      <w:lang w:eastAsia="ar-SA"/>
    </w:rPr>
  </w:style>
  <w:style w:type="paragraph" w:styleId="Heading2">
    <w:name w:val="heading 2"/>
    <w:aliases w:val="Section Filter"/>
    <w:basedOn w:val="Normal"/>
    <w:next w:val="Normal"/>
    <w:link w:val="Heading2Char"/>
    <w:qFormat/>
    <w:rsid w:val="00A32406"/>
    <w:pPr>
      <w:keepNext/>
      <w:spacing w:before="180" w:after="60"/>
      <w:outlineLvl w:val="1"/>
    </w:pPr>
    <w:rPr>
      <w:rFonts w:cs="Calibri"/>
      <w:b/>
      <w:smallCaps/>
      <w:color w:val="3F3A60"/>
      <w:sz w:val="28"/>
      <w:szCs w:val="32"/>
    </w:rPr>
  </w:style>
  <w:style w:type="paragraph" w:styleId="Heading3">
    <w:name w:val="heading 3"/>
    <w:basedOn w:val="Normal"/>
    <w:next w:val="Normal"/>
    <w:link w:val="Heading3Char"/>
    <w:unhideWhenUsed/>
    <w:qFormat/>
    <w:rsid w:val="002B7E8E"/>
    <w:pPr>
      <w:keepNext/>
      <w:pBdr>
        <w:top w:val="single" w:sz="18" w:space="1" w:color="003366"/>
        <w:left w:val="single" w:sz="18" w:space="4" w:color="003366"/>
      </w:pBdr>
      <w:spacing w:after="120"/>
      <w:outlineLvl w:val="2"/>
    </w:pPr>
    <w:rPr>
      <w:rFonts w:cs="Calibri"/>
      <w:bCs/>
      <w:color w:val="003366"/>
      <w:sz w:val="26"/>
      <w:szCs w:val="26"/>
    </w:rPr>
  </w:style>
  <w:style w:type="paragraph" w:styleId="Heading4">
    <w:name w:val="heading 4"/>
    <w:basedOn w:val="Normal"/>
    <w:next w:val="Normal"/>
    <w:link w:val="Heading4Char"/>
    <w:unhideWhenUsed/>
    <w:qFormat/>
    <w:rsid w:val="00A927FE"/>
    <w:pPr>
      <w:keepNext/>
      <w:keepLines/>
      <w:pBdr>
        <w:bottom w:val="single" w:sz="8" w:space="1" w:color="00A880"/>
      </w:pBdr>
      <w:spacing w:before="40" w:after="0"/>
      <w:outlineLvl w:val="3"/>
    </w:pPr>
    <w:rPr>
      <w:rFonts w:ascii="Cambria" w:hAnsi="Cambria"/>
      <w:i/>
      <w:iCs/>
      <w:color w:val="00A880"/>
    </w:rPr>
  </w:style>
  <w:style w:type="paragraph" w:styleId="Heading5">
    <w:name w:val="heading 5"/>
    <w:basedOn w:val="Normal"/>
    <w:next w:val="Normal"/>
    <w:link w:val="Heading5Char"/>
    <w:qFormat/>
    <w:rsid w:val="005161F4"/>
    <w:pPr>
      <w:tabs>
        <w:tab w:val="num" w:pos="1080"/>
      </w:tabs>
      <w:spacing w:before="240" w:after="60" w:line="240" w:lineRule="auto"/>
      <w:ind w:left="1080" w:hanging="1080"/>
      <w:outlineLvl w:val="4"/>
    </w:pPr>
    <w:rPr>
      <w:rFonts w:ascii="Arial" w:hAnsi="Arial" w:cs="Arial"/>
      <w:szCs w:val="22"/>
    </w:rPr>
  </w:style>
  <w:style w:type="paragraph" w:styleId="Heading6">
    <w:name w:val="heading 6"/>
    <w:basedOn w:val="Normal"/>
    <w:next w:val="Normal"/>
    <w:link w:val="Heading6Char"/>
    <w:uiPriority w:val="99"/>
    <w:unhideWhenUsed/>
    <w:qFormat/>
    <w:rsid w:val="005161F4"/>
    <w:pPr>
      <w:keepNext/>
      <w:keepLines/>
      <w:spacing w:before="200" w:after="120"/>
      <w:outlineLvl w:val="5"/>
    </w:pPr>
    <w:rPr>
      <w:rFonts w:ascii="Cambria" w:hAnsi="Cambria"/>
      <w:i/>
      <w:iCs/>
      <w:color w:val="243F60"/>
      <w:sz w:val="24"/>
      <w:szCs w:val="24"/>
    </w:rPr>
  </w:style>
  <w:style w:type="paragraph" w:styleId="Heading7">
    <w:name w:val="heading 7"/>
    <w:basedOn w:val="Normal"/>
    <w:next w:val="Normal"/>
    <w:link w:val="Heading7Char"/>
    <w:uiPriority w:val="99"/>
    <w:qFormat/>
    <w:rsid w:val="005161F4"/>
    <w:pPr>
      <w:tabs>
        <w:tab w:val="num" w:pos="1440"/>
      </w:tabs>
      <w:spacing w:before="240" w:after="60" w:line="240" w:lineRule="auto"/>
      <w:ind w:left="1440" w:hanging="1440"/>
      <w:outlineLvl w:val="6"/>
    </w:pPr>
    <w:rPr>
      <w:rFonts w:ascii="Arial" w:hAnsi="Arial" w:cs="Arial"/>
      <w:sz w:val="20"/>
    </w:rPr>
  </w:style>
  <w:style w:type="paragraph" w:styleId="Heading8">
    <w:name w:val="heading 8"/>
    <w:basedOn w:val="Normal"/>
    <w:next w:val="Normal"/>
    <w:link w:val="Heading8Char"/>
    <w:uiPriority w:val="99"/>
    <w:qFormat/>
    <w:rsid w:val="005161F4"/>
    <w:pPr>
      <w:tabs>
        <w:tab w:val="num" w:pos="1440"/>
      </w:tabs>
      <w:spacing w:before="240" w:after="60" w:line="240" w:lineRule="auto"/>
      <w:ind w:left="1440" w:hanging="1440"/>
      <w:outlineLvl w:val="7"/>
    </w:pPr>
    <w:rPr>
      <w:rFonts w:ascii="Arial" w:hAnsi="Arial" w:cs="Arial"/>
      <w:i/>
      <w:iCs/>
      <w:sz w:val="20"/>
    </w:rPr>
  </w:style>
  <w:style w:type="paragraph" w:styleId="Heading9">
    <w:name w:val="heading 9"/>
    <w:basedOn w:val="Normal"/>
    <w:next w:val="Normal"/>
    <w:link w:val="Heading9Char"/>
    <w:uiPriority w:val="99"/>
    <w:qFormat/>
    <w:rsid w:val="005161F4"/>
    <w:pPr>
      <w:tabs>
        <w:tab w:val="num" w:pos="1800"/>
      </w:tabs>
      <w:spacing w:before="240" w:after="60" w:line="240" w:lineRule="auto"/>
      <w:ind w:left="1800" w:hanging="180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Q Char,Q Char"/>
    <w:link w:val="Heading1"/>
    <w:uiPriority w:val="99"/>
    <w:rsid w:val="00CF0933"/>
    <w:rPr>
      <w:rFonts w:ascii="Calibri" w:hAnsi="Calibri" w:cs="Arial"/>
      <w:b/>
      <w:bCs/>
      <w:smallCaps/>
      <w:color w:val="00A880"/>
      <w:kern w:val="32"/>
      <w:sz w:val="36"/>
      <w:szCs w:val="32"/>
      <w:lang w:eastAsia="ar-SA"/>
    </w:rPr>
  </w:style>
  <w:style w:type="character" w:customStyle="1" w:styleId="Heading2Char">
    <w:name w:val="Heading 2 Char"/>
    <w:aliases w:val="Section Filter Char"/>
    <w:link w:val="Heading2"/>
    <w:rsid w:val="005161F4"/>
    <w:rPr>
      <w:rFonts w:ascii="Calibri" w:hAnsi="Calibri" w:cs="Calibri"/>
      <w:b/>
      <w:smallCaps/>
      <w:color w:val="3F3A60"/>
      <w:sz w:val="28"/>
      <w:szCs w:val="32"/>
    </w:rPr>
  </w:style>
  <w:style w:type="character" w:customStyle="1" w:styleId="Heading3Char">
    <w:name w:val="Heading 3 Char"/>
    <w:link w:val="Heading3"/>
    <w:rsid w:val="002B7E8E"/>
    <w:rPr>
      <w:rFonts w:ascii="Calibri" w:hAnsi="Calibri" w:cs="Calibri"/>
      <w:bCs/>
      <w:color w:val="003366"/>
      <w:sz w:val="26"/>
      <w:szCs w:val="26"/>
    </w:rPr>
  </w:style>
  <w:style w:type="character" w:customStyle="1" w:styleId="Heading4Char">
    <w:name w:val="Heading 4 Char"/>
    <w:link w:val="Heading4"/>
    <w:rsid w:val="00A927FE"/>
    <w:rPr>
      <w:rFonts w:ascii="Cambria" w:eastAsia="Times New Roman" w:hAnsi="Cambria" w:cs="Times New Roman"/>
      <w:i/>
      <w:iCs/>
      <w:color w:val="00A880"/>
      <w:sz w:val="22"/>
    </w:rPr>
  </w:style>
  <w:style w:type="character" w:customStyle="1" w:styleId="Heading5Char">
    <w:name w:val="Heading 5 Char"/>
    <w:link w:val="Heading5"/>
    <w:uiPriority w:val="9"/>
    <w:rsid w:val="005161F4"/>
    <w:rPr>
      <w:rFonts w:ascii="Arial" w:hAnsi="Arial" w:cs="Arial"/>
      <w:sz w:val="22"/>
      <w:szCs w:val="22"/>
    </w:rPr>
  </w:style>
  <w:style w:type="character" w:customStyle="1" w:styleId="Heading6Char">
    <w:name w:val="Heading 6 Char"/>
    <w:link w:val="Heading6"/>
    <w:uiPriority w:val="99"/>
    <w:rsid w:val="005161F4"/>
    <w:rPr>
      <w:rFonts w:ascii="Cambria" w:eastAsia="Times New Roman" w:hAnsi="Cambria" w:cs="Times New Roman"/>
      <w:i/>
      <w:iCs/>
      <w:color w:val="243F60"/>
      <w:sz w:val="24"/>
      <w:szCs w:val="24"/>
    </w:rPr>
  </w:style>
  <w:style w:type="character" w:customStyle="1" w:styleId="Heading7Char">
    <w:name w:val="Heading 7 Char"/>
    <w:link w:val="Heading7"/>
    <w:uiPriority w:val="99"/>
    <w:rsid w:val="005161F4"/>
    <w:rPr>
      <w:rFonts w:ascii="Arial" w:hAnsi="Arial" w:cs="Arial"/>
    </w:rPr>
  </w:style>
  <w:style w:type="character" w:customStyle="1" w:styleId="Heading8Char">
    <w:name w:val="Heading 8 Char"/>
    <w:link w:val="Heading8"/>
    <w:uiPriority w:val="99"/>
    <w:rsid w:val="005161F4"/>
    <w:rPr>
      <w:rFonts w:ascii="Arial" w:hAnsi="Arial" w:cs="Arial"/>
      <w:i/>
      <w:iCs/>
    </w:rPr>
  </w:style>
  <w:style w:type="character" w:customStyle="1" w:styleId="Heading9Char">
    <w:name w:val="Heading 9 Char"/>
    <w:link w:val="Heading9"/>
    <w:uiPriority w:val="99"/>
    <w:rsid w:val="005161F4"/>
    <w:rPr>
      <w:rFonts w:ascii="Arial" w:hAnsi="Arial" w:cs="Arial"/>
      <w:i/>
      <w:iCs/>
      <w:sz w:val="18"/>
      <w:szCs w:val="18"/>
    </w:rPr>
  </w:style>
  <w:style w:type="paragraph" w:styleId="Header">
    <w:name w:val="header"/>
    <w:basedOn w:val="Normal"/>
    <w:link w:val="HeaderChar"/>
    <w:rsid w:val="00A62A55"/>
    <w:pPr>
      <w:tabs>
        <w:tab w:val="center" w:pos="4320"/>
        <w:tab w:val="right" w:pos="8640"/>
      </w:tabs>
    </w:pPr>
  </w:style>
  <w:style w:type="character" w:customStyle="1" w:styleId="HeaderChar">
    <w:name w:val="Header Char"/>
    <w:link w:val="Header"/>
    <w:rsid w:val="001D146A"/>
    <w:rPr>
      <w:rFonts w:ascii="Century Schoolbook" w:hAnsi="Century Schoolbook"/>
    </w:rPr>
  </w:style>
  <w:style w:type="paragraph" w:styleId="MacroText">
    <w:name w:val="macro"/>
    <w:semiHidden/>
    <w:rsid w:val="00A62A5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Footer">
    <w:name w:val="footer"/>
    <w:basedOn w:val="Normal"/>
    <w:link w:val="FooterChar"/>
    <w:rsid w:val="00A62A55"/>
    <w:pPr>
      <w:tabs>
        <w:tab w:val="center" w:pos="4320"/>
        <w:tab w:val="right" w:pos="8640"/>
      </w:tabs>
    </w:pPr>
  </w:style>
  <w:style w:type="character" w:customStyle="1" w:styleId="FooterChar">
    <w:name w:val="Footer Char"/>
    <w:link w:val="Footer"/>
    <w:rsid w:val="00916370"/>
    <w:rPr>
      <w:rFonts w:ascii="Century Schoolbook" w:hAnsi="Century Schoolbook"/>
    </w:rPr>
  </w:style>
  <w:style w:type="character" w:styleId="PageNumber">
    <w:name w:val="page number"/>
    <w:basedOn w:val="DefaultParagraphFont"/>
    <w:uiPriority w:val="99"/>
    <w:rsid w:val="00A62A55"/>
  </w:style>
  <w:style w:type="paragraph" w:styleId="TOC1">
    <w:name w:val="toc 1"/>
    <w:basedOn w:val="Normal"/>
    <w:next w:val="Normal"/>
    <w:uiPriority w:val="39"/>
    <w:rsid w:val="00F739AC"/>
    <w:pPr>
      <w:tabs>
        <w:tab w:val="right" w:leader="dot" w:pos="9000"/>
      </w:tabs>
      <w:spacing w:after="60"/>
      <w:ind w:right="547"/>
    </w:pPr>
  </w:style>
  <w:style w:type="character" w:styleId="CommentReference">
    <w:name w:val="annotation reference"/>
    <w:rsid w:val="00A62A55"/>
    <w:rPr>
      <w:sz w:val="16"/>
    </w:rPr>
  </w:style>
  <w:style w:type="paragraph" w:styleId="CommentText">
    <w:name w:val="annotation text"/>
    <w:basedOn w:val="Normal"/>
    <w:link w:val="CommentTextChar"/>
    <w:rsid w:val="00A62A55"/>
  </w:style>
  <w:style w:type="character" w:customStyle="1" w:styleId="CommentTextChar">
    <w:name w:val="Comment Text Char"/>
    <w:link w:val="CommentText"/>
    <w:rsid w:val="009C273E"/>
    <w:rPr>
      <w:rFonts w:ascii="Corbel" w:hAnsi="Corbel"/>
      <w:sz w:val="24"/>
    </w:rPr>
  </w:style>
  <w:style w:type="table" w:styleId="TableGrid">
    <w:name w:val="Table Grid"/>
    <w:basedOn w:val="TableNormal"/>
    <w:uiPriority w:val="59"/>
    <w:rsid w:val="00CF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rsid w:val="000F4204"/>
    <w:pPr>
      <w:numPr>
        <w:numId w:val="1"/>
      </w:numPr>
      <w:tabs>
        <w:tab w:val="left" w:pos="720"/>
        <w:tab w:val="right" w:leader="dot" w:pos="9000"/>
      </w:tabs>
      <w:spacing w:after="60"/>
      <w:ind w:left="720" w:right="547"/>
    </w:pPr>
  </w:style>
  <w:style w:type="paragraph" w:styleId="TOC3">
    <w:name w:val="toc 3"/>
    <w:basedOn w:val="Normal"/>
    <w:next w:val="Normal"/>
    <w:uiPriority w:val="39"/>
    <w:rsid w:val="000F4204"/>
    <w:pPr>
      <w:numPr>
        <w:numId w:val="2"/>
      </w:numPr>
      <w:tabs>
        <w:tab w:val="clear" w:pos="360"/>
        <w:tab w:val="left" w:pos="1080"/>
        <w:tab w:val="right" w:leader="dot" w:pos="9000"/>
      </w:tabs>
      <w:spacing w:after="60"/>
      <w:ind w:left="1771" w:right="547"/>
    </w:pPr>
  </w:style>
  <w:style w:type="character" w:styleId="Hyperlink">
    <w:name w:val="Hyperlink"/>
    <w:uiPriority w:val="99"/>
    <w:unhideWhenUsed/>
    <w:rsid w:val="0036173A"/>
    <w:rPr>
      <w:color w:val="0000FF"/>
      <w:u w:val="single"/>
    </w:rPr>
  </w:style>
  <w:style w:type="paragraph" w:customStyle="1" w:styleId="ORCHeading1">
    <w:name w:val="ORC Heading 1"/>
    <w:basedOn w:val="Heading1"/>
    <w:link w:val="ORCHeading1Char"/>
    <w:qFormat/>
    <w:rsid w:val="008E32DD"/>
    <w:pPr>
      <w:keepNext w:val="0"/>
      <w:spacing w:before="400"/>
      <w:contextualSpacing/>
      <w:jc w:val="both"/>
    </w:pPr>
    <w:rPr>
      <w:b w:val="0"/>
      <w:smallCaps w:val="0"/>
      <w:spacing w:val="20"/>
      <w:lang w:bidi="en-US"/>
    </w:rPr>
  </w:style>
  <w:style w:type="character" w:customStyle="1" w:styleId="ORCHeading1Char">
    <w:name w:val="ORC Heading 1 Char"/>
    <w:link w:val="ORCHeading1"/>
    <w:rsid w:val="008E32DD"/>
    <w:rPr>
      <w:rFonts w:ascii="Constantia" w:eastAsia="Times New Roman" w:hAnsi="Constantia" w:cs="Times New Roman"/>
      <w:smallCaps/>
      <w:color w:val="7F7F7F"/>
      <w:spacing w:val="20"/>
      <w:sz w:val="28"/>
      <w:szCs w:val="28"/>
      <w:lang w:bidi="en-US"/>
    </w:rPr>
  </w:style>
  <w:style w:type="paragraph" w:styleId="ListParagraph">
    <w:name w:val="List Paragraph"/>
    <w:basedOn w:val="Normal"/>
    <w:link w:val="ListParagraphChar"/>
    <w:uiPriority w:val="34"/>
    <w:qFormat/>
    <w:rsid w:val="00BE72B7"/>
    <w:pPr>
      <w:spacing w:after="160"/>
      <w:ind w:left="720"/>
      <w:contextualSpacing/>
    </w:pPr>
    <w:rPr>
      <w:color w:val="000000"/>
      <w:lang w:bidi="en-US"/>
    </w:rPr>
  </w:style>
  <w:style w:type="character" w:customStyle="1" w:styleId="ListParagraphChar">
    <w:name w:val="List Paragraph Char"/>
    <w:link w:val="ListParagraph"/>
    <w:uiPriority w:val="34"/>
    <w:rsid w:val="00E213C8"/>
    <w:rPr>
      <w:rFonts w:ascii="Calibri" w:hAnsi="Calibri"/>
      <w:color w:val="000000"/>
      <w:sz w:val="22"/>
      <w:lang w:bidi="en-US"/>
    </w:rPr>
  </w:style>
  <w:style w:type="paragraph" w:styleId="PlainText">
    <w:name w:val="Plain Text"/>
    <w:basedOn w:val="Normal"/>
    <w:link w:val="PlainTextChar"/>
    <w:unhideWhenUsed/>
    <w:rsid w:val="00A72CB8"/>
    <w:pPr>
      <w:ind w:left="2160"/>
    </w:pPr>
    <w:rPr>
      <w:rFonts w:ascii="Consolas" w:hAnsi="Consolas"/>
      <w:color w:val="5A5A5A"/>
      <w:sz w:val="21"/>
      <w:szCs w:val="21"/>
      <w:lang w:bidi="en-US"/>
    </w:rPr>
  </w:style>
  <w:style w:type="character" w:customStyle="1" w:styleId="PlainTextChar">
    <w:name w:val="Plain Text Char"/>
    <w:link w:val="PlainText"/>
    <w:rsid w:val="00A72CB8"/>
    <w:rPr>
      <w:rFonts w:ascii="Consolas" w:eastAsia="Times New Roman" w:hAnsi="Consolas" w:cs="Times New Roman"/>
      <w:color w:val="5A5A5A"/>
      <w:sz w:val="21"/>
      <w:szCs w:val="21"/>
      <w:lang w:bidi="en-US"/>
    </w:rPr>
  </w:style>
  <w:style w:type="paragraph" w:styleId="DocumentMap">
    <w:name w:val="Document Map"/>
    <w:basedOn w:val="Normal"/>
    <w:link w:val="DocumentMapChar"/>
    <w:uiPriority w:val="99"/>
    <w:semiHidden/>
    <w:unhideWhenUsed/>
    <w:rsid w:val="000C6D27"/>
    <w:rPr>
      <w:rFonts w:ascii="Tahoma" w:hAnsi="Tahoma" w:cs="Tahoma"/>
      <w:sz w:val="16"/>
      <w:szCs w:val="16"/>
    </w:rPr>
  </w:style>
  <w:style w:type="character" w:customStyle="1" w:styleId="DocumentMapChar">
    <w:name w:val="Document Map Char"/>
    <w:link w:val="DocumentMap"/>
    <w:uiPriority w:val="99"/>
    <w:semiHidden/>
    <w:rsid w:val="000C6D27"/>
    <w:rPr>
      <w:rFonts w:ascii="Tahoma" w:hAnsi="Tahoma" w:cs="Tahoma"/>
      <w:sz w:val="16"/>
      <w:szCs w:val="16"/>
    </w:rPr>
  </w:style>
  <w:style w:type="paragraph" w:customStyle="1" w:styleId="Alerttext">
    <w:name w:val="Alert text"/>
    <w:basedOn w:val="Normal"/>
    <w:rsid w:val="00667CC1"/>
    <w:pPr>
      <w:adjustRightInd w:val="0"/>
      <w:snapToGrid w:val="0"/>
    </w:pPr>
    <w:rPr>
      <w:rFonts w:ascii="Arial" w:hAnsi="Arial"/>
      <w:color w:val="FFFFFF"/>
      <w:szCs w:val="24"/>
    </w:rPr>
  </w:style>
  <w:style w:type="paragraph" w:customStyle="1" w:styleId="Bulletlevel1">
    <w:name w:val="Bullet level 1"/>
    <w:basedOn w:val="Normal"/>
    <w:autoRedefine/>
    <w:rsid w:val="009F2FBD"/>
    <w:pPr>
      <w:numPr>
        <w:numId w:val="3"/>
      </w:numPr>
    </w:pPr>
    <w:rPr>
      <w:rFonts w:ascii="Arial" w:hAnsi="Arial"/>
      <w:szCs w:val="24"/>
    </w:rPr>
  </w:style>
  <w:style w:type="paragraph" w:customStyle="1" w:styleId="BulletLevel2">
    <w:name w:val="Bullet Level 2"/>
    <w:basedOn w:val="Bulletlevel1"/>
    <w:rsid w:val="009F2FBD"/>
    <w:pPr>
      <w:numPr>
        <w:ilvl w:val="1"/>
        <w:numId w:val="4"/>
      </w:numPr>
      <w:tabs>
        <w:tab w:val="clear" w:pos="1516"/>
      </w:tabs>
      <w:ind w:left="1080" w:hanging="400"/>
    </w:pPr>
  </w:style>
  <w:style w:type="paragraph" w:customStyle="1" w:styleId="Bulletlevel3">
    <w:name w:val="Bullet level 3"/>
    <w:basedOn w:val="BulletLevel2"/>
    <w:next w:val="Normal"/>
    <w:rsid w:val="009F2FBD"/>
    <w:pPr>
      <w:numPr>
        <w:ilvl w:val="2"/>
        <w:numId w:val="5"/>
      </w:numPr>
      <w:tabs>
        <w:tab w:val="clear" w:pos="2632"/>
      </w:tabs>
      <w:ind w:left="1480" w:hanging="400"/>
    </w:pPr>
  </w:style>
  <w:style w:type="paragraph" w:styleId="BalloonText">
    <w:name w:val="Balloon Text"/>
    <w:basedOn w:val="Normal"/>
    <w:link w:val="BalloonTextChar"/>
    <w:unhideWhenUsed/>
    <w:rsid w:val="007E5654"/>
    <w:rPr>
      <w:rFonts w:ascii="Tahoma" w:hAnsi="Tahoma" w:cs="Tahoma"/>
      <w:sz w:val="16"/>
      <w:szCs w:val="16"/>
    </w:rPr>
  </w:style>
  <w:style w:type="character" w:customStyle="1" w:styleId="BalloonTextChar">
    <w:name w:val="Balloon Text Char"/>
    <w:link w:val="BalloonText"/>
    <w:rsid w:val="007E5654"/>
    <w:rPr>
      <w:rFonts w:ascii="Tahoma" w:hAnsi="Tahoma" w:cs="Tahoma"/>
      <w:sz w:val="16"/>
      <w:szCs w:val="16"/>
    </w:rPr>
  </w:style>
  <w:style w:type="paragraph" w:styleId="FootnoteText">
    <w:name w:val="footnote text"/>
    <w:basedOn w:val="Normal"/>
    <w:link w:val="FootnoteTextChar"/>
    <w:unhideWhenUsed/>
    <w:rsid w:val="00C7312A"/>
    <w:pPr>
      <w:spacing w:after="0" w:line="240" w:lineRule="auto"/>
    </w:pPr>
    <w:rPr>
      <w:rFonts w:eastAsia="Calibri"/>
      <w:sz w:val="18"/>
    </w:rPr>
  </w:style>
  <w:style w:type="character" w:customStyle="1" w:styleId="FootnoteTextChar">
    <w:name w:val="Footnote Text Char"/>
    <w:link w:val="FootnoteText"/>
    <w:rsid w:val="00C7312A"/>
    <w:rPr>
      <w:rFonts w:ascii="Corbel" w:eastAsia="Calibri" w:hAnsi="Corbel" w:cs="Times New Roman"/>
      <w:sz w:val="18"/>
    </w:rPr>
  </w:style>
  <w:style w:type="character" w:styleId="FootnoteReference">
    <w:name w:val="footnote reference"/>
    <w:uiPriority w:val="99"/>
    <w:unhideWhenUsed/>
    <w:rsid w:val="00D0149E"/>
    <w:rPr>
      <w:vertAlign w:val="superscript"/>
    </w:rPr>
  </w:style>
  <w:style w:type="paragraph" w:styleId="EndnoteText">
    <w:name w:val="endnote text"/>
    <w:basedOn w:val="Normal"/>
    <w:link w:val="EndnoteTextChar"/>
    <w:uiPriority w:val="99"/>
    <w:semiHidden/>
    <w:unhideWhenUsed/>
    <w:rsid w:val="00BA3B56"/>
    <w:pPr>
      <w:spacing w:after="0" w:line="240" w:lineRule="auto"/>
    </w:pPr>
    <w:rPr>
      <w:sz w:val="20"/>
    </w:rPr>
  </w:style>
  <w:style w:type="character" w:customStyle="1" w:styleId="EndnoteTextChar">
    <w:name w:val="Endnote Text Char"/>
    <w:link w:val="EndnoteText"/>
    <w:uiPriority w:val="99"/>
    <w:semiHidden/>
    <w:rsid w:val="00BA3B56"/>
    <w:rPr>
      <w:rFonts w:ascii="Corbel" w:hAnsi="Corbel"/>
    </w:rPr>
  </w:style>
  <w:style w:type="character" w:styleId="EndnoteReference">
    <w:name w:val="endnote reference"/>
    <w:uiPriority w:val="99"/>
    <w:semiHidden/>
    <w:unhideWhenUsed/>
    <w:rsid w:val="00BA3B56"/>
    <w:rPr>
      <w:vertAlign w:val="superscript"/>
    </w:rPr>
  </w:style>
  <w:style w:type="paragraph" w:styleId="IntenseQuote">
    <w:name w:val="Intense Quote"/>
    <w:basedOn w:val="Normal"/>
    <w:next w:val="Normal"/>
    <w:link w:val="IntenseQuoteChar"/>
    <w:uiPriority w:val="30"/>
    <w:qFormat/>
    <w:rsid w:val="009C2A7B"/>
    <w:pPr>
      <w:pBdr>
        <w:bottom w:val="single" w:sz="12" w:space="4" w:color="4F81BD"/>
      </w:pBdr>
      <w:ind w:left="360" w:right="360"/>
    </w:pPr>
    <w:rPr>
      <w:rFonts w:eastAsia="Calibri"/>
      <w:b/>
      <w:bCs/>
      <w:i/>
      <w:iCs/>
      <w:color w:val="5A5B5D"/>
      <w:szCs w:val="22"/>
    </w:rPr>
  </w:style>
  <w:style w:type="character" w:customStyle="1" w:styleId="IntenseQuoteChar">
    <w:name w:val="Intense Quote Char"/>
    <w:link w:val="IntenseQuote"/>
    <w:uiPriority w:val="30"/>
    <w:rsid w:val="009C2A7B"/>
    <w:rPr>
      <w:rFonts w:ascii="Corbel" w:eastAsia="Calibri" w:hAnsi="Corbel" w:cs="Times New Roman"/>
      <w:b/>
      <w:bCs/>
      <w:i/>
      <w:iCs/>
      <w:color w:val="5A5B5D"/>
      <w:sz w:val="22"/>
      <w:szCs w:val="22"/>
    </w:rPr>
  </w:style>
  <w:style w:type="table" w:customStyle="1" w:styleId="LightShading1">
    <w:name w:val="Light Shading1"/>
    <w:basedOn w:val="TableNormal"/>
    <w:uiPriority w:val="60"/>
    <w:rsid w:val="0023690F"/>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9C2A7B"/>
    <w:rPr>
      <w:i/>
      <w:iCs/>
    </w:rPr>
  </w:style>
  <w:style w:type="table" w:styleId="LightShading-Accent3">
    <w:name w:val="Light Shading Accent 3"/>
    <w:basedOn w:val="TableNormal"/>
    <w:uiPriority w:val="60"/>
    <w:rsid w:val="009732AB"/>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CommentSubject">
    <w:name w:val="annotation subject"/>
    <w:basedOn w:val="CommentText"/>
    <w:next w:val="CommentText"/>
    <w:link w:val="CommentSubjectChar"/>
    <w:unhideWhenUsed/>
    <w:rsid w:val="009C273E"/>
    <w:pPr>
      <w:spacing w:line="240" w:lineRule="auto"/>
    </w:pPr>
    <w:rPr>
      <w:b/>
      <w:bCs/>
      <w:sz w:val="20"/>
    </w:rPr>
  </w:style>
  <w:style w:type="character" w:customStyle="1" w:styleId="CommentSubjectChar">
    <w:name w:val="Comment Subject Char"/>
    <w:link w:val="CommentSubject"/>
    <w:rsid w:val="009C273E"/>
    <w:rPr>
      <w:rFonts w:ascii="Corbel" w:hAnsi="Corbel"/>
      <w:b/>
      <w:bCs/>
      <w:sz w:val="24"/>
    </w:rPr>
  </w:style>
  <w:style w:type="paragraph" w:styleId="Revision">
    <w:name w:val="Revision"/>
    <w:hidden/>
    <w:uiPriority w:val="99"/>
    <w:semiHidden/>
    <w:rsid w:val="00EC15A5"/>
    <w:rPr>
      <w:rFonts w:ascii="Corbel" w:hAnsi="Corbel"/>
      <w:sz w:val="24"/>
    </w:rPr>
  </w:style>
  <w:style w:type="character" w:styleId="FollowedHyperlink">
    <w:name w:val="FollowedHyperlink"/>
    <w:uiPriority w:val="99"/>
    <w:unhideWhenUsed/>
    <w:rsid w:val="00855290"/>
    <w:rPr>
      <w:color w:val="800080"/>
      <w:u w:val="single"/>
    </w:rPr>
  </w:style>
  <w:style w:type="paragraph" w:styleId="Caption">
    <w:name w:val="caption"/>
    <w:aliases w:val="Caption3,Caption31,Caption32"/>
    <w:basedOn w:val="Normal"/>
    <w:next w:val="Normal"/>
    <w:link w:val="CaptionChar"/>
    <w:unhideWhenUsed/>
    <w:qFormat/>
    <w:rsid w:val="00905905"/>
    <w:pPr>
      <w:keepNext/>
      <w:spacing w:after="200" w:line="240" w:lineRule="auto"/>
    </w:pPr>
    <w:rPr>
      <w:i/>
      <w:iCs/>
      <w:color w:val="595959"/>
      <w:szCs w:val="18"/>
    </w:rPr>
  </w:style>
  <w:style w:type="character" w:customStyle="1" w:styleId="CaptionChar">
    <w:name w:val="Caption Char"/>
    <w:aliases w:val="Caption3 Char,Caption31 Char,Caption32 Char"/>
    <w:link w:val="Caption"/>
    <w:locked/>
    <w:rsid w:val="00905905"/>
    <w:rPr>
      <w:rFonts w:ascii="Calibri" w:hAnsi="Calibri"/>
      <w:i/>
      <w:iCs/>
      <w:color w:val="595959"/>
      <w:sz w:val="22"/>
      <w:szCs w:val="18"/>
    </w:rPr>
  </w:style>
  <w:style w:type="paragraph" w:styleId="NormalWeb">
    <w:name w:val="Normal (Web)"/>
    <w:basedOn w:val="Normal"/>
    <w:uiPriority w:val="99"/>
    <w:unhideWhenUsed/>
    <w:rsid w:val="00B61518"/>
    <w:pPr>
      <w:spacing w:before="100" w:beforeAutospacing="1" w:after="100" w:afterAutospacing="1" w:line="240" w:lineRule="auto"/>
    </w:pPr>
    <w:rPr>
      <w:rFonts w:ascii="Times New Roman" w:hAnsi="Times New Roman"/>
      <w:sz w:val="24"/>
      <w:szCs w:val="24"/>
    </w:rPr>
  </w:style>
  <w:style w:type="table" w:customStyle="1" w:styleId="PlainTable11">
    <w:name w:val="Plain Table 11"/>
    <w:basedOn w:val="TableNormal"/>
    <w:uiPriority w:val="41"/>
    <w:rsid w:val="00813A9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GridTable4-Accent31">
    <w:name w:val="Grid Table 4 - Accent 31"/>
    <w:basedOn w:val="TableNormal"/>
    <w:uiPriority w:val="49"/>
    <w:rsid w:val="00D3480E"/>
    <w:rPr>
      <w:rFonts w:ascii="Calibri" w:hAnsi="Calibri"/>
      <w:sz w:val="22"/>
    </w:rPr>
    <w:tblPr>
      <w:tblStyleRowBandSize w:val="1"/>
      <w:tblStyleColBandSize w:val="1"/>
      <w:tblBorders>
        <w:top w:val="single" w:sz="8" w:space="0" w:color="3F3A60"/>
        <w:left w:val="single" w:sz="8" w:space="0" w:color="3F3A60"/>
        <w:bottom w:val="single" w:sz="8" w:space="0" w:color="3F3A60"/>
        <w:right w:val="single" w:sz="8" w:space="0" w:color="3F3A60"/>
        <w:insideH w:val="single" w:sz="8" w:space="0" w:color="3F3A60"/>
        <w:insideV w:val="single" w:sz="8" w:space="0" w:color="3F3A60"/>
      </w:tblBorders>
    </w:tblPr>
    <w:tblStylePr w:type="firstRow">
      <w:rPr>
        <w:rFonts w:ascii="Calibri" w:hAnsi="Calibri"/>
        <w:b/>
        <w:bCs/>
        <w:color w:val="FFFFFF"/>
        <w:sz w:val="22"/>
      </w:rPr>
      <w:tblPr/>
      <w:tcPr>
        <w:shd w:val="clear" w:color="auto" w:fill="00A880"/>
      </w:tcPr>
    </w:tblStylePr>
    <w:tblStylePr w:type="lastRow">
      <w:rPr>
        <w:b/>
        <w:bCs/>
      </w:rPr>
      <w:tblPr/>
      <w:tcPr>
        <w:tcBorders>
          <w:top w:val="double" w:sz="4" w:space="0" w:color="3F3A60"/>
        </w:tcBorders>
      </w:tcPr>
    </w:tblStylePr>
    <w:tblStylePr w:type="firstCol">
      <w:rPr>
        <w:b/>
        <w:bCs/>
      </w:rPr>
    </w:tblStylePr>
    <w:tblStylePr w:type="lastCol">
      <w:rPr>
        <w:b/>
        <w:bCs/>
      </w:rPr>
    </w:tblStylePr>
    <w:tblStylePr w:type="band1Horz">
      <w:tblPr/>
      <w:tcPr>
        <w:shd w:val="clear" w:color="auto" w:fill="F2F2F2"/>
      </w:tcPr>
    </w:tblStylePr>
  </w:style>
  <w:style w:type="paragraph" w:styleId="TableofFigures">
    <w:name w:val="table of figures"/>
    <w:basedOn w:val="Normal"/>
    <w:next w:val="Normal"/>
    <w:uiPriority w:val="99"/>
    <w:unhideWhenUsed/>
    <w:rsid w:val="000F4204"/>
    <w:pPr>
      <w:spacing w:after="0"/>
    </w:pPr>
  </w:style>
  <w:style w:type="table" w:customStyle="1" w:styleId="GridTable1Light-Accent11">
    <w:name w:val="Grid Table 1 Light - Accent 11"/>
    <w:basedOn w:val="TableNormal"/>
    <w:uiPriority w:val="46"/>
    <w:rsid w:val="00D3480E"/>
    <w:rPr>
      <w:rFonts w:ascii="Calibri" w:hAnsi="Calibri"/>
      <w:sz w:val="22"/>
    </w:rPr>
    <w:tblPr>
      <w:tblStyleRowBandSize w:val="1"/>
      <w:tblStyleColBandSize w:val="1"/>
      <w:tblBorders>
        <w:top w:val="single" w:sz="4" w:space="0" w:color="3F3A60"/>
        <w:left w:val="single" w:sz="4" w:space="0" w:color="3F3A60"/>
        <w:bottom w:val="single" w:sz="4" w:space="0" w:color="3F3A60"/>
        <w:right w:val="single" w:sz="4" w:space="0" w:color="3F3A60"/>
        <w:insideH w:val="single" w:sz="4" w:space="0" w:color="3F3A60"/>
        <w:insideV w:val="single" w:sz="4" w:space="0" w:color="3F3A60"/>
      </w:tblBorders>
    </w:tblPr>
    <w:tblStylePr w:type="firstRow">
      <w:rPr>
        <w:b/>
        <w:bCs/>
      </w:rPr>
      <w:tblPr/>
      <w:tcPr>
        <w:tcBorders>
          <w:bottom w:val="single" w:sz="18" w:space="0" w:color="3F3A60"/>
        </w:tcBorders>
      </w:tcPr>
    </w:tblStylePr>
    <w:tblStylePr w:type="lastRow">
      <w:rPr>
        <w:b/>
        <w:bCs/>
      </w:rPr>
      <w:tblPr/>
      <w:tcPr>
        <w:tcBorders>
          <w:top w:val="double" w:sz="4" w:space="0" w:color="3F3A60"/>
        </w:tcBorders>
      </w:tcPr>
    </w:tblStylePr>
    <w:tblStylePr w:type="firstCol">
      <w:rPr>
        <w:b/>
        <w:bCs/>
      </w:rPr>
    </w:tblStylePr>
    <w:tblStylePr w:type="lastCol">
      <w:rPr>
        <w:b/>
        <w:bCs/>
      </w:rPr>
    </w:tblStylePr>
  </w:style>
  <w:style w:type="paragraph" w:customStyle="1" w:styleId="BlockQuotation">
    <w:name w:val="Block Quotation"/>
    <w:basedOn w:val="Normal"/>
    <w:rsid w:val="00EB7C33"/>
    <w:pPr>
      <w:keepLines/>
      <w:pBdr>
        <w:left w:val="single" w:sz="36" w:space="3" w:color="808080"/>
        <w:bottom w:val="single" w:sz="48" w:space="3" w:color="FFFFFF"/>
      </w:pBdr>
      <w:spacing w:before="240" w:line="220" w:lineRule="atLeast"/>
      <w:ind w:left="1440" w:right="720"/>
    </w:pPr>
    <w:rPr>
      <w:i/>
      <w:szCs w:val="22"/>
    </w:rPr>
  </w:style>
  <w:style w:type="table" w:customStyle="1" w:styleId="GridTable2-Accent11">
    <w:name w:val="Grid Table 2 - Accent 11"/>
    <w:basedOn w:val="TableNormal"/>
    <w:uiPriority w:val="47"/>
    <w:rsid w:val="0054218F"/>
    <w:rPr>
      <w:rFonts w:ascii="Calibri" w:eastAsia="Calibri"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31">
    <w:name w:val="Plain Table 31"/>
    <w:basedOn w:val="TableNormal"/>
    <w:uiPriority w:val="43"/>
    <w:rsid w:val="009C440E"/>
    <w:rPr>
      <w:rFonts w:ascii="Calibri" w:hAnsi="Calibri"/>
    </w:rPr>
    <w:tblPr>
      <w:tblStyleRowBandSize w:val="1"/>
      <w:tblStyleColBandSize w:val="1"/>
    </w:tblPr>
    <w:tblStylePr w:type="firstRow">
      <w:rPr>
        <w:b/>
        <w:bCs/>
        <w:caps/>
      </w:rPr>
      <w:tblPr/>
      <w:tcPr>
        <w:tcBorders>
          <w:bottom w:val="single" w:sz="18" w:space="0" w:color="3F3A60"/>
        </w:tcBorders>
      </w:tcPr>
    </w:tblStylePr>
    <w:tblStylePr w:type="lastRow">
      <w:rPr>
        <w:b/>
        <w:bCs/>
        <w:caps/>
      </w:rPr>
      <w:tblPr/>
      <w:tcPr>
        <w:tcBorders>
          <w:top w:val="nil"/>
        </w:tcBorders>
      </w:tcPr>
    </w:tblStylePr>
    <w:tblStylePr w:type="firstCol">
      <w:rPr>
        <w:b/>
        <w:bCs/>
        <w:caps/>
      </w:rPr>
      <w:tblPr/>
      <w:tcPr>
        <w:tcBorders>
          <w:right w:val="single" w:sz="12" w:space="0" w:color="3F3A6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t Char Char Char Char Char Char Char,body text,Body Text Char Char Char Char Char Char Char Char Char Char Char Char Char Char Char,Body Text1 Char Char Char Char,Body Text Char Char1 Char Char Char Char Char Char,Body Text Char Char,bt"/>
    <w:basedOn w:val="Normal"/>
    <w:link w:val="BodyTextChar"/>
    <w:rsid w:val="009D223C"/>
    <w:pPr>
      <w:spacing w:before="240" w:after="240" w:line="240" w:lineRule="auto"/>
      <w:ind w:left="720" w:right="480"/>
      <w:jc w:val="both"/>
    </w:pPr>
    <w:rPr>
      <w:rFonts w:ascii="Arial" w:hAnsi="Arial" w:cs="Arial"/>
      <w:szCs w:val="22"/>
    </w:rPr>
  </w:style>
  <w:style w:type="character" w:customStyle="1" w:styleId="BodyTextChar">
    <w:name w:val="Body Text Char"/>
    <w:aliases w:val="bt Char Char Char Char Char Char Char Char,body text Char,Body Text Char Char Char Char Char Char Char Char Char Char Char Char Char Char Char Char,Body Text1 Char Char Char Char Char,Body Text Char Char Char,bt Char"/>
    <w:link w:val="BodyText"/>
    <w:rsid w:val="009D223C"/>
    <w:rPr>
      <w:rFonts w:ascii="Arial" w:hAnsi="Arial" w:cs="Arial"/>
      <w:sz w:val="22"/>
      <w:szCs w:val="22"/>
    </w:rPr>
  </w:style>
  <w:style w:type="paragraph" w:customStyle="1" w:styleId="Bullet1">
    <w:name w:val="Bullet 1"/>
    <w:basedOn w:val="Normal"/>
    <w:rsid w:val="009D223C"/>
    <w:pPr>
      <w:numPr>
        <w:numId w:val="6"/>
      </w:numPr>
      <w:tabs>
        <w:tab w:val="clear" w:pos="360"/>
        <w:tab w:val="num" w:pos="1800"/>
      </w:tabs>
      <w:autoSpaceDE w:val="0"/>
      <w:autoSpaceDN w:val="0"/>
      <w:adjustRightInd w:val="0"/>
      <w:spacing w:before="60" w:after="60" w:line="240" w:lineRule="auto"/>
      <w:ind w:left="1800" w:right="480"/>
    </w:pPr>
    <w:rPr>
      <w:rFonts w:ascii="Arial" w:hAnsi="Arial" w:cs="Arial"/>
      <w:szCs w:val="22"/>
    </w:rPr>
  </w:style>
  <w:style w:type="table" w:customStyle="1" w:styleId="GridTable1Light-Accent12">
    <w:name w:val="Grid Table 1 Light - Accent 12"/>
    <w:basedOn w:val="TableNormal"/>
    <w:uiPriority w:val="46"/>
    <w:rsid w:val="00CF0933"/>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F0933"/>
    <w:rPr>
      <w:rFonts w:ascii="Calibri"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rPr>
        <w:rFonts w:ascii="Calibri" w:hAnsi="Calibri"/>
        <w:sz w:val="20"/>
      </w:rPr>
    </w:tblStylePr>
    <w:tblStylePr w:type="band1Horz">
      <w:tblPr/>
      <w:tcPr>
        <w:shd w:val="clear" w:color="auto" w:fill="D3D0E2"/>
      </w:tcPr>
    </w:tblStylePr>
  </w:style>
  <w:style w:type="table" w:customStyle="1" w:styleId="GridTable31">
    <w:name w:val="Grid Table 31"/>
    <w:basedOn w:val="TableNormal"/>
    <w:uiPriority w:val="48"/>
    <w:rsid w:val="00CF093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ListBullet3">
    <w:name w:val="List Bullet 3"/>
    <w:aliases w:val="List Bullet 3 Char"/>
    <w:basedOn w:val="Normal"/>
    <w:rsid w:val="00612070"/>
    <w:pPr>
      <w:tabs>
        <w:tab w:val="num" w:pos="1080"/>
      </w:tabs>
      <w:spacing w:line="240" w:lineRule="auto"/>
      <w:ind w:left="1080" w:hanging="360"/>
      <w:contextualSpacing/>
    </w:pPr>
    <w:rPr>
      <w:rFonts w:ascii="Arial" w:hAnsi="Arial"/>
      <w:szCs w:val="24"/>
    </w:rPr>
  </w:style>
  <w:style w:type="table" w:styleId="TableList1">
    <w:name w:val="Table List 1"/>
    <w:basedOn w:val="TableNormal"/>
    <w:rsid w:val="00E96EE2"/>
    <w:pPr>
      <w:spacing w:before="120" w:after="120"/>
    </w:pPr>
    <w:rPr>
      <w:rFonts w:ascii="Calibri" w:hAnsi="Calibri"/>
      <w:color w:val="000000"/>
    </w:rPr>
    <w:tblPr>
      <w:tblStyleRowBandSize w:val="1"/>
      <w:tblBorders>
        <w:top w:val="single" w:sz="6" w:space="0" w:color="000000"/>
        <w:left w:val="single" w:sz="6" w:space="0" w:color="000000"/>
        <w:bottom w:val="single" w:sz="6" w:space="0" w:color="000000"/>
        <w:right w:val="single" w:sz="6" w:space="0" w:color="000000"/>
      </w:tblBorders>
    </w:tblPr>
    <w:tblStylePr w:type="firstRow">
      <w:rPr>
        <w:rFonts w:ascii="Calibri" w:hAnsi="Calibri"/>
        <w:b/>
        <w:bCs/>
        <w:i w:val="0"/>
        <w:iCs/>
        <w:color w:val="000000"/>
        <w:sz w:val="2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751194"/>
    <w:pPr>
      <w:autoSpaceDE w:val="0"/>
      <w:autoSpaceDN w:val="0"/>
      <w:adjustRightInd w:val="0"/>
    </w:pPr>
    <w:rPr>
      <w:rFonts w:ascii="Arial" w:hAnsi="Arial" w:cs="Arial"/>
      <w:color w:val="000000"/>
      <w:sz w:val="24"/>
      <w:szCs w:val="24"/>
    </w:rPr>
  </w:style>
  <w:style w:type="paragraph" w:customStyle="1" w:styleId="QuestionText">
    <w:name w:val="Question Text"/>
    <w:basedOn w:val="Normal"/>
    <w:link w:val="QuestionTextChar"/>
    <w:qFormat/>
    <w:rsid w:val="00591320"/>
    <w:pPr>
      <w:keepNext/>
      <w:keepLines/>
      <w:tabs>
        <w:tab w:val="left" w:pos="1080"/>
      </w:tabs>
      <w:spacing w:line="240" w:lineRule="auto"/>
      <w:ind w:left="1080" w:hanging="1080"/>
    </w:pPr>
    <w:rPr>
      <w:rFonts w:ascii="Arial" w:hAnsi="Arial" w:cs="Arial"/>
      <w:color w:val="000000"/>
      <w:sz w:val="20"/>
    </w:rPr>
  </w:style>
  <w:style w:type="character" w:customStyle="1" w:styleId="QuestionTextChar">
    <w:name w:val="Question Text Char"/>
    <w:link w:val="QuestionText"/>
    <w:rsid w:val="00C0058F"/>
    <w:rPr>
      <w:rFonts w:ascii="Arial" w:hAnsi="Arial" w:cs="Arial"/>
      <w:color w:val="000000"/>
    </w:rPr>
  </w:style>
  <w:style w:type="table" w:styleId="TableClassic1">
    <w:name w:val="Table Classic 1"/>
    <w:basedOn w:val="TableNormal"/>
    <w:rsid w:val="00FE2755"/>
    <w:pPr>
      <w:spacing w:after="240" w:line="240" w:lineRule="atLeast"/>
    </w:pPr>
    <w:rPr>
      <w:rFonts w:ascii="Arial" w:hAnsi="Arial"/>
    </w:rPr>
    <w:tblPr>
      <w:tblBorders>
        <w:top w:val="single" w:sz="12" w:space="0" w:color="000000"/>
        <w:bottom w:val="single" w:sz="12" w:space="0" w:color="000000"/>
      </w:tblBorders>
    </w:tblPr>
    <w:tblStylePr w:type="firstRow">
      <w:pPr>
        <w:spacing w:beforeLines="0" w:beforeAutospacing="0" w:afterLines="0" w:afterAutospacing="0" w:line="240" w:lineRule="atLeast"/>
      </w:pPr>
      <w:rPr>
        <w:rFonts w:ascii="Arial" w:hAnsi="Arial" w:cs="Times New Roman"/>
        <w:i/>
        <w:iCs/>
        <w:sz w:val="20"/>
      </w:rPr>
      <w:tblPr/>
      <w:tcPr>
        <w:tcBorders>
          <w:bottom w:val="single" w:sz="6" w:space="0" w:color="000000"/>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MediumList25">
    <w:name w:val="Medium List 25"/>
    <w:rsid w:val="00FE275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CharChar">
    <w:name w:val="Char Char"/>
    <w:uiPriority w:val="99"/>
    <w:rsid w:val="005C7BEE"/>
    <w:rPr>
      <w:rFonts w:ascii="Century Schoolbook" w:hAnsi="Century Schoolbook"/>
      <w:sz w:val="22"/>
      <w:lang w:val="en-US" w:eastAsia="en-US"/>
    </w:rPr>
  </w:style>
  <w:style w:type="table" w:styleId="LightList-Accent3">
    <w:name w:val="Light List Accent 3"/>
    <w:basedOn w:val="TableNormal"/>
    <w:uiPriority w:val="61"/>
    <w:rsid w:val="005F14F3"/>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Bullet">
    <w:name w:val="List Bullet"/>
    <w:basedOn w:val="Normal"/>
    <w:rsid w:val="005F14F3"/>
    <w:pPr>
      <w:numPr>
        <w:numId w:val="8"/>
      </w:numPr>
      <w:spacing w:before="120" w:after="240"/>
    </w:pPr>
    <w:rPr>
      <w:rFonts w:ascii="Arial" w:hAnsi="Arial"/>
      <w:sz w:val="24"/>
      <w:szCs w:val="24"/>
    </w:rPr>
  </w:style>
  <w:style w:type="paragraph" w:customStyle="1" w:styleId="ListBullet3A">
    <w:name w:val="List Bullet 3A"/>
    <w:basedOn w:val="Normal"/>
    <w:rsid w:val="005F14F3"/>
    <w:pPr>
      <w:numPr>
        <w:ilvl w:val="1"/>
        <w:numId w:val="9"/>
      </w:numPr>
      <w:spacing w:before="120" w:after="240"/>
    </w:pPr>
    <w:rPr>
      <w:rFonts w:ascii="Arial" w:hAnsi="Arial"/>
      <w:sz w:val="20"/>
      <w:szCs w:val="24"/>
    </w:rPr>
  </w:style>
  <w:style w:type="paragraph" w:styleId="ListBullet2">
    <w:name w:val="List Bullet 2"/>
    <w:basedOn w:val="Normal"/>
    <w:rsid w:val="005F14F3"/>
    <w:pPr>
      <w:tabs>
        <w:tab w:val="num" w:pos="720"/>
      </w:tabs>
      <w:spacing w:before="120" w:after="240"/>
      <w:ind w:left="720" w:hanging="360"/>
    </w:pPr>
    <w:rPr>
      <w:rFonts w:ascii="Arial" w:hAnsi="Arial"/>
      <w:sz w:val="20"/>
      <w:szCs w:val="24"/>
    </w:rPr>
  </w:style>
  <w:style w:type="table" w:styleId="LightList-Accent2">
    <w:name w:val="Light List Accent 2"/>
    <w:basedOn w:val="TableNormal"/>
    <w:uiPriority w:val="61"/>
    <w:rsid w:val="005F14F3"/>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1">
    <w:name w:val="Light List Accent 1"/>
    <w:basedOn w:val="TableNormal"/>
    <w:uiPriority w:val="61"/>
    <w:rsid w:val="005F14F3"/>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Quote">
    <w:name w:val="Quote"/>
    <w:basedOn w:val="Normal"/>
    <w:link w:val="QuoteChar"/>
    <w:uiPriority w:val="29"/>
    <w:qFormat/>
    <w:rsid w:val="005161F4"/>
    <w:pPr>
      <w:pBdr>
        <w:left w:val="single" w:sz="8" w:space="4" w:color="auto"/>
      </w:pBdr>
      <w:spacing w:before="120" w:after="120"/>
      <w:ind w:left="720"/>
    </w:pPr>
    <w:rPr>
      <w:rFonts w:ascii="Arial" w:eastAsia="Calibri" w:hAnsi="Arial"/>
      <w:i/>
      <w:iCs/>
      <w:color w:val="000000"/>
      <w:szCs w:val="22"/>
    </w:rPr>
  </w:style>
  <w:style w:type="character" w:customStyle="1" w:styleId="QuoteChar">
    <w:name w:val="Quote Char"/>
    <w:link w:val="Quote"/>
    <w:uiPriority w:val="29"/>
    <w:rsid w:val="005161F4"/>
    <w:rPr>
      <w:rFonts w:ascii="Arial" w:eastAsia="Calibri" w:hAnsi="Arial" w:cs="Times New Roman"/>
      <w:i/>
      <w:iCs/>
      <w:color w:val="000000"/>
      <w:sz w:val="22"/>
      <w:szCs w:val="22"/>
    </w:rPr>
  </w:style>
  <w:style w:type="table" w:styleId="MediumGrid3-Accent3">
    <w:name w:val="Medium Grid 3 Accent 3"/>
    <w:basedOn w:val="TableNormal"/>
    <w:uiPriority w:val="69"/>
    <w:rsid w:val="005161F4"/>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3">
    <w:name w:val="Medium Shading 1 Accent 3"/>
    <w:basedOn w:val="TableNormal"/>
    <w:uiPriority w:val="63"/>
    <w:rsid w:val="005161F4"/>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5161F4"/>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OCHeading">
    <w:name w:val="TOC Heading"/>
    <w:basedOn w:val="Heading1"/>
    <w:next w:val="Normal"/>
    <w:uiPriority w:val="39"/>
    <w:unhideWhenUsed/>
    <w:qFormat/>
    <w:rsid w:val="005161F4"/>
    <w:pPr>
      <w:keepLines/>
      <w:suppressAutoHyphens w:val="0"/>
      <w:spacing w:before="480" w:after="120"/>
      <w:outlineLvl w:val="9"/>
    </w:pPr>
    <w:rPr>
      <w:rFonts w:ascii="Arial" w:hAnsi="Arial" w:cs="Times New Roman"/>
      <w:smallCaps w:val="0"/>
      <w:color w:val="365F91"/>
      <w:kern w:val="0"/>
      <w:sz w:val="28"/>
      <w:szCs w:val="28"/>
      <w:u w:val="single"/>
      <w:lang w:eastAsia="ja-JP"/>
    </w:rPr>
  </w:style>
  <w:style w:type="paragraph" w:customStyle="1" w:styleId="Style1">
    <w:name w:val="Style1"/>
    <w:basedOn w:val="Heading2"/>
    <w:rsid w:val="005161F4"/>
    <w:pPr>
      <w:spacing w:before="120" w:after="240" w:line="240" w:lineRule="auto"/>
    </w:pPr>
    <w:rPr>
      <w:rFonts w:ascii="Arial" w:hAnsi="Arial" w:cs="Arial"/>
      <w:b w:val="0"/>
      <w:bCs/>
      <w:i/>
      <w:iCs/>
      <w:smallCaps w:val="0"/>
      <w:color w:val="auto"/>
      <w:szCs w:val="28"/>
    </w:rPr>
  </w:style>
  <w:style w:type="paragraph" w:customStyle="1" w:styleId="Subheading1">
    <w:name w:val="Subheading 1"/>
    <w:basedOn w:val="Normal"/>
    <w:rsid w:val="005161F4"/>
    <w:pPr>
      <w:spacing w:before="120" w:after="240"/>
    </w:pPr>
    <w:rPr>
      <w:rFonts w:ascii="Arial" w:hAnsi="Arial"/>
      <w:b/>
      <w:sz w:val="28"/>
      <w:szCs w:val="24"/>
    </w:rPr>
  </w:style>
  <w:style w:type="paragraph" w:customStyle="1" w:styleId="Subheading2">
    <w:name w:val="Subheading 2"/>
    <w:basedOn w:val="Subheading1"/>
    <w:rsid w:val="005161F4"/>
  </w:style>
  <w:style w:type="paragraph" w:customStyle="1" w:styleId="Bullet2">
    <w:name w:val="Bullet 2"/>
    <w:basedOn w:val="ListBullet2"/>
    <w:rsid w:val="005161F4"/>
    <w:pPr>
      <w:tabs>
        <w:tab w:val="clear" w:pos="720"/>
        <w:tab w:val="num" w:pos="360"/>
      </w:tabs>
      <w:ind w:left="360"/>
    </w:pPr>
  </w:style>
  <w:style w:type="paragraph" w:styleId="ListBullet4">
    <w:name w:val="List Bullet 4"/>
    <w:basedOn w:val="Normal"/>
    <w:rsid w:val="005161F4"/>
    <w:pPr>
      <w:numPr>
        <w:numId w:val="11"/>
      </w:numPr>
      <w:spacing w:before="120" w:after="240"/>
      <w:contextualSpacing/>
    </w:pPr>
    <w:rPr>
      <w:rFonts w:ascii="Arial" w:hAnsi="Arial"/>
      <w:sz w:val="24"/>
      <w:szCs w:val="24"/>
    </w:rPr>
  </w:style>
  <w:style w:type="table" w:styleId="TableSubtle1">
    <w:name w:val="Table Subtle 1"/>
    <w:basedOn w:val="TableNormal"/>
    <w:rsid w:val="005161F4"/>
    <w:pPr>
      <w:spacing w:after="24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5161F4"/>
    <w:pPr>
      <w:spacing w:after="24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MediumList21">
    <w:name w:val="Medium List 21"/>
    <w:basedOn w:val="TableNormal"/>
    <w:rsid w:val="005161F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eColumns5">
    <w:name w:val="Table Columns 5"/>
    <w:basedOn w:val="TableNormal"/>
    <w:rsid w:val="005161F4"/>
    <w:pPr>
      <w:spacing w:after="24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5">
    <w:name w:val="Table List 5"/>
    <w:basedOn w:val="TableNormal"/>
    <w:rsid w:val="005161F4"/>
    <w:pPr>
      <w:spacing w:after="24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StylebodyLatinTimesNewRomanAsianTimesNewRoman12pt">
    <w:name w:val="Style body + (Latin) Times New Roman (Asian) Times New Roman 12 pt"/>
    <w:basedOn w:val="Normal"/>
    <w:link w:val="StylebodyLatinTimesNewRomanAsianTimesNewRoman12ptChar"/>
    <w:rsid w:val="005161F4"/>
    <w:pPr>
      <w:spacing w:before="120" w:after="240"/>
    </w:pPr>
    <w:rPr>
      <w:rFonts w:eastAsia="Times"/>
      <w:sz w:val="24"/>
      <w:szCs w:val="22"/>
    </w:rPr>
  </w:style>
  <w:style w:type="character" w:customStyle="1" w:styleId="StylebodyLatinTimesNewRomanAsianTimesNewRoman12ptChar">
    <w:name w:val="Style body + (Latin) Times New Roman (Asian) Times New Roman 12 pt Char"/>
    <w:link w:val="StylebodyLatinTimesNewRomanAsianTimesNewRoman12pt"/>
    <w:rsid w:val="005161F4"/>
    <w:rPr>
      <w:rFonts w:ascii="Calibri" w:eastAsia="Times" w:hAnsi="Calibri"/>
      <w:sz w:val="24"/>
      <w:szCs w:val="22"/>
    </w:rPr>
  </w:style>
  <w:style w:type="paragraph" w:styleId="Salutation">
    <w:name w:val="Salutation"/>
    <w:basedOn w:val="Normal"/>
    <w:next w:val="Normal"/>
    <w:link w:val="SalutationChar"/>
    <w:rsid w:val="005161F4"/>
    <w:pPr>
      <w:widowControl w:val="0"/>
      <w:adjustRightInd w:val="0"/>
      <w:spacing w:before="220" w:after="220" w:line="220" w:lineRule="atLeast"/>
      <w:textAlignment w:val="baseline"/>
    </w:pPr>
    <w:rPr>
      <w:spacing w:val="-5"/>
      <w:sz w:val="24"/>
      <w:szCs w:val="22"/>
    </w:rPr>
  </w:style>
  <w:style w:type="character" w:customStyle="1" w:styleId="SalutationChar">
    <w:name w:val="Salutation Char"/>
    <w:link w:val="Salutation"/>
    <w:rsid w:val="005161F4"/>
    <w:rPr>
      <w:rFonts w:ascii="Calibri" w:hAnsi="Calibri"/>
      <w:spacing w:val="-5"/>
      <w:sz w:val="24"/>
      <w:szCs w:val="22"/>
    </w:rPr>
  </w:style>
  <w:style w:type="paragraph" w:styleId="TOC4">
    <w:name w:val="toc 4"/>
    <w:basedOn w:val="Normal"/>
    <w:next w:val="Normal"/>
    <w:autoRedefine/>
    <w:uiPriority w:val="39"/>
    <w:unhideWhenUsed/>
    <w:rsid w:val="005161F4"/>
    <w:pPr>
      <w:spacing w:before="120" w:after="100"/>
      <w:ind w:left="660"/>
    </w:pPr>
    <w:rPr>
      <w:szCs w:val="22"/>
    </w:rPr>
  </w:style>
  <w:style w:type="paragraph" w:styleId="TOC5">
    <w:name w:val="toc 5"/>
    <w:basedOn w:val="Normal"/>
    <w:next w:val="Normal"/>
    <w:autoRedefine/>
    <w:uiPriority w:val="39"/>
    <w:unhideWhenUsed/>
    <w:rsid w:val="005161F4"/>
    <w:pPr>
      <w:spacing w:before="120" w:after="100"/>
      <w:ind w:left="880"/>
    </w:pPr>
    <w:rPr>
      <w:szCs w:val="22"/>
    </w:rPr>
  </w:style>
  <w:style w:type="paragraph" w:styleId="TOC6">
    <w:name w:val="toc 6"/>
    <w:basedOn w:val="Normal"/>
    <w:next w:val="Normal"/>
    <w:autoRedefine/>
    <w:uiPriority w:val="39"/>
    <w:unhideWhenUsed/>
    <w:rsid w:val="005161F4"/>
    <w:pPr>
      <w:spacing w:before="120" w:after="100"/>
      <w:ind w:left="1100"/>
    </w:pPr>
    <w:rPr>
      <w:szCs w:val="22"/>
    </w:rPr>
  </w:style>
  <w:style w:type="paragraph" w:styleId="TOC7">
    <w:name w:val="toc 7"/>
    <w:basedOn w:val="Normal"/>
    <w:next w:val="Normal"/>
    <w:autoRedefine/>
    <w:uiPriority w:val="39"/>
    <w:unhideWhenUsed/>
    <w:rsid w:val="005161F4"/>
    <w:pPr>
      <w:spacing w:before="120" w:after="100"/>
      <w:ind w:left="1320"/>
    </w:pPr>
    <w:rPr>
      <w:szCs w:val="22"/>
    </w:rPr>
  </w:style>
  <w:style w:type="paragraph" w:styleId="TOC8">
    <w:name w:val="toc 8"/>
    <w:basedOn w:val="Normal"/>
    <w:next w:val="Normal"/>
    <w:autoRedefine/>
    <w:uiPriority w:val="39"/>
    <w:unhideWhenUsed/>
    <w:rsid w:val="005161F4"/>
    <w:pPr>
      <w:spacing w:before="120" w:after="100"/>
      <w:ind w:left="1540"/>
    </w:pPr>
    <w:rPr>
      <w:szCs w:val="22"/>
    </w:rPr>
  </w:style>
  <w:style w:type="paragraph" w:styleId="TOC9">
    <w:name w:val="toc 9"/>
    <w:basedOn w:val="Normal"/>
    <w:next w:val="Normal"/>
    <w:autoRedefine/>
    <w:uiPriority w:val="39"/>
    <w:unhideWhenUsed/>
    <w:rsid w:val="005161F4"/>
    <w:pPr>
      <w:spacing w:before="120" w:after="100"/>
      <w:ind w:left="1760"/>
    </w:pPr>
    <w:rPr>
      <w:szCs w:val="22"/>
    </w:rPr>
  </w:style>
  <w:style w:type="paragraph" w:customStyle="1" w:styleId="Question">
    <w:name w:val="Question"/>
    <w:basedOn w:val="Normal"/>
    <w:next w:val="Normal"/>
    <w:link w:val="QuestionChar"/>
    <w:uiPriority w:val="99"/>
    <w:rsid w:val="005161F4"/>
    <w:pPr>
      <w:widowControl w:val="0"/>
      <w:spacing w:before="120" w:after="60" w:line="240" w:lineRule="auto"/>
      <w:ind w:left="1440" w:hanging="1440"/>
    </w:pPr>
    <w:rPr>
      <w:rFonts w:ascii="Arial" w:hAnsi="Arial"/>
    </w:rPr>
  </w:style>
  <w:style w:type="character" w:customStyle="1" w:styleId="QuestionChar">
    <w:name w:val="Question Char"/>
    <w:link w:val="Question"/>
    <w:uiPriority w:val="99"/>
    <w:rsid w:val="005161F4"/>
    <w:rPr>
      <w:rFonts w:ascii="Arial" w:hAnsi="Arial"/>
      <w:sz w:val="22"/>
    </w:rPr>
  </w:style>
  <w:style w:type="paragraph" w:customStyle="1" w:styleId="SpecialInstructions">
    <w:name w:val="SpecialInstructions"/>
    <w:basedOn w:val="Normal"/>
    <w:link w:val="SpecialInstructionsChar"/>
    <w:rsid w:val="005161F4"/>
    <w:pPr>
      <w:spacing w:before="120" w:after="120"/>
      <w:ind w:left="1152"/>
    </w:pPr>
    <w:rPr>
      <w:rFonts w:ascii="Arial" w:hAnsi="Arial"/>
      <w:b/>
      <w:sz w:val="20"/>
      <w:szCs w:val="24"/>
    </w:rPr>
  </w:style>
  <w:style w:type="character" w:customStyle="1" w:styleId="SpecialInstructionsChar">
    <w:name w:val="SpecialInstructions Char"/>
    <w:link w:val="SpecialInstructions"/>
    <w:rsid w:val="005161F4"/>
    <w:rPr>
      <w:rFonts w:ascii="Arial" w:hAnsi="Arial"/>
      <w:b/>
      <w:szCs w:val="24"/>
    </w:rPr>
  </w:style>
  <w:style w:type="paragraph" w:customStyle="1" w:styleId="Response">
    <w:name w:val="Response"/>
    <w:basedOn w:val="Normal"/>
    <w:link w:val="ResponseChar"/>
    <w:rsid w:val="005161F4"/>
    <w:pPr>
      <w:widowControl w:val="0"/>
      <w:tabs>
        <w:tab w:val="left" w:pos="2160"/>
      </w:tabs>
      <w:spacing w:before="120" w:after="60" w:line="240" w:lineRule="auto"/>
      <w:ind w:left="3600" w:hanging="2160"/>
    </w:pPr>
    <w:rPr>
      <w:rFonts w:ascii="Arial" w:hAnsi="Arial"/>
      <w:sz w:val="20"/>
    </w:rPr>
  </w:style>
  <w:style w:type="character" w:customStyle="1" w:styleId="ResponseChar">
    <w:name w:val="Response Char"/>
    <w:link w:val="Response"/>
    <w:rsid w:val="005161F4"/>
    <w:rPr>
      <w:rFonts w:ascii="Arial" w:hAnsi="Arial"/>
    </w:rPr>
  </w:style>
  <w:style w:type="paragraph" w:customStyle="1" w:styleId="question0">
    <w:name w:val="question"/>
    <w:basedOn w:val="Normal"/>
    <w:rsid w:val="005161F4"/>
    <w:pPr>
      <w:spacing w:before="120" w:after="120" w:line="240" w:lineRule="auto"/>
      <w:ind w:left="720" w:hanging="720"/>
    </w:pPr>
    <w:rPr>
      <w:rFonts w:ascii="Arial" w:hAnsi="Arial"/>
    </w:rPr>
  </w:style>
  <w:style w:type="paragraph" w:customStyle="1" w:styleId="response0">
    <w:name w:val="response"/>
    <w:basedOn w:val="Normal"/>
    <w:rsid w:val="005161F4"/>
    <w:pPr>
      <w:spacing w:before="120" w:after="60" w:line="240" w:lineRule="auto"/>
      <w:ind w:left="3600" w:hanging="2160"/>
    </w:pPr>
    <w:rPr>
      <w:rFonts w:ascii="Arial" w:eastAsia="Batang" w:hAnsi="Arial" w:cs="Arial"/>
      <w:sz w:val="20"/>
      <w:lang w:eastAsia="ko-KR"/>
    </w:rPr>
  </w:style>
  <w:style w:type="paragraph" w:customStyle="1" w:styleId="QUESTION1">
    <w:name w:val="QUESTION"/>
    <w:basedOn w:val="Normal"/>
    <w:link w:val="QUESTIONChar0"/>
    <w:qFormat/>
    <w:rsid w:val="005161F4"/>
    <w:pPr>
      <w:spacing w:before="240" w:after="120"/>
      <w:ind w:left="1440" w:hanging="1440"/>
    </w:pPr>
    <w:rPr>
      <w:rFonts w:ascii="Arial" w:hAnsi="Arial"/>
      <w:szCs w:val="24"/>
    </w:rPr>
  </w:style>
  <w:style w:type="character" w:customStyle="1" w:styleId="QUESTIONChar0">
    <w:name w:val="QUESTION Char"/>
    <w:link w:val="QUESTION1"/>
    <w:rsid w:val="005161F4"/>
    <w:rPr>
      <w:rFonts w:ascii="Arial" w:hAnsi="Arial"/>
      <w:sz w:val="22"/>
      <w:szCs w:val="24"/>
    </w:rPr>
  </w:style>
  <w:style w:type="paragraph" w:customStyle="1" w:styleId="QUESTIONRESPONSE">
    <w:name w:val="QUESTION RESPONSE"/>
    <w:basedOn w:val="Normal"/>
    <w:link w:val="QUESTIONRESPONSEChar"/>
    <w:qFormat/>
    <w:rsid w:val="005161F4"/>
    <w:pPr>
      <w:spacing w:before="120" w:after="60" w:line="220" w:lineRule="atLeast"/>
      <w:ind w:left="2160" w:hanging="720"/>
    </w:pPr>
    <w:rPr>
      <w:rFonts w:ascii="Arial" w:hAnsi="Arial" w:cs="Arial"/>
      <w:sz w:val="20"/>
      <w:szCs w:val="24"/>
    </w:rPr>
  </w:style>
  <w:style w:type="character" w:customStyle="1" w:styleId="QUESTIONRESPONSEChar">
    <w:name w:val="QUESTION RESPONSE Char"/>
    <w:link w:val="QUESTIONRESPONSE"/>
    <w:rsid w:val="005161F4"/>
    <w:rPr>
      <w:rFonts w:ascii="Arial" w:hAnsi="Arial" w:cs="Arial"/>
      <w:szCs w:val="24"/>
    </w:rPr>
  </w:style>
  <w:style w:type="paragraph" w:customStyle="1" w:styleId="Responses">
    <w:name w:val="Responses"/>
    <w:aliases w:val="No Spacing1"/>
    <w:basedOn w:val="Normal"/>
    <w:link w:val="ResponsesChar"/>
    <w:qFormat/>
    <w:rsid w:val="005161F4"/>
    <w:pPr>
      <w:tabs>
        <w:tab w:val="left" w:pos="2016"/>
      </w:tabs>
      <w:spacing w:before="120" w:after="120"/>
      <w:ind w:left="2592" w:hanging="1296"/>
      <w:contextualSpacing/>
    </w:pPr>
    <w:rPr>
      <w:rFonts w:ascii="Arial" w:hAnsi="Arial"/>
      <w:sz w:val="20"/>
      <w:szCs w:val="24"/>
    </w:rPr>
  </w:style>
  <w:style w:type="character" w:customStyle="1" w:styleId="ResponsesChar">
    <w:name w:val="Responses Char"/>
    <w:aliases w:val="No Spacing1 Char"/>
    <w:link w:val="Responses"/>
    <w:rsid w:val="005161F4"/>
    <w:rPr>
      <w:rFonts w:ascii="Arial" w:hAnsi="Arial"/>
      <w:szCs w:val="24"/>
    </w:rPr>
  </w:style>
  <w:style w:type="paragraph" w:customStyle="1" w:styleId="ResponsesBlank">
    <w:name w:val="Responses Blank"/>
    <w:basedOn w:val="Responses"/>
    <w:link w:val="ResponsesBlankChar"/>
    <w:rsid w:val="005161F4"/>
    <w:rPr>
      <w:u w:val="single"/>
    </w:rPr>
  </w:style>
  <w:style w:type="character" w:customStyle="1" w:styleId="ResponsesBlankChar">
    <w:name w:val="Responses Blank Char"/>
    <w:link w:val="ResponsesBlank"/>
    <w:rsid w:val="005161F4"/>
    <w:rPr>
      <w:rFonts w:ascii="Arial" w:hAnsi="Arial"/>
      <w:szCs w:val="24"/>
      <w:u w:val="single"/>
    </w:rPr>
  </w:style>
  <w:style w:type="table" w:customStyle="1" w:styleId="MediumList11">
    <w:name w:val="Medium List 11"/>
    <w:basedOn w:val="TableNormal"/>
    <w:uiPriority w:val="65"/>
    <w:rsid w:val="005161F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Notations">
    <w:name w:val="Notations"/>
    <w:basedOn w:val="Normal"/>
    <w:rsid w:val="005161F4"/>
    <w:pPr>
      <w:widowControl w:val="0"/>
      <w:pBdr>
        <w:top w:val="single" w:sz="6" w:space="3" w:color="auto" w:shadow="1"/>
        <w:left w:val="single" w:sz="6" w:space="3" w:color="auto" w:shadow="1"/>
        <w:bottom w:val="single" w:sz="6" w:space="3" w:color="auto" w:shadow="1"/>
        <w:right w:val="single" w:sz="6" w:space="3" w:color="auto" w:shadow="1"/>
      </w:pBdr>
      <w:shd w:val="pct10" w:color="808080" w:fill="auto"/>
      <w:tabs>
        <w:tab w:val="left" w:pos="0"/>
      </w:tabs>
      <w:spacing w:before="240" w:after="120" w:line="240" w:lineRule="auto"/>
      <w:jc w:val="center"/>
    </w:pPr>
    <w:rPr>
      <w:rFonts w:ascii="Arial" w:hAnsi="Arial"/>
      <w:b/>
      <w:caps/>
    </w:rPr>
  </w:style>
  <w:style w:type="paragraph" w:styleId="BodyTextIndent2">
    <w:name w:val="Body Text Indent 2"/>
    <w:basedOn w:val="Normal"/>
    <w:link w:val="BodyTextIndent2Char"/>
    <w:uiPriority w:val="99"/>
    <w:rsid w:val="005161F4"/>
    <w:pPr>
      <w:spacing w:before="120" w:after="120" w:line="480" w:lineRule="auto"/>
      <w:ind w:left="360"/>
    </w:pPr>
    <w:rPr>
      <w:rFonts w:ascii="Arial" w:hAnsi="Arial"/>
      <w:sz w:val="24"/>
      <w:szCs w:val="24"/>
    </w:rPr>
  </w:style>
  <w:style w:type="character" w:customStyle="1" w:styleId="BodyTextIndent2Char">
    <w:name w:val="Body Text Indent 2 Char"/>
    <w:link w:val="BodyTextIndent2"/>
    <w:uiPriority w:val="99"/>
    <w:rsid w:val="005161F4"/>
    <w:rPr>
      <w:rFonts w:ascii="Arial" w:hAnsi="Arial"/>
      <w:sz w:val="24"/>
      <w:szCs w:val="24"/>
    </w:rPr>
  </w:style>
  <w:style w:type="paragraph" w:customStyle="1" w:styleId="QuestionFilter">
    <w:name w:val="Question Filter"/>
    <w:basedOn w:val="Normal"/>
    <w:link w:val="QuestionFilterChar"/>
    <w:rsid w:val="005161F4"/>
    <w:pPr>
      <w:spacing w:before="120" w:after="120"/>
    </w:pPr>
    <w:rPr>
      <w:rFonts w:ascii="Arial" w:hAnsi="Arial"/>
      <w:b/>
      <w:sz w:val="20"/>
      <w:szCs w:val="24"/>
    </w:rPr>
  </w:style>
  <w:style w:type="character" w:customStyle="1" w:styleId="QuestionFilterChar">
    <w:name w:val="Question Filter Char"/>
    <w:link w:val="QuestionFilter"/>
    <w:rsid w:val="005161F4"/>
    <w:rPr>
      <w:rFonts w:ascii="Arial" w:hAnsi="Arial"/>
      <w:b/>
      <w:szCs w:val="24"/>
    </w:rPr>
  </w:style>
  <w:style w:type="paragraph" w:customStyle="1" w:styleId="PostCodes">
    <w:name w:val="PostCodes"/>
    <w:basedOn w:val="Responses"/>
    <w:rsid w:val="005161F4"/>
    <w:rPr>
      <w:b/>
      <w:i/>
    </w:rPr>
  </w:style>
  <w:style w:type="table" w:styleId="TableContemporary">
    <w:name w:val="Table Contemporary"/>
    <w:basedOn w:val="TableNormal"/>
    <w:rsid w:val="005161F4"/>
    <w:pPr>
      <w:spacing w:after="24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PlaceholderText">
    <w:name w:val="Placeholder Text"/>
    <w:uiPriority w:val="99"/>
    <w:semiHidden/>
    <w:rsid w:val="005161F4"/>
    <w:rPr>
      <w:color w:val="808080"/>
    </w:rPr>
  </w:style>
  <w:style w:type="paragraph" w:styleId="BodyTextIndent">
    <w:name w:val="Body Text Indent"/>
    <w:basedOn w:val="Normal"/>
    <w:link w:val="BodyTextIndentChar"/>
    <w:uiPriority w:val="99"/>
    <w:rsid w:val="005161F4"/>
    <w:pPr>
      <w:spacing w:before="120" w:after="120"/>
      <w:ind w:left="360"/>
    </w:pPr>
    <w:rPr>
      <w:rFonts w:ascii="Arial" w:hAnsi="Arial"/>
      <w:sz w:val="24"/>
      <w:szCs w:val="24"/>
    </w:rPr>
  </w:style>
  <w:style w:type="character" w:customStyle="1" w:styleId="BodyTextIndentChar">
    <w:name w:val="Body Text Indent Char"/>
    <w:link w:val="BodyTextIndent"/>
    <w:uiPriority w:val="99"/>
    <w:rsid w:val="005161F4"/>
    <w:rPr>
      <w:rFonts w:ascii="Arial" w:hAnsi="Arial"/>
      <w:sz w:val="24"/>
      <w:szCs w:val="24"/>
    </w:rPr>
  </w:style>
  <w:style w:type="paragraph" w:styleId="BodyText2">
    <w:name w:val="Body Text 2"/>
    <w:basedOn w:val="Normal"/>
    <w:link w:val="BodyText2Char"/>
    <w:uiPriority w:val="99"/>
    <w:rsid w:val="005161F4"/>
    <w:pPr>
      <w:spacing w:before="120" w:after="120" w:line="480" w:lineRule="auto"/>
    </w:pPr>
    <w:rPr>
      <w:rFonts w:ascii="Arial" w:hAnsi="Arial"/>
      <w:sz w:val="24"/>
      <w:szCs w:val="24"/>
    </w:rPr>
  </w:style>
  <w:style w:type="character" w:customStyle="1" w:styleId="BodyText2Char">
    <w:name w:val="Body Text 2 Char"/>
    <w:link w:val="BodyText2"/>
    <w:uiPriority w:val="99"/>
    <w:rsid w:val="005161F4"/>
    <w:rPr>
      <w:rFonts w:ascii="Arial" w:hAnsi="Arial"/>
      <w:sz w:val="24"/>
      <w:szCs w:val="24"/>
    </w:rPr>
  </w:style>
  <w:style w:type="paragraph" w:customStyle="1" w:styleId="1">
    <w:name w:val="1"/>
    <w:aliases w:val="2,3"/>
    <w:basedOn w:val="Normal"/>
    <w:rsid w:val="005161F4"/>
    <w:pPr>
      <w:widowControl w:val="0"/>
      <w:numPr>
        <w:numId w:val="12"/>
      </w:numPr>
      <w:spacing w:before="120" w:after="120" w:line="240" w:lineRule="auto"/>
    </w:pPr>
    <w:rPr>
      <w:rFonts w:ascii="Times New Roman" w:hAnsi="Times New Roman"/>
      <w:sz w:val="24"/>
      <w:szCs w:val="24"/>
    </w:rPr>
  </w:style>
  <w:style w:type="paragraph" w:styleId="Subtitle">
    <w:name w:val="Subtitle"/>
    <w:basedOn w:val="Normal"/>
    <w:link w:val="SubtitleChar"/>
    <w:uiPriority w:val="99"/>
    <w:qFormat/>
    <w:rsid w:val="005161F4"/>
    <w:pPr>
      <w:widowControl w:val="0"/>
      <w:spacing w:before="120" w:after="120" w:line="240" w:lineRule="auto"/>
      <w:jc w:val="center"/>
    </w:pPr>
    <w:rPr>
      <w:rFonts w:ascii="Times New Roman" w:hAnsi="Times New Roman"/>
      <w:b/>
      <w:bCs/>
      <w:sz w:val="24"/>
      <w:szCs w:val="24"/>
    </w:rPr>
  </w:style>
  <w:style w:type="character" w:customStyle="1" w:styleId="SubtitleChar">
    <w:name w:val="Subtitle Char"/>
    <w:link w:val="Subtitle"/>
    <w:uiPriority w:val="99"/>
    <w:rsid w:val="005161F4"/>
    <w:rPr>
      <w:b/>
      <w:bCs/>
      <w:sz w:val="24"/>
      <w:szCs w:val="24"/>
    </w:rPr>
  </w:style>
  <w:style w:type="paragraph" w:customStyle="1" w:styleId="response1">
    <w:name w:val="response1"/>
    <w:basedOn w:val="Question"/>
    <w:link w:val="response1Char"/>
    <w:qFormat/>
    <w:rsid w:val="005161F4"/>
    <w:pPr>
      <w:tabs>
        <w:tab w:val="left" w:pos="0"/>
      </w:tabs>
      <w:spacing w:before="0" w:after="0"/>
      <w:ind w:left="2160" w:hanging="720"/>
    </w:pPr>
    <w:rPr>
      <w:rFonts w:ascii="Calibri" w:hAnsi="Calibri" w:cs="Calibri"/>
      <w:sz w:val="24"/>
      <w:szCs w:val="24"/>
    </w:rPr>
  </w:style>
  <w:style w:type="character" w:customStyle="1" w:styleId="response1Char">
    <w:name w:val="response1 Char"/>
    <w:link w:val="response1"/>
    <w:locked/>
    <w:rsid w:val="005161F4"/>
    <w:rPr>
      <w:rFonts w:ascii="Calibri" w:hAnsi="Calibri" w:cs="Calibri"/>
      <w:sz w:val="24"/>
      <w:szCs w:val="24"/>
    </w:rPr>
  </w:style>
  <w:style w:type="paragraph" w:customStyle="1" w:styleId="question10">
    <w:name w:val="question1"/>
    <w:basedOn w:val="Question"/>
    <w:link w:val="question1Char"/>
    <w:rsid w:val="005161F4"/>
    <w:pPr>
      <w:tabs>
        <w:tab w:val="left" w:pos="0"/>
      </w:tabs>
      <w:spacing w:after="120"/>
    </w:pPr>
    <w:rPr>
      <w:rFonts w:ascii="Calibri" w:hAnsi="Calibri" w:cs="Calibri"/>
      <w:sz w:val="24"/>
      <w:szCs w:val="24"/>
    </w:rPr>
  </w:style>
  <w:style w:type="character" w:customStyle="1" w:styleId="question1Char">
    <w:name w:val="question1 Char"/>
    <w:link w:val="question10"/>
    <w:locked/>
    <w:rsid w:val="005161F4"/>
    <w:rPr>
      <w:rFonts w:ascii="Calibri" w:hAnsi="Calibri" w:cs="Calibri"/>
      <w:sz w:val="24"/>
      <w:szCs w:val="24"/>
    </w:rPr>
  </w:style>
  <w:style w:type="paragraph" w:styleId="Title">
    <w:name w:val="Title"/>
    <w:basedOn w:val="Normal"/>
    <w:link w:val="TitleChar"/>
    <w:uiPriority w:val="99"/>
    <w:qFormat/>
    <w:rsid w:val="005161F4"/>
    <w:pPr>
      <w:widowControl w:val="0"/>
      <w:spacing w:before="120" w:after="120" w:line="240" w:lineRule="auto"/>
      <w:jc w:val="center"/>
    </w:pPr>
    <w:rPr>
      <w:rFonts w:ascii="Arial" w:hAnsi="Arial"/>
      <w:b/>
      <w:bCs/>
      <w:sz w:val="24"/>
      <w:szCs w:val="24"/>
    </w:rPr>
  </w:style>
  <w:style w:type="character" w:customStyle="1" w:styleId="TitleChar">
    <w:name w:val="Title Char"/>
    <w:link w:val="Title"/>
    <w:uiPriority w:val="99"/>
    <w:rsid w:val="005161F4"/>
    <w:rPr>
      <w:rFonts w:ascii="Arial" w:hAnsi="Arial"/>
      <w:b/>
      <w:bCs/>
      <w:sz w:val="24"/>
      <w:szCs w:val="24"/>
    </w:rPr>
  </w:style>
  <w:style w:type="paragraph" w:styleId="BodyTextIndent3">
    <w:name w:val="Body Text Indent 3"/>
    <w:basedOn w:val="Normal"/>
    <w:link w:val="BodyTextIndent3Char"/>
    <w:uiPriority w:val="99"/>
    <w:rsid w:val="005161F4"/>
    <w:pPr>
      <w:widowControl w:val="0"/>
      <w:spacing w:before="120" w:after="120" w:line="240" w:lineRule="auto"/>
      <w:ind w:left="710"/>
    </w:pPr>
    <w:rPr>
      <w:rFonts w:ascii="Arial" w:hAnsi="Arial"/>
      <w:szCs w:val="22"/>
    </w:rPr>
  </w:style>
  <w:style w:type="character" w:customStyle="1" w:styleId="BodyTextIndent3Char">
    <w:name w:val="Body Text Indent 3 Char"/>
    <w:link w:val="BodyTextIndent3"/>
    <w:uiPriority w:val="99"/>
    <w:rsid w:val="005161F4"/>
    <w:rPr>
      <w:rFonts w:ascii="Arial" w:hAnsi="Arial"/>
      <w:sz w:val="22"/>
      <w:szCs w:val="22"/>
    </w:rPr>
  </w:style>
  <w:style w:type="paragraph" w:styleId="BodyText3">
    <w:name w:val="Body Text 3"/>
    <w:basedOn w:val="Normal"/>
    <w:link w:val="BodyText3Char"/>
    <w:uiPriority w:val="99"/>
    <w:rsid w:val="005161F4"/>
    <w:pPr>
      <w:widowControl w:val="0"/>
      <w:spacing w:before="120" w:after="120" w:line="240" w:lineRule="auto"/>
    </w:pPr>
    <w:rPr>
      <w:rFonts w:ascii="Arial" w:hAnsi="Arial"/>
      <w:color w:val="FF0000"/>
      <w:sz w:val="24"/>
      <w:szCs w:val="24"/>
    </w:rPr>
  </w:style>
  <w:style w:type="character" w:customStyle="1" w:styleId="BodyText3Char">
    <w:name w:val="Body Text 3 Char"/>
    <w:link w:val="BodyText3"/>
    <w:uiPriority w:val="99"/>
    <w:rsid w:val="005161F4"/>
    <w:rPr>
      <w:rFonts w:ascii="Arial" w:hAnsi="Arial"/>
      <w:color w:val="FF0000"/>
      <w:sz w:val="24"/>
      <w:szCs w:val="24"/>
    </w:rPr>
  </w:style>
  <w:style w:type="paragraph" w:customStyle="1" w:styleId="ANSWER">
    <w:name w:val="ANSWER"/>
    <w:basedOn w:val="Normal"/>
    <w:next w:val="Heading1"/>
    <w:uiPriority w:val="99"/>
    <w:rsid w:val="005161F4"/>
    <w:pPr>
      <w:spacing w:before="120" w:after="120" w:line="300" w:lineRule="atLeast"/>
      <w:jc w:val="right"/>
    </w:pPr>
    <w:rPr>
      <w:rFonts w:ascii="Arial" w:hAnsi="Arial" w:cs="Arial"/>
      <w:caps/>
      <w:sz w:val="20"/>
    </w:rPr>
  </w:style>
  <w:style w:type="paragraph" w:customStyle="1" w:styleId="4-SCALE">
    <w:name w:val="4-SCALE"/>
    <w:basedOn w:val="Normal"/>
    <w:uiPriority w:val="99"/>
    <w:rsid w:val="005161F4"/>
    <w:pPr>
      <w:numPr>
        <w:numId w:val="13"/>
      </w:numPr>
      <w:tabs>
        <w:tab w:val="center" w:leader="dot" w:pos="6120"/>
        <w:tab w:val="center" w:leader="dot" w:pos="6840"/>
        <w:tab w:val="center" w:leader="dot" w:pos="7560"/>
        <w:tab w:val="center" w:leader="dot" w:pos="8280"/>
        <w:tab w:val="right" w:leader="dot" w:pos="9000"/>
      </w:tabs>
      <w:spacing w:before="120" w:after="120" w:line="240" w:lineRule="auto"/>
    </w:pPr>
    <w:rPr>
      <w:rFonts w:ascii="Arial" w:hAnsi="Arial"/>
      <w:sz w:val="24"/>
      <w:szCs w:val="24"/>
    </w:rPr>
  </w:style>
  <w:style w:type="character" w:customStyle="1" w:styleId="INSTURCT">
    <w:name w:val="INSTURCT"/>
    <w:uiPriority w:val="99"/>
    <w:rsid w:val="005161F4"/>
    <w:rPr>
      <w:rFonts w:ascii="Corporate Black" w:hAnsi="Corporate Black" w:cs="Corporate Black"/>
    </w:rPr>
  </w:style>
  <w:style w:type="character" w:customStyle="1" w:styleId="instruct">
    <w:name w:val="instruct"/>
    <w:uiPriority w:val="99"/>
    <w:rsid w:val="005161F4"/>
    <w:rPr>
      <w:rFonts w:ascii="Corporate Black" w:hAnsi="Corporate Black" w:cs="Corporate Black"/>
      <w:caps/>
      <w:sz w:val="22"/>
      <w:szCs w:val="22"/>
    </w:rPr>
  </w:style>
  <w:style w:type="paragraph" w:styleId="NormalIndent">
    <w:name w:val="Normal Indent"/>
    <w:basedOn w:val="Normal"/>
    <w:uiPriority w:val="99"/>
    <w:rsid w:val="005161F4"/>
    <w:pPr>
      <w:widowControl w:val="0"/>
      <w:spacing w:before="120" w:after="120" w:line="240" w:lineRule="auto"/>
      <w:ind w:left="720"/>
    </w:pPr>
    <w:rPr>
      <w:rFonts w:ascii="Arial" w:hAnsi="Arial"/>
      <w:sz w:val="24"/>
      <w:szCs w:val="24"/>
    </w:rPr>
  </w:style>
  <w:style w:type="paragraph" w:customStyle="1" w:styleId="xl24">
    <w:name w:val="xl24"/>
    <w:basedOn w:val="Normal"/>
    <w:uiPriority w:val="99"/>
    <w:rsid w:val="005161F4"/>
    <w:pPr>
      <w:spacing w:before="100" w:beforeAutospacing="1" w:after="100" w:afterAutospacing="1" w:line="240" w:lineRule="auto"/>
      <w:jc w:val="center"/>
      <w:textAlignment w:val="top"/>
    </w:pPr>
    <w:rPr>
      <w:rFonts w:ascii="Arial" w:hAnsi="Arial"/>
      <w:b/>
      <w:bCs/>
      <w:color w:val="000000"/>
      <w:sz w:val="24"/>
      <w:szCs w:val="24"/>
    </w:rPr>
  </w:style>
  <w:style w:type="paragraph" w:customStyle="1" w:styleId="xl25">
    <w:name w:val="xl25"/>
    <w:basedOn w:val="Normal"/>
    <w:uiPriority w:val="99"/>
    <w:rsid w:val="005161F4"/>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26">
    <w:name w:val="xl26"/>
    <w:basedOn w:val="Normal"/>
    <w:rsid w:val="005161F4"/>
    <w:pPr>
      <w:spacing w:before="100" w:beforeAutospacing="1" w:after="100" w:afterAutospacing="1" w:line="240" w:lineRule="auto"/>
      <w:ind w:firstLineChars="100" w:firstLine="100"/>
      <w:textAlignment w:val="top"/>
    </w:pPr>
    <w:rPr>
      <w:rFonts w:ascii="Arial" w:hAnsi="Arial" w:cs="Arial"/>
      <w:color w:val="000000"/>
      <w:sz w:val="24"/>
      <w:szCs w:val="24"/>
    </w:rPr>
  </w:style>
  <w:style w:type="paragraph" w:customStyle="1" w:styleId="Style4">
    <w:name w:val="Style4"/>
    <w:basedOn w:val="Normal"/>
    <w:uiPriority w:val="99"/>
    <w:rsid w:val="005161F4"/>
    <w:pPr>
      <w:tabs>
        <w:tab w:val="left" w:pos="360"/>
      </w:tabs>
      <w:spacing w:before="60" w:after="240" w:line="240" w:lineRule="auto"/>
      <w:ind w:left="1440"/>
    </w:pPr>
    <w:rPr>
      <w:rFonts w:ascii="Arial" w:hAnsi="Arial" w:cs="Arial"/>
      <w:sz w:val="20"/>
    </w:rPr>
  </w:style>
  <w:style w:type="paragraph" w:customStyle="1" w:styleId="xl27">
    <w:name w:val="xl27"/>
    <w:basedOn w:val="Normal"/>
    <w:uiPriority w:val="99"/>
    <w:rsid w:val="005161F4"/>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answerchoices">
    <w:name w:val="answer choices"/>
    <w:basedOn w:val="Normal"/>
    <w:uiPriority w:val="99"/>
    <w:rsid w:val="005161F4"/>
    <w:pPr>
      <w:widowControl w:val="0"/>
      <w:tabs>
        <w:tab w:val="left" w:pos="-1080"/>
        <w:tab w:val="left" w:pos="-720"/>
        <w:tab w:val="left" w:pos="-540"/>
        <w:tab w:val="left" w:pos="450"/>
        <w:tab w:val="left" w:pos="720"/>
        <w:tab w:val="left" w:pos="2160"/>
      </w:tabs>
      <w:spacing w:before="120" w:after="120" w:line="240" w:lineRule="auto"/>
      <w:ind w:left="720"/>
    </w:pPr>
    <w:rPr>
      <w:rFonts w:ascii="Arial" w:hAnsi="Arial"/>
      <w:sz w:val="20"/>
    </w:rPr>
  </w:style>
  <w:style w:type="paragraph" w:customStyle="1" w:styleId="QuestionResponses">
    <w:name w:val="Question Responses"/>
    <w:basedOn w:val="Normal"/>
    <w:qFormat/>
    <w:rsid w:val="005161F4"/>
    <w:pPr>
      <w:widowControl w:val="0"/>
      <w:tabs>
        <w:tab w:val="left" w:pos="2160"/>
      </w:tabs>
      <w:spacing w:before="120" w:after="120" w:line="240" w:lineRule="auto"/>
      <w:ind w:left="2160" w:hanging="720"/>
    </w:pPr>
    <w:rPr>
      <w:rFonts w:ascii="Arial" w:hAnsi="Arial"/>
      <w:sz w:val="20"/>
      <w:szCs w:val="18"/>
    </w:rPr>
  </w:style>
  <w:style w:type="character" w:customStyle="1" w:styleId="QuestionTextChar0">
    <w:name w:val="QuestionText Char"/>
    <w:link w:val="QuestionText0"/>
    <w:uiPriority w:val="99"/>
    <w:locked/>
    <w:rsid w:val="005161F4"/>
    <w:rPr>
      <w:rFonts w:ascii="Calibri" w:hAnsi="Calibri" w:cs="Calibri"/>
    </w:rPr>
  </w:style>
  <w:style w:type="paragraph" w:customStyle="1" w:styleId="QuestionText0">
    <w:name w:val="QuestionText"/>
    <w:basedOn w:val="Normal"/>
    <w:link w:val="QuestionTextChar0"/>
    <w:uiPriority w:val="99"/>
    <w:rsid w:val="005161F4"/>
    <w:pPr>
      <w:spacing w:before="120" w:after="120" w:line="240" w:lineRule="auto"/>
      <w:ind w:left="907" w:hanging="907"/>
    </w:pPr>
    <w:rPr>
      <w:rFonts w:cs="Calibri"/>
      <w:sz w:val="20"/>
    </w:rPr>
  </w:style>
  <w:style w:type="table" w:styleId="MediumList1-Accent2">
    <w:name w:val="Medium List 1 Accent 2"/>
    <w:basedOn w:val="TableNormal"/>
    <w:uiPriority w:val="65"/>
    <w:rsid w:val="005161F4"/>
    <w:rPr>
      <w:rFonts w:ascii="Calibri" w:eastAsia="Calibri" w:hAnsi="Calibri"/>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Grid-Accent2">
    <w:name w:val="Light Grid Accent 2"/>
    <w:basedOn w:val="TableNormal"/>
    <w:uiPriority w:val="62"/>
    <w:rsid w:val="005161F4"/>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5161F4"/>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5161F4"/>
    <w:rPr>
      <w:rFonts w:ascii="Calibri" w:eastAsia="Calibri" w:hAnsi="Calibri"/>
      <w:color w:val="000000"/>
      <w:sz w:val="22"/>
      <w:szCs w:val="22"/>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font5">
    <w:name w:val="font5"/>
    <w:basedOn w:val="Normal"/>
    <w:rsid w:val="005161F4"/>
    <w:pPr>
      <w:spacing w:before="100" w:beforeAutospacing="1" w:after="100" w:afterAutospacing="1" w:line="240" w:lineRule="auto"/>
    </w:pPr>
    <w:rPr>
      <w:rFonts w:ascii="Arial" w:hAnsi="Arial" w:cs="Arial"/>
      <w:color w:val="000000"/>
      <w:sz w:val="16"/>
      <w:szCs w:val="16"/>
    </w:rPr>
  </w:style>
  <w:style w:type="paragraph" w:customStyle="1" w:styleId="font6">
    <w:name w:val="font6"/>
    <w:basedOn w:val="Normal"/>
    <w:rsid w:val="005161F4"/>
    <w:pPr>
      <w:spacing w:before="100" w:beforeAutospacing="1" w:after="100" w:afterAutospacing="1" w:line="240" w:lineRule="auto"/>
    </w:pPr>
    <w:rPr>
      <w:rFonts w:ascii="Arial" w:hAnsi="Arial" w:cs="Arial"/>
      <w:i/>
      <w:iCs/>
      <w:color w:val="000000"/>
      <w:sz w:val="16"/>
      <w:szCs w:val="16"/>
    </w:rPr>
  </w:style>
  <w:style w:type="paragraph" w:customStyle="1" w:styleId="xl63">
    <w:name w:val="xl63"/>
    <w:basedOn w:val="Normal"/>
    <w:rsid w:val="005161F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64">
    <w:name w:val="xl64"/>
    <w:basedOn w:val="Normal"/>
    <w:rsid w:val="005161F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65">
    <w:name w:val="xl65"/>
    <w:basedOn w:val="Normal"/>
    <w:rsid w:val="005161F4"/>
    <w:pPr>
      <w:pBdr>
        <w:top w:val="single" w:sz="8" w:space="0" w:color="auto"/>
        <w:left w:val="single" w:sz="8" w:space="0" w:color="auto"/>
        <w:right w:val="single" w:sz="8" w:space="0" w:color="auto"/>
      </w:pBdr>
      <w:shd w:val="clear" w:color="000000" w:fill="BFBFBF"/>
      <w:spacing w:before="100" w:beforeAutospacing="1" w:after="100" w:afterAutospacing="1" w:line="240" w:lineRule="auto"/>
      <w:textAlignment w:val="center"/>
    </w:pPr>
    <w:rPr>
      <w:rFonts w:ascii="Arial" w:hAnsi="Arial" w:cs="Arial"/>
      <w:color w:val="000000"/>
      <w:sz w:val="16"/>
      <w:szCs w:val="16"/>
    </w:rPr>
  </w:style>
  <w:style w:type="paragraph" w:customStyle="1" w:styleId="xl66">
    <w:name w:val="xl66"/>
    <w:basedOn w:val="Normal"/>
    <w:rsid w:val="005161F4"/>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Arial" w:hAnsi="Arial" w:cs="Arial"/>
      <w:color w:val="000000"/>
      <w:sz w:val="16"/>
      <w:szCs w:val="16"/>
    </w:rPr>
  </w:style>
  <w:style w:type="paragraph" w:customStyle="1" w:styleId="xl67">
    <w:name w:val="xl67"/>
    <w:basedOn w:val="Normal"/>
    <w:rsid w:val="005161F4"/>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68">
    <w:name w:val="xl68"/>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color w:val="FF0000"/>
      <w:sz w:val="16"/>
      <w:szCs w:val="16"/>
    </w:rPr>
  </w:style>
  <w:style w:type="paragraph" w:customStyle="1" w:styleId="xl69">
    <w:name w:val="xl69"/>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sz w:val="16"/>
      <w:szCs w:val="16"/>
    </w:rPr>
  </w:style>
  <w:style w:type="paragraph" w:customStyle="1" w:styleId="xl70">
    <w:name w:val="xl70"/>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71">
    <w:name w:val="xl71"/>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2">
    <w:name w:val="xl72"/>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73">
    <w:name w:val="xl73"/>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74">
    <w:name w:val="xl74"/>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FF0000"/>
      <w:sz w:val="16"/>
      <w:szCs w:val="16"/>
    </w:rPr>
  </w:style>
  <w:style w:type="paragraph" w:customStyle="1" w:styleId="xl75">
    <w:name w:val="xl75"/>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76">
    <w:name w:val="xl76"/>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77">
    <w:name w:val="xl77"/>
    <w:basedOn w:val="Normal"/>
    <w:rsid w:val="005161F4"/>
    <w:pPr>
      <w:pBdr>
        <w:top w:val="single" w:sz="8" w:space="0" w:color="000000"/>
        <w:left w:val="single" w:sz="8" w:space="0" w:color="auto"/>
        <w:right w:val="single" w:sz="8" w:space="0" w:color="auto"/>
      </w:pBdr>
      <w:shd w:val="clear" w:color="000000" w:fill="BFBFBF"/>
      <w:spacing w:before="100" w:beforeAutospacing="1" w:after="100" w:afterAutospacing="1" w:line="240" w:lineRule="auto"/>
      <w:textAlignment w:val="center"/>
    </w:pPr>
    <w:rPr>
      <w:rFonts w:ascii="Arial" w:hAnsi="Arial" w:cs="Arial"/>
      <w:color w:val="000000"/>
      <w:sz w:val="16"/>
      <w:szCs w:val="16"/>
    </w:rPr>
  </w:style>
  <w:style w:type="paragraph" w:customStyle="1" w:styleId="xl78">
    <w:name w:val="xl78"/>
    <w:basedOn w:val="Normal"/>
    <w:rsid w:val="005161F4"/>
    <w:pPr>
      <w:pBdr>
        <w:left w:val="single" w:sz="8" w:space="0" w:color="auto"/>
        <w:bottom w:val="single" w:sz="8" w:space="0" w:color="000000"/>
        <w:right w:val="single" w:sz="8" w:space="0" w:color="auto"/>
      </w:pBdr>
      <w:shd w:val="clear" w:color="000000" w:fill="BFBFBF"/>
      <w:spacing w:before="100" w:beforeAutospacing="1" w:after="100" w:afterAutospacing="1" w:line="240" w:lineRule="auto"/>
      <w:textAlignment w:val="center"/>
    </w:pPr>
    <w:rPr>
      <w:rFonts w:ascii="Arial" w:hAnsi="Arial" w:cs="Arial"/>
      <w:color w:val="000000"/>
      <w:sz w:val="16"/>
      <w:szCs w:val="16"/>
    </w:rPr>
  </w:style>
  <w:style w:type="paragraph" w:customStyle="1" w:styleId="xl79">
    <w:name w:val="xl79"/>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80">
    <w:name w:val="xl80"/>
    <w:basedOn w:val="Normal"/>
    <w:rsid w:val="005161F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16"/>
      <w:szCs w:val="16"/>
      <w:u w:val="single"/>
    </w:rPr>
  </w:style>
  <w:style w:type="paragraph" w:customStyle="1" w:styleId="xl81">
    <w:name w:val="xl81"/>
    <w:basedOn w:val="Normal"/>
    <w:rsid w:val="005161F4"/>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16"/>
      <w:szCs w:val="16"/>
      <w:u w:val="single"/>
    </w:rPr>
  </w:style>
  <w:style w:type="paragraph" w:customStyle="1" w:styleId="xl82">
    <w:name w:val="xl82"/>
    <w:basedOn w:val="Normal"/>
    <w:rsid w:val="005161F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16"/>
      <w:szCs w:val="16"/>
      <w:u w:val="single"/>
    </w:rPr>
  </w:style>
  <w:style w:type="paragraph" w:customStyle="1" w:styleId="xl83">
    <w:name w:val="xl83"/>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16"/>
      <w:szCs w:val="16"/>
      <w:u w:val="single"/>
    </w:rPr>
  </w:style>
  <w:style w:type="paragraph" w:customStyle="1" w:styleId="xl84">
    <w:name w:val="xl84"/>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u w:val="single"/>
    </w:rPr>
  </w:style>
  <w:style w:type="paragraph" w:customStyle="1" w:styleId="xl85">
    <w:name w:val="xl85"/>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86">
    <w:name w:val="xl86"/>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rPr>
  </w:style>
  <w:style w:type="paragraph" w:customStyle="1" w:styleId="xl87">
    <w:name w:val="xl87"/>
    <w:basedOn w:val="Normal"/>
    <w:rsid w:val="005161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16"/>
      <w:szCs w:val="16"/>
    </w:rPr>
  </w:style>
  <w:style w:type="paragraph" w:customStyle="1" w:styleId="xl88">
    <w:name w:val="xl88"/>
    <w:basedOn w:val="Normal"/>
    <w:rsid w:val="005161F4"/>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89">
    <w:name w:val="xl89"/>
    <w:basedOn w:val="Normal"/>
    <w:rsid w:val="005161F4"/>
    <w:pPr>
      <w:pBdr>
        <w:left w:val="single" w:sz="8" w:space="0" w:color="auto"/>
        <w:right w:val="single" w:sz="8"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90">
    <w:name w:val="xl90"/>
    <w:basedOn w:val="Normal"/>
    <w:rsid w:val="005161F4"/>
    <w:pPr>
      <w:spacing w:before="100" w:beforeAutospacing="1" w:after="100" w:afterAutospacing="1" w:line="240" w:lineRule="auto"/>
    </w:pPr>
    <w:rPr>
      <w:rFonts w:ascii="Times New Roman" w:hAnsi="Times New Roman"/>
      <w:sz w:val="24"/>
      <w:szCs w:val="24"/>
    </w:rPr>
  </w:style>
  <w:style w:type="paragraph" w:customStyle="1" w:styleId="xl91">
    <w:name w:val="xl91"/>
    <w:basedOn w:val="Normal"/>
    <w:rsid w:val="005161F4"/>
    <w:pPr>
      <w:pBdr>
        <w:top w:val="single" w:sz="8" w:space="0" w:color="auto"/>
        <w:left w:val="single" w:sz="8" w:space="0" w:color="auto"/>
        <w:right w:val="single" w:sz="8" w:space="0" w:color="auto"/>
      </w:pBdr>
      <w:shd w:val="clear" w:color="000000" w:fill="BFBFBF"/>
      <w:spacing w:before="100" w:beforeAutospacing="1" w:after="100" w:afterAutospacing="1" w:line="240" w:lineRule="auto"/>
      <w:textAlignment w:val="center"/>
    </w:pPr>
    <w:rPr>
      <w:rFonts w:ascii="Arial" w:hAnsi="Arial" w:cs="Arial"/>
      <w:sz w:val="16"/>
      <w:szCs w:val="16"/>
    </w:rPr>
  </w:style>
  <w:style w:type="paragraph" w:customStyle="1" w:styleId="xl92">
    <w:name w:val="xl92"/>
    <w:basedOn w:val="Normal"/>
    <w:rsid w:val="005161F4"/>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Arial" w:hAnsi="Arial" w:cs="Arial"/>
      <w:sz w:val="16"/>
      <w:szCs w:val="16"/>
    </w:rPr>
  </w:style>
  <w:style w:type="paragraph" w:customStyle="1" w:styleId="xl93">
    <w:name w:val="xl93"/>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sz w:val="16"/>
      <w:szCs w:val="16"/>
    </w:rPr>
  </w:style>
  <w:style w:type="paragraph" w:customStyle="1" w:styleId="xl94">
    <w:name w:val="xl94"/>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sz w:val="16"/>
      <w:szCs w:val="16"/>
    </w:rPr>
  </w:style>
  <w:style w:type="paragraph" w:customStyle="1" w:styleId="xl95">
    <w:name w:val="xl95"/>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sz w:val="16"/>
      <w:szCs w:val="16"/>
    </w:rPr>
  </w:style>
  <w:style w:type="paragraph" w:customStyle="1" w:styleId="xl96">
    <w:name w:val="xl96"/>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sz w:val="16"/>
      <w:szCs w:val="16"/>
    </w:rPr>
  </w:style>
  <w:style w:type="paragraph" w:customStyle="1" w:styleId="xl97">
    <w:name w:val="xl97"/>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sz w:val="16"/>
      <w:szCs w:val="16"/>
    </w:rPr>
  </w:style>
  <w:style w:type="paragraph" w:customStyle="1" w:styleId="xl98">
    <w:name w:val="xl98"/>
    <w:basedOn w:val="Normal"/>
    <w:rsid w:val="005161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sz w:val="16"/>
      <w:szCs w:val="16"/>
    </w:rPr>
  </w:style>
  <w:style w:type="table" w:styleId="LightGrid-Accent4">
    <w:name w:val="Light Grid Accent 4"/>
    <w:basedOn w:val="TableNormal"/>
    <w:uiPriority w:val="62"/>
    <w:rsid w:val="005161F4"/>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62"/>
    <w:rsid w:val="005161F4"/>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4">
    <w:name w:val="Light Shading Accent 4"/>
    <w:basedOn w:val="TableNormal"/>
    <w:uiPriority w:val="60"/>
    <w:rsid w:val="005161F4"/>
    <w:rPr>
      <w:rFonts w:ascii="Calibri" w:eastAsia="Calibri" w:hAnsi="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5161F4"/>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5161F4"/>
    <w:rPr>
      <w:rFonts w:ascii="Calibri" w:eastAsia="Calibri" w:hAnsi="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2">
    <w:name w:val="Medium Shading 1 Accent 2"/>
    <w:basedOn w:val="TableNormal"/>
    <w:uiPriority w:val="63"/>
    <w:rsid w:val="005161F4"/>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1">
    <w:name w:val="Light Grid Accent 1"/>
    <w:basedOn w:val="TableNormal"/>
    <w:uiPriority w:val="62"/>
    <w:rsid w:val="005161F4"/>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CTIONNOTE">
    <w:name w:val="SECTIONNOTE"/>
    <w:basedOn w:val="Normal"/>
    <w:link w:val="SECTIONNOTEChar"/>
    <w:qFormat/>
    <w:rsid w:val="00DE66BE"/>
    <w:pPr>
      <w:keepNext/>
      <w:widowControl w:val="0"/>
      <w:pBdr>
        <w:top w:val="single" w:sz="4" w:space="1" w:color="auto"/>
        <w:left w:val="single" w:sz="4" w:space="4" w:color="auto"/>
        <w:bottom w:val="single" w:sz="4" w:space="1" w:color="auto"/>
        <w:right w:val="single" w:sz="4" w:space="4" w:color="auto"/>
      </w:pBdr>
      <w:shd w:val="clear" w:color="auto" w:fill="D9D9D9"/>
      <w:spacing w:before="120" w:after="120" w:line="240" w:lineRule="auto"/>
      <w:jc w:val="center"/>
      <w:outlineLvl w:val="1"/>
    </w:pPr>
    <w:rPr>
      <w:rFonts w:ascii="Arial" w:hAnsi="Arial"/>
      <w:b/>
      <w:bCs/>
      <w:sz w:val="24"/>
      <w:szCs w:val="24"/>
    </w:rPr>
  </w:style>
  <w:style w:type="character" w:customStyle="1" w:styleId="SECTIONNOTEChar">
    <w:name w:val="SECTIONNOTE Char"/>
    <w:link w:val="SECTIONNOTE"/>
    <w:rsid w:val="00DE66BE"/>
    <w:rPr>
      <w:rFonts w:ascii="Arial" w:hAnsi="Arial"/>
      <w:b/>
      <w:bCs/>
      <w:sz w:val="24"/>
      <w:szCs w:val="24"/>
      <w:shd w:val="clear" w:color="auto" w:fill="D9D9D9"/>
    </w:rPr>
  </w:style>
  <w:style w:type="paragraph" w:customStyle="1" w:styleId="INTERVIEWERNOTES">
    <w:name w:val="INTERVIEWER NOTES"/>
    <w:basedOn w:val="Normal"/>
    <w:link w:val="INTERVIEWERNOTESChar"/>
    <w:qFormat/>
    <w:rsid w:val="00DE66BE"/>
    <w:pPr>
      <w:autoSpaceDE w:val="0"/>
      <w:autoSpaceDN w:val="0"/>
      <w:adjustRightInd w:val="0"/>
      <w:spacing w:before="120" w:after="120"/>
    </w:pPr>
    <w:rPr>
      <w:b/>
      <w:color w:val="00B050"/>
      <w:szCs w:val="22"/>
    </w:rPr>
  </w:style>
  <w:style w:type="character" w:customStyle="1" w:styleId="INTERVIEWERNOTESChar">
    <w:name w:val="INTERVIEWER NOTES Char"/>
    <w:link w:val="INTERVIEWERNOTES"/>
    <w:rsid w:val="00DE66BE"/>
    <w:rPr>
      <w:rFonts w:ascii="Calibri" w:hAnsi="Calibri"/>
      <w:b/>
      <w:color w:val="00B050"/>
      <w:sz w:val="22"/>
      <w:szCs w:val="22"/>
    </w:rPr>
  </w:style>
  <w:style w:type="paragraph" w:customStyle="1" w:styleId="PROGRAMMINGNOTES">
    <w:name w:val="PROGRAMMINGNOTES"/>
    <w:basedOn w:val="Normal"/>
    <w:link w:val="PROGRAMMINGNOTESChar"/>
    <w:qFormat/>
    <w:rsid w:val="00DE66BE"/>
    <w:pPr>
      <w:pBdr>
        <w:top w:val="single" w:sz="12" w:space="1" w:color="C00000"/>
        <w:left w:val="single" w:sz="12" w:space="4" w:color="C00000"/>
        <w:bottom w:val="single" w:sz="12" w:space="1" w:color="C00000"/>
        <w:right w:val="single" w:sz="12" w:space="4" w:color="C00000"/>
      </w:pBdr>
      <w:autoSpaceDE w:val="0"/>
      <w:autoSpaceDN w:val="0"/>
      <w:adjustRightInd w:val="0"/>
      <w:spacing w:before="120" w:after="120"/>
      <w:ind w:left="720" w:hanging="720"/>
    </w:pPr>
    <w:rPr>
      <w:b/>
      <w:color w:val="FF0000"/>
      <w:szCs w:val="22"/>
    </w:rPr>
  </w:style>
  <w:style w:type="character" w:customStyle="1" w:styleId="PROGRAMMINGNOTESChar">
    <w:name w:val="PROGRAMMINGNOTES Char"/>
    <w:link w:val="PROGRAMMINGNOTES"/>
    <w:rsid w:val="00DE66BE"/>
    <w:rPr>
      <w:rFonts w:ascii="Calibri" w:hAnsi="Calibri"/>
      <w:b/>
      <w:color w:val="FF0000"/>
      <w:sz w:val="22"/>
      <w:szCs w:val="22"/>
    </w:rPr>
  </w:style>
  <w:style w:type="paragraph" w:customStyle="1" w:styleId="ResponseText">
    <w:name w:val="Response Text"/>
    <w:basedOn w:val="Normal"/>
    <w:link w:val="ResponseTextChar"/>
    <w:qFormat/>
    <w:rsid w:val="00C0058F"/>
    <w:pPr>
      <w:tabs>
        <w:tab w:val="left" w:pos="2016"/>
      </w:tabs>
      <w:spacing w:after="0"/>
      <w:ind w:left="2592" w:hanging="1296"/>
    </w:pPr>
    <w:rPr>
      <w:sz w:val="20"/>
      <w:szCs w:val="24"/>
    </w:rPr>
  </w:style>
  <w:style w:type="character" w:customStyle="1" w:styleId="ResponseTextChar">
    <w:name w:val="Response Text Char"/>
    <w:link w:val="ResponseText"/>
    <w:locked/>
    <w:rsid w:val="00C0058F"/>
    <w:rPr>
      <w:rFonts w:ascii="Calibri" w:hAnsi="Calibri"/>
      <w:szCs w:val="24"/>
    </w:rPr>
  </w:style>
  <w:style w:type="paragraph" w:customStyle="1" w:styleId="SECTIONHEADER">
    <w:name w:val="SECTION HEADER"/>
    <w:basedOn w:val="Normal"/>
    <w:link w:val="SECTIONHEADERChar"/>
    <w:qFormat/>
    <w:rsid w:val="00C0058F"/>
    <w:pPr>
      <w:keepNext/>
      <w:keepLines/>
      <w:widowControl w:val="0"/>
      <w:pBdr>
        <w:top w:val="single" w:sz="4" w:space="1" w:color="auto"/>
        <w:left w:val="single" w:sz="4" w:space="4" w:color="auto"/>
        <w:bottom w:val="single" w:sz="4" w:space="1" w:color="auto"/>
        <w:right w:val="single" w:sz="4" w:space="4" w:color="auto"/>
      </w:pBdr>
      <w:shd w:val="clear" w:color="auto" w:fill="D9D9D9"/>
      <w:spacing w:before="120" w:after="120" w:line="240" w:lineRule="auto"/>
      <w:jc w:val="center"/>
      <w:outlineLvl w:val="1"/>
    </w:pPr>
    <w:rPr>
      <w:rFonts w:ascii="Arial" w:hAnsi="Arial"/>
      <w:b/>
      <w:bCs/>
      <w:sz w:val="24"/>
      <w:szCs w:val="24"/>
    </w:rPr>
  </w:style>
  <w:style w:type="character" w:customStyle="1" w:styleId="SECTIONHEADERChar">
    <w:name w:val="SECTION HEADER Char"/>
    <w:link w:val="SECTIONHEADER"/>
    <w:rsid w:val="00C0058F"/>
    <w:rPr>
      <w:rFonts w:ascii="Arial" w:hAnsi="Arial"/>
      <w:b/>
      <w:bCs/>
      <w:sz w:val="24"/>
      <w:szCs w:val="24"/>
      <w:shd w:val="clear" w:color="auto" w:fill="D9D9D9"/>
    </w:rPr>
  </w:style>
  <w:style w:type="paragraph" w:customStyle="1" w:styleId="Instructions">
    <w:name w:val="Instructions"/>
    <w:basedOn w:val="ListBullet"/>
    <w:rsid w:val="00C0058F"/>
    <w:pPr>
      <w:numPr>
        <w:numId w:val="0"/>
      </w:numPr>
      <w:tabs>
        <w:tab w:val="num" w:pos="360"/>
      </w:tabs>
      <w:spacing w:before="0" w:after="0" w:line="240" w:lineRule="auto"/>
      <w:ind w:left="360" w:hanging="360"/>
    </w:pPr>
    <w:rPr>
      <w:rFonts w:cs="Arial"/>
      <w:sz w:val="22"/>
      <w:szCs w:val="22"/>
    </w:rPr>
  </w:style>
  <w:style w:type="paragraph" w:customStyle="1" w:styleId="StyleGuide">
    <w:name w:val="Style Guide"/>
    <w:basedOn w:val="PROGRAMMINGNOTES"/>
    <w:link w:val="StyleGuideChar"/>
    <w:qFormat/>
    <w:rsid w:val="00C0058F"/>
    <w:pPr>
      <w:pBdr>
        <w:top w:val="none" w:sz="0" w:space="0" w:color="auto"/>
        <w:left w:val="none" w:sz="0" w:space="0" w:color="auto"/>
        <w:bottom w:val="none" w:sz="0" w:space="0" w:color="auto"/>
        <w:right w:val="none" w:sz="0" w:space="0" w:color="auto"/>
      </w:pBdr>
      <w:ind w:firstLine="0"/>
    </w:pPr>
    <w:rPr>
      <w:color w:val="CC00FF"/>
    </w:rPr>
  </w:style>
  <w:style w:type="character" w:customStyle="1" w:styleId="StyleGuideChar">
    <w:name w:val="Style Guide Char"/>
    <w:link w:val="StyleGuide"/>
    <w:rsid w:val="00C0058F"/>
    <w:rPr>
      <w:rFonts w:ascii="Calibri" w:hAnsi="Calibri"/>
      <w:b/>
      <w:color w:val="CC00FF"/>
      <w:sz w:val="22"/>
      <w:szCs w:val="22"/>
    </w:rPr>
  </w:style>
  <w:style w:type="paragraph" w:customStyle="1" w:styleId="Heading">
    <w:name w:val="Heading"/>
    <w:basedOn w:val="Heading2"/>
    <w:link w:val="HeadingChar"/>
    <w:rsid w:val="00C0058F"/>
    <w:pPr>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pPr>
    <w:rPr>
      <w:rFonts w:cs="Times New Roman"/>
      <w:bCs/>
      <w:smallCaps w:val="0"/>
      <w:color w:val="auto"/>
      <w:sz w:val="24"/>
      <w:szCs w:val="24"/>
    </w:rPr>
  </w:style>
  <w:style w:type="character" w:customStyle="1" w:styleId="HeadingChar">
    <w:name w:val="Heading Char"/>
    <w:link w:val="Heading"/>
    <w:rsid w:val="00C0058F"/>
    <w:rPr>
      <w:rFonts w:ascii="Calibri" w:hAnsi="Calibri"/>
      <w:b/>
      <w:bCs/>
      <w:sz w:val="24"/>
      <w:szCs w:val="24"/>
      <w:shd w:val="clear" w:color="auto" w:fill="D9D9D9"/>
    </w:rPr>
  </w:style>
  <w:style w:type="paragraph" w:customStyle="1" w:styleId="QuestionInstructions">
    <w:name w:val="Question Instructions"/>
    <w:basedOn w:val="Question"/>
    <w:rsid w:val="006A556F"/>
    <w:pPr>
      <w:widowControl/>
      <w:spacing w:after="120"/>
      <w:ind w:hanging="720"/>
    </w:pPr>
    <w:rPr>
      <w:b/>
      <w:bCs/>
      <w:szCs w:val="22"/>
    </w:rPr>
  </w:style>
  <w:style w:type="paragraph" w:customStyle="1" w:styleId="ResponseSubset">
    <w:name w:val="Response Subset"/>
    <w:basedOn w:val="Response"/>
    <w:next w:val="Normal"/>
    <w:rsid w:val="006A556F"/>
    <w:pPr>
      <w:tabs>
        <w:tab w:val="clear" w:pos="2160"/>
      </w:tabs>
      <w:spacing w:before="60" w:line="276" w:lineRule="auto"/>
      <w:ind w:left="1440" w:hanging="360"/>
    </w:pPr>
  </w:style>
  <w:style w:type="paragraph" w:customStyle="1" w:styleId="5-pointscale">
    <w:name w:val="5-point scale"/>
    <w:basedOn w:val="question0"/>
    <w:rsid w:val="006A556F"/>
    <w:pPr>
      <w:tabs>
        <w:tab w:val="center" w:pos="5040"/>
        <w:tab w:val="center" w:pos="5760"/>
        <w:tab w:val="center" w:pos="6480"/>
        <w:tab w:val="center" w:pos="7200"/>
        <w:tab w:val="center" w:pos="7920"/>
        <w:tab w:val="center" w:pos="8640"/>
      </w:tabs>
      <w:spacing w:before="240"/>
      <w:ind w:right="43"/>
    </w:pPr>
    <w:rPr>
      <w:rFonts w:cs="Arial"/>
      <w:szCs w:val="22"/>
    </w:rPr>
  </w:style>
  <w:style w:type="paragraph" w:customStyle="1" w:styleId="question00">
    <w:name w:val="question0"/>
    <w:basedOn w:val="Normal"/>
    <w:rsid w:val="006A556F"/>
    <w:pPr>
      <w:spacing w:before="120" w:after="120" w:line="240" w:lineRule="auto"/>
      <w:ind w:left="720" w:hanging="720"/>
    </w:pPr>
    <w:rPr>
      <w:rFonts w:ascii="Arial" w:hAnsi="Arial" w:cs="Arial"/>
      <w:szCs w:val="22"/>
    </w:rPr>
  </w:style>
  <w:style w:type="paragraph" w:customStyle="1" w:styleId="response00">
    <w:name w:val="response0"/>
    <w:basedOn w:val="Normal"/>
    <w:rsid w:val="006A556F"/>
    <w:pPr>
      <w:spacing w:after="60" w:line="240" w:lineRule="auto"/>
      <w:ind w:left="3600" w:hanging="2160"/>
    </w:pPr>
    <w:rPr>
      <w:rFonts w:ascii="Arial" w:hAnsi="Arial" w:cs="Arial"/>
      <w:sz w:val="20"/>
    </w:rPr>
  </w:style>
  <w:style w:type="paragraph" w:customStyle="1" w:styleId="FollowUpQuestion">
    <w:name w:val="Follow Up Question"/>
    <w:basedOn w:val="Question"/>
    <w:link w:val="FollowUpQuestionChar"/>
    <w:rsid w:val="006A556F"/>
    <w:pPr>
      <w:widowControl/>
      <w:tabs>
        <w:tab w:val="left" w:pos="1152"/>
      </w:tabs>
      <w:spacing w:after="120" w:line="240" w:lineRule="atLeast"/>
      <w:ind w:left="1584" w:hanging="1152"/>
    </w:pPr>
    <w:rPr>
      <w:sz w:val="24"/>
      <w:szCs w:val="24"/>
    </w:rPr>
  </w:style>
  <w:style w:type="character" w:customStyle="1" w:styleId="FollowUpQuestionChar">
    <w:name w:val="Follow Up Question Char"/>
    <w:link w:val="FollowUpQuestion"/>
    <w:locked/>
    <w:rsid w:val="006A556F"/>
    <w:rPr>
      <w:rFonts w:ascii="Arial" w:hAnsi="Arial"/>
      <w:sz w:val="24"/>
      <w:szCs w:val="24"/>
    </w:rPr>
  </w:style>
  <w:style w:type="paragraph" w:styleId="NoSpacing">
    <w:name w:val="No Spacing"/>
    <w:rsid w:val="006A556F"/>
    <w:rPr>
      <w:rFonts w:ascii="Calibri" w:hAnsi="Calibri" w:cs="Calibri"/>
      <w:sz w:val="22"/>
      <w:szCs w:val="22"/>
    </w:rPr>
  </w:style>
  <w:style w:type="paragraph" w:customStyle="1" w:styleId="QuestionResponse0">
    <w:name w:val="Question Response"/>
    <w:basedOn w:val="BodyText"/>
    <w:rsid w:val="006A556F"/>
    <w:pPr>
      <w:spacing w:before="0" w:after="120"/>
      <w:ind w:right="0" w:firstLine="360"/>
      <w:jc w:val="left"/>
    </w:pPr>
    <w:rPr>
      <w:kern w:val="20"/>
    </w:rPr>
  </w:style>
  <w:style w:type="character" w:customStyle="1" w:styleId="QuestionName">
    <w:name w:val="Question Name"/>
    <w:rsid w:val="006A556F"/>
    <w:rPr>
      <w:rFonts w:ascii="Arial" w:hAnsi="Arial"/>
      <w:b/>
      <w:caps/>
      <w:color w:val="auto"/>
      <w:spacing w:val="-10"/>
      <w:w w:val="100"/>
      <w:kern w:val="0"/>
      <w:position w:val="0"/>
      <w:sz w:val="20"/>
      <w:u w:val="none"/>
      <w:vertAlign w:val="baseline"/>
    </w:rPr>
  </w:style>
  <w:style w:type="character" w:customStyle="1" w:styleId="mrquestiontext1">
    <w:name w:val="mrquestiontext1"/>
    <w:rsid w:val="006A556F"/>
    <w:rPr>
      <w:rFonts w:ascii="Arial" w:hAnsi="Arial" w:cs="Arial" w:hint="default"/>
      <w:color w:val="003366"/>
      <w:sz w:val="24"/>
      <w:szCs w:val="24"/>
    </w:rPr>
  </w:style>
  <w:style w:type="character" w:styleId="Strong">
    <w:name w:val="Strong"/>
    <w:uiPriority w:val="22"/>
    <w:qFormat/>
    <w:rsid w:val="006A556F"/>
    <w:rPr>
      <w:b/>
      <w:bCs/>
    </w:rPr>
  </w:style>
  <w:style w:type="character" w:customStyle="1" w:styleId="apple-converted-space">
    <w:name w:val="apple-converted-space"/>
    <w:basedOn w:val="DefaultParagraphFont"/>
    <w:rsid w:val="006A556F"/>
  </w:style>
  <w:style w:type="character" w:customStyle="1" w:styleId="sg-access-helper">
    <w:name w:val="sg-access-helper"/>
    <w:basedOn w:val="DefaultParagraphFont"/>
    <w:rsid w:val="006A556F"/>
  </w:style>
  <w:style w:type="table" w:customStyle="1" w:styleId="PlainTable33">
    <w:name w:val="Plain Table 33"/>
    <w:basedOn w:val="TableNormal"/>
    <w:uiPriority w:val="43"/>
    <w:rsid w:val="00C4695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MediumShading1-Accent11">
    <w:name w:val="Medium Shading 1 - Accent 11"/>
    <w:basedOn w:val="TableNormal"/>
    <w:uiPriority w:val="63"/>
    <w:rsid w:val="00C46955"/>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PlainTable32">
    <w:name w:val="Plain Table 32"/>
    <w:basedOn w:val="TableNormal"/>
    <w:uiPriority w:val="43"/>
    <w:rsid w:val="00822AA4"/>
    <w:rPr>
      <w:rFonts w:ascii="Calibri" w:hAnsi="Calibri"/>
    </w:rPr>
    <w:tblPr>
      <w:tblStyleRowBandSize w:val="1"/>
      <w:tblStyleColBandSize w:val="1"/>
    </w:tblPr>
    <w:tblStylePr w:type="firstRow">
      <w:rPr>
        <w:b/>
        <w:bCs/>
        <w:caps/>
      </w:rPr>
      <w:tblPr/>
      <w:tcPr>
        <w:tcBorders>
          <w:bottom w:val="single" w:sz="18" w:space="0" w:color="3F3A60"/>
        </w:tcBorders>
      </w:tcPr>
    </w:tblStylePr>
    <w:tblStylePr w:type="lastRow">
      <w:rPr>
        <w:b/>
        <w:bCs/>
        <w:caps/>
      </w:rPr>
      <w:tblPr/>
      <w:tcPr>
        <w:tcBorders>
          <w:top w:val="nil"/>
        </w:tcBorders>
      </w:tcPr>
    </w:tblStylePr>
    <w:tblStylePr w:type="firstCol">
      <w:rPr>
        <w:b/>
        <w:bCs/>
        <w:caps/>
      </w:rPr>
      <w:tblPr/>
      <w:tcPr>
        <w:tcBorders>
          <w:right w:val="single" w:sz="12" w:space="0" w:color="3F3A6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MediumList22">
    <w:name w:val="Medium List 22"/>
    <w:basedOn w:val="TableNormal"/>
    <w:uiPriority w:val="66"/>
    <w:rsid w:val="00A90B39"/>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A90B3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8193">
      <w:bodyDiv w:val="1"/>
      <w:marLeft w:val="0"/>
      <w:marRight w:val="0"/>
      <w:marTop w:val="0"/>
      <w:marBottom w:val="0"/>
      <w:divBdr>
        <w:top w:val="none" w:sz="0" w:space="0" w:color="auto"/>
        <w:left w:val="none" w:sz="0" w:space="0" w:color="auto"/>
        <w:bottom w:val="none" w:sz="0" w:space="0" w:color="auto"/>
        <w:right w:val="none" w:sz="0" w:space="0" w:color="auto"/>
      </w:divBdr>
    </w:div>
    <w:div w:id="199244652">
      <w:bodyDiv w:val="1"/>
      <w:marLeft w:val="0"/>
      <w:marRight w:val="0"/>
      <w:marTop w:val="0"/>
      <w:marBottom w:val="0"/>
      <w:divBdr>
        <w:top w:val="none" w:sz="0" w:space="0" w:color="auto"/>
        <w:left w:val="none" w:sz="0" w:space="0" w:color="auto"/>
        <w:bottom w:val="none" w:sz="0" w:space="0" w:color="auto"/>
        <w:right w:val="none" w:sz="0" w:space="0" w:color="auto"/>
      </w:divBdr>
      <w:divsChild>
        <w:div w:id="211424521">
          <w:marLeft w:val="1166"/>
          <w:marRight w:val="0"/>
          <w:marTop w:val="96"/>
          <w:marBottom w:val="120"/>
          <w:divBdr>
            <w:top w:val="none" w:sz="0" w:space="0" w:color="auto"/>
            <w:left w:val="none" w:sz="0" w:space="0" w:color="auto"/>
            <w:bottom w:val="none" w:sz="0" w:space="0" w:color="auto"/>
            <w:right w:val="none" w:sz="0" w:space="0" w:color="auto"/>
          </w:divBdr>
        </w:div>
        <w:div w:id="953904746">
          <w:marLeft w:val="1166"/>
          <w:marRight w:val="0"/>
          <w:marTop w:val="96"/>
          <w:marBottom w:val="120"/>
          <w:divBdr>
            <w:top w:val="none" w:sz="0" w:space="0" w:color="auto"/>
            <w:left w:val="none" w:sz="0" w:space="0" w:color="auto"/>
            <w:bottom w:val="none" w:sz="0" w:space="0" w:color="auto"/>
            <w:right w:val="none" w:sz="0" w:space="0" w:color="auto"/>
          </w:divBdr>
        </w:div>
        <w:div w:id="1157958345">
          <w:marLeft w:val="1166"/>
          <w:marRight w:val="0"/>
          <w:marTop w:val="96"/>
          <w:marBottom w:val="120"/>
          <w:divBdr>
            <w:top w:val="none" w:sz="0" w:space="0" w:color="auto"/>
            <w:left w:val="none" w:sz="0" w:space="0" w:color="auto"/>
            <w:bottom w:val="none" w:sz="0" w:space="0" w:color="auto"/>
            <w:right w:val="none" w:sz="0" w:space="0" w:color="auto"/>
          </w:divBdr>
        </w:div>
        <w:div w:id="1649170550">
          <w:marLeft w:val="1166"/>
          <w:marRight w:val="0"/>
          <w:marTop w:val="96"/>
          <w:marBottom w:val="120"/>
          <w:divBdr>
            <w:top w:val="none" w:sz="0" w:space="0" w:color="auto"/>
            <w:left w:val="none" w:sz="0" w:space="0" w:color="auto"/>
            <w:bottom w:val="none" w:sz="0" w:space="0" w:color="auto"/>
            <w:right w:val="none" w:sz="0" w:space="0" w:color="auto"/>
          </w:divBdr>
        </w:div>
        <w:div w:id="1856846959">
          <w:marLeft w:val="1166"/>
          <w:marRight w:val="0"/>
          <w:marTop w:val="96"/>
          <w:marBottom w:val="120"/>
          <w:divBdr>
            <w:top w:val="none" w:sz="0" w:space="0" w:color="auto"/>
            <w:left w:val="none" w:sz="0" w:space="0" w:color="auto"/>
            <w:bottom w:val="none" w:sz="0" w:space="0" w:color="auto"/>
            <w:right w:val="none" w:sz="0" w:space="0" w:color="auto"/>
          </w:divBdr>
        </w:div>
        <w:div w:id="1964263505">
          <w:marLeft w:val="1166"/>
          <w:marRight w:val="0"/>
          <w:marTop w:val="96"/>
          <w:marBottom w:val="120"/>
          <w:divBdr>
            <w:top w:val="none" w:sz="0" w:space="0" w:color="auto"/>
            <w:left w:val="none" w:sz="0" w:space="0" w:color="auto"/>
            <w:bottom w:val="none" w:sz="0" w:space="0" w:color="auto"/>
            <w:right w:val="none" w:sz="0" w:space="0" w:color="auto"/>
          </w:divBdr>
        </w:div>
      </w:divsChild>
    </w:div>
    <w:div w:id="207498342">
      <w:bodyDiv w:val="1"/>
      <w:marLeft w:val="0"/>
      <w:marRight w:val="0"/>
      <w:marTop w:val="0"/>
      <w:marBottom w:val="0"/>
      <w:divBdr>
        <w:top w:val="none" w:sz="0" w:space="0" w:color="auto"/>
        <w:left w:val="none" w:sz="0" w:space="0" w:color="auto"/>
        <w:bottom w:val="none" w:sz="0" w:space="0" w:color="auto"/>
        <w:right w:val="none" w:sz="0" w:space="0" w:color="auto"/>
      </w:divBdr>
    </w:div>
    <w:div w:id="479418630">
      <w:bodyDiv w:val="1"/>
      <w:marLeft w:val="0"/>
      <w:marRight w:val="0"/>
      <w:marTop w:val="0"/>
      <w:marBottom w:val="0"/>
      <w:divBdr>
        <w:top w:val="none" w:sz="0" w:space="0" w:color="auto"/>
        <w:left w:val="none" w:sz="0" w:space="0" w:color="auto"/>
        <w:bottom w:val="none" w:sz="0" w:space="0" w:color="auto"/>
        <w:right w:val="none" w:sz="0" w:space="0" w:color="auto"/>
      </w:divBdr>
    </w:div>
    <w:div w:id="518542674">
      <w:bodyDiv w:val="1"/>
      <w:marLeft w:val="0"/>
      <w:marRight w:val="0"/>
      <w:marTop w:val="0"/>
      <w:marBottom w:val="0"/>
      <w:divBdr>
        <w:top w:val="none" w:sz="0" w:space="0" w:color="auto"/>
        <w:left w:val="none" w:sz="0" w:space="0" w:color="auto"/>
        <w:bottom w:val="none" w:sz="0" w:space="0" w:color="auto"/>
        <w:right w:val="none" w:sz="0" w:space="0" w:color="auto"/>
      </w:divBdr>
      <w:divsChild>
        <w:div w:id="1707485261">
          <w:marLeft w:val="0"/>
          <w:marRight w:val="0"/>
          <w:marTop w:val="0"/>
          <w:marBottom w:val="0"/>
          <w:divBdr>
            <w:top w:val="none" w:sz="0" w:space="0" w:color="auto"/>
            <w:left w:val="none" w:sz="0" w:space="0" w:color="auto"/>
            <w:bottom w:val="none" w:sz="0" w:space="0" w:color="auto"/>
            <w:right w:val="none" w:sz="0" w:space="0" w:color="auto"/>
          </w:divBdr>
          <w:divsChild>
            <w:div w:id="45686912">
              <w:marLeft w:val="0"/>
              <w:marRight w:val="0"/>
              <w:marTop w:val="0"/>
              <w:marBottom w:val="0"/>
              <w:divBdr>
                <w:top w:val="none" w:sz="0" w:space="0" w:color="auto"/>
                <w:left w:val="none" w:sz="0" w:space="0" w:color="auto"/>
                <w:bottom w:val="none" w:sz="0" w:space="0" w:color="auto"/>
                <w:right w:val="none" w:sz="0" w:space="0" w:color="auto"/>
              </w:divBdr>
              <w:divsChild>
                <w:div w:id="1204438264">
                  <w:marLeft w:val="0"/>
                  <w:marRight w:val="0"/>
                  <w:marTop w:val="0"/>
                  <w:marBottom w:val="195"/>
                  <w:divBdr>
                    <w:top w:val="none" w:sz="0" w:space="0" w:color="auto"/>
                    <w:left w:val="none" w:sz="0" w:space="0" w:color="auto"/>
                    <w:bottom w:val="none" w:sz="0" w:space="0" w:color="auto"/>
                    <w:right w:val="none" w:sz="0" w:space="0" w:color="auto"/>
                  </w:divBdr>
                  <w:divsChild>
                    <w:div w:id="1860777549">
                      <w:marLeft w:val="0"/>
                      <w:marRight w:val="0"/>
                      <w:marTop w:val="0"/>
                      <w:marBottom w:val="0"/>
                      <w:divBdr>
                        <w:top w:val="none" w:sz="0" w:space="0" w:color="auto"/>
                        <w:left w:val="none" w:sz="0" w:space="0" w:color="auto"/>
                        <w:bottom w:val="none" w:sz="0" w:space="0" w:color="auto"/>
                        <w:right w:val="none" w:sz="0" w:space="0" w:color="auto"/>
                      </w:divBdr>
                      <w:divsChild>
                        <w:div w:id="629677504">
                          <w:marLeft w:val="0"/>
                          <w:marRight w:val="0"/>
                          <w:marTop w:val="0"/>
                          <w:marBottom w:val="0"/>
                          <w:divBdr>
                            <w:top w:val="none" w:sz="0" w:space="0" w:color="auto"/>
                            <w:left w:val="none" w:sz="0" w:space="0" w:color="auto"/>
                            <w:bottom w:val="none" w:sz="0" w:space="0" w:color="auto"/>
                            <w:right w:val="none" w:sz="0" w:space="0" w:color="auto"/>
                          </w:divBdr>
                          <w:divsChild>
                            <w:div w:id="1273385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252013">
      <w:bodyDiv w:val="1"/>
      <w:marLeft w:val="0"/>
      <w:marRight w:val="0"/>
      <w:marTop w:val="0"/>
      <w:marBottom w:val="0"/>
      <w:divBdr>
        <w:top w:val="none" w:sz="0" w:space="0" w:color="auto"/>
        <w:left w:val="none" w:sz="0" w:space="0" w:color="auto"/>
        <w:bottom w:val="none" w:sz="0" w:space="0" w:color="auto"/>
        <w:right w:val="none" w:sz="0" w:space="0" w:color="auto"/>
      </w:divBdr>
    </w:div>
    <w:div w:id="775754833">
      <w:bodyDiv w:val="1"/>
      <w:marLeft w:val="0"/>
      <w:marRight w:val="0"/>
      <w:marTop w:val="0"/>
      <w:marBottom w:val="0"/>
      <w:divBdr>
        <w:top w:val="none" w:sz="0" w:space="0" w:color="auto"/>
        <w:left w:val="none" w:sz="0" w:space="0" w:color="auto"/>
        <w:bottom w:val="none" w:sz="0" w:space="0" w:color="auto"/>
        <w:right w:val="none" w:sz="0" w:space="0" w:color="auto"/>
      </w:divBdr>
    </w:div>
    <w:div w:id="781530499">
      <w:bodyDiv w:val="1"/>
      <w:marLeft w:val="0"/>
      <w:marRight w:val="0"/>
      <w:marTop w:val="0"/>
      <w:marBottom w:val="0"/>
      <w:divBdr>
        <w:top w:val="none" w:sz="0" w:space="0" w:color="auto"/>
        <w:left w:val="none" w:sz="0" w:space="0" w:color="auto"/>
        <w:bottom w:val="none" w:sz="0" w:space="0" w:color="auto"/>
        <w:right w:val="none" w:sz="0" w:space="0" w:color="auto"/>
      </w:divBdr>
      <w:divsChild>
        <w:div w:id="429857905">
          <w:marLeft w:val="0"/>
          <w:marRight w:val="0"/>
          <w:marTop w:val="120"/>
          <w:marBottom w:val="45"/>
          <w:divBdr>
            <w:top w:val="none" w:sz="0" w:space="0" w:color="auto"/>
            <w:left w:val="none" w:sz="0" w:space="0" w:color="auto"/>
            <w:bottom w:val="none" w:sz="0" w:space="0" w:color="auto"/>
            <w:right w:val="none" w:sz="0" w:space="0" w:color="auto"/>
          </w:divBdr>
          <w:divsChild>
            <w:div w:id="1146891918">
              <w:marLeft w:val="0"/>
              <w:marRight w:val="0"/>
              <w:marTop w:val="0"/>
              <w:marBottom w:val="0"/>
              <w:divBdr>
                <w:top w:val="none" w:sz="0" w:space="0" w:color="auto"/>
                <w:left w:val="none" w:sz="0" w:space="0" w:color="auto"/>
                <w:bottom w:val="none" w:sz="0" w:space="0" w:color="auto"/>
                <w:right w:val="none" w:sz="0" w:space="0" w:color="auto"/>
              </w:divBdr>
              <w:divsChild>
                <w:div w:id="12429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54624">
      <w:bodyDiv w:val="1"/>
      <w:marLeft w:val="0"/>
      <w:marRight w:val="0"/>
      <w:marTop w:val="0"/>
      <w:marBottom w:val="0"/>
      <w:divBdr>
        <w:top w:val="none" w:sz="0" w:space="0" w:color="auto"/>
        <w:left w:val="none" w:sz="0" w:space="0" w:color="auto"/>
        <w:bottom w:val="none" w:sz="0" w:space="0" w:color="auto"/>
        <w:right w:val="none" w:sz="0" w:space="0" w:color="auto"/>
      </w:divBdr>
    </w:div>
    <w:div w:id="821505942">
      <w:bodyDiv w:val="1"/>
      <w:marLeft w:val="0"/>
      <w:marRight w:val="0"/>
      <w:marTop w:val="0"/>
      <w:marBottom w:val="0"/>
      <w:divBdr>
        <w:top w:val="none" w:sz="0" w:space="0" w:color="auto"/>
        <w:left w:val="none" w:sz="0" w:space="0" w:color="auto"/>
        <w:bottom w:val="none" w:sz="0" w:space="0" w:color="auto"/>
        <w:right w:val="none" w:sz="0" w:space="0" w:color="auto"/>
      </w:divBdr>
    </w:div>
    <w:div w:id="823742969">
      <w:bodyDiv w:val="1"/>
      <w:marLeft w:val="0"/>
      <w:marRight w:val="0"/>
      <w:marTop w:val="0"/>
      <w:marBottom w:val="0"/>
      <w:divBdr>
        <w:top w:val="none" w:sz="0" w:space="0" w:color="auto"/>
        <w:left w:val="none" w:sz="0" w:space="0" w:color="auto"/>
        <w:bottom w:val="none" w:sz="0" w:space="0" w:color="auto"/>
        <w:right w:val="none" w:sz="0" w:space="0" w:color="auto"/>
      </w:divBdr>
    </w:div>
    <w:div w:id="834732769">
      <w:bodyDiv w:val="1"/>
      <w:marLeft w:val="0"/>
      <w:marRight w:val="0"/>
      <w:marTop w:val="0"/>
      <w:marBottom w:val="0"/>
      <w:divBdr>
        <w:top w:val="none" w:sz="0" w:space="0" w:color="auto"/>
        <w:left w:val="none" w:sz="0" w:space="0" w:color="auto"/>
        <w:bottom w:val="none" w:sz="0" w:space="0" w:color="auto"/>
        <w:right w:val="none" w:sz="0" w:space="0" w:color="auto"/>
      </w:divBdr>
    </w:div>
    <w:div w:id="855389197">
      <w:bodyDiv w:val="1"/>
      <w:marLeft w:val="0"/>
      <w:marRight w:val="0"/>
      <w:marTop w:val="0"/>
      <w:marBottom w:val="0"/>
      <w:divBdr>
        <w:top w:val="none" w:sz="0" w:space="0" w:color="auto"/>
        <w:left w:val="none" w:sz="0" w:space="0" w:color="auto"/>
        <w:bottom w:val="none" w:sz="0" w:space="0" w:color="auto"/>
        <w:right w:val="none" w:sz="0" w:space="0" w:color="auto"/>
      </w:divBdr>
    </w:div>
    <w:div w:id="872694371">
      <w:bodyDiv w:val="1"/>
      <w:marLeft w:val="0"/>
      <w:marRight w:val="0"/>
      <w:marTop w:val="0"/>
      <w:marBottom w:val="0"/>
      <w:divBdr>
        <w:top w:val="none" w:sz="0" w:space="0" w:color="auto"/>
        <w:left w:val="none" w:sz="0" w:space="0" w:color="auto"/>
        <w:bottom w:val="none" w:sz="0" w:space="0" w:color="auto"/>
        <w:right w:val="none" w:sz="0" w:space="0" w:color="auto"/>
      </w:divBdr>
      <w:divsChild>
        <w:div w:id="606619190">
          <w:marLeft w:val="0"/>
          <w:marRight w:val="0"/>
          <w:marTop w:val="0"/>
          <w:marBottom w:val="0"/>
          <w:divBdr>
            <w:top w:val="none" w:sz="0" w:space="0" w:color="auto"/>
            <w:left w:val="none" w:sz="0" w:space="0" w:color="auto"/>
            <w:bottom w:val="none" w:sz="0" w:space="0" w:color="auto"/>
            <w:right w:val="none" w:sz="0" w:space="0" w:color="auto"/>
          </w:divBdr>
          <w:divsChild>
            <w:div w:id="95566776">
              <w:marLeft w:val="0"/>
              <w:marRight w:val="0"/>
              <w:marTop w:val="0"/>
              <w:marBottom w:val="0"/>
              <w:divBdr>
                <w:top w:val="none" w:sz="0" w:space="0" w:color="auto"/>
                <w:left w:val="none" w:sz="0" w:space="0" w:color="auto"/>
                <w:bottom w:val="none" w:sz="0" w:space="0" w:color="auto"/>
                <w:right w:val="none" w:sz="0" w:space="0" w:color="auto"/>
              </w:divBdr>
              <w:divsChild>
                <w:div w:id="868449152">
                  <w:marLeft w:val="0"/>
                  <w:marRight w:val="0"/>
                  <w:marTop w:val="0"/>
                  <w:marBottom w:val="0"/>
                  <w:divBdr>
                    <w:top w:val="none" w:sz="0" w:space="0" w:color="auto"/>
                    <w:left w:val="none" w:sz="0" w:space="0" w:color="auto"/>
                    <w:bottom w:val="none" w:sz="0" w:space="0" w:color="auto"/>
                    <w:right w:val="none" w:sz="0" w:space="0" w:color="auto"/>
                  </w:divBdr>
                  <w:divsChild>
                    <w:div w:id="186068960">
                      <w:marLeft w:val="0"/>
                      <w:marRight w:val="0"/>
                      <w:marTop w:val="0"/>
                      <w:marBottom w:val="0"/>
                      <w:divBdr>
                        <w:top w:val="none" w:sz="0" w:space="0" w:color="auto"/>
                        <w:left w:val="none" w:sz="0" w:space="0" w:color="auto"/>
                        <w:bottom w:val="none" w:sz="0" w:space="0" w:color="auto"/>
                        <w:right w:val="none" w:sz="0" w:space="0" w:color="auto"/>
                      </w:divBdr>
                      <w:divsChild>
                        <w:div w:id="164513964">
                          <w:marLeft w:val="0"/>
                          <w:marRight w:val="0"/>
                          <w:marTop w:val="0"/>
                          <w:marBottom w:val="0"/>
                          <w:divBdr>
                            <w:top w:val="none" w:sz="0" w:space="0" w:color="auto"/>
                            <w:left w:val="none" w:sz="0" w:space="0" w:color="auto"/>
                            <w:bottom w:val="none" w:sz="0" w:space="0" w:color="auto"/>
                            <w:right w:val="none" w:sz="0" w:space="0" w:color="auto"/>
                          </w:divBdr>
                          <w:divsChild>
                            <w:div w:id="380792223">
                              <w:marLeft w:val="0"/>
                              <w:marRight w:val="0"/>
                              <w:marTop w:val="0"/>
                              <w:marBottom w:val="0"/>
                              <w:divBdr>
                                <w:top w:val="none" w:sz="0" w:space="0" w:color="auto"/>
                                <w:left w:val="none" w:sz="0" w:space="0" w:color="auto"/>
                                <w:bottom w:val="none" w:sz="0" w:space="0" w:color="auto"/>
                                <w:right w:val="none" w:sz="0" w:space="0" w:color="auto"/>
                              </w:divBdr>
                              <w:divsChild>
                                <w:div w:id="134569174">
                                  <w:marLeft w:val="0"/>
                                  <w:marRight w:val="0"/>
                                  <w:marTop w:val="0"/>
                                  <w:marBottom w:val="0"/>
                                  <w:divBdr>
                                    <w:top w:val="none" w:sz="0" w:space="0" w:color="auto"/>
                                    <w:left w:val="none" w:sz="0" w:space="0" w:color="auto"/>
                                    <w:bottom w:val="none" w:sz="0" w:space="0" w:color="auto"/>
                                    <w:right w:val="none" w:sz="0" w:space="0" w:color="auto"/>
                                  </w:divBdr>
                                  <w:divsChild>
                                    <w:div w:id="2110616981">
                                      <w:marLeft w:val="0"/>
                                      <w:marRight w:val="0"/>
                                      <w:marTop w:val="0"/>
                                      <w:marBottom w:val="0"/>
                                      <w:divBdr>
                                        <w:top w:val="none" w:sz="0" w:space="0" w:color="auto"/>
                                        <w:left w:val="none" w:sz="0" w:space="0" w:color="auto"/>
                                        <w:bottom w:val="none" w:sz="0" w:space="0" w:color="auto"/>
                                        <w:right w:val="none" w:sz="0" w:space="0" w:color="auto"/>
                                      </w:divBdr>
                                      <w:divsChild>
                                        <w:div w:id="7909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450782">
      <w:bodyDiv w:val="1"/>
      <w:marLeft w:val="0"/>
      <w:marRight w:val="0"/>
      <w:marTop w:val="0"/>
      <w:marBottom w:val="0"/>
      <w:divBdr>
        <w:top w:val="none" w:sz="0" w:space="0" w:color="auto"/>
        <w:left w:val="none" w:sz="0" w:space="0" w:color="auto"/>
        <w:bottom w:val="none" w:sz="0" w:space="0" w:color="auto"/>
        <w:right w:val="none" w:sz="0" w:space="0" w:color="auto"/>
      </w:divBdr>
    </w:div>
    <w:div w:id="951866336">
      <w:bodyDiv w:val="1"/>
      <w:marLeft w:val="0"/>
      <w:marRight w:val="0"/>
      <w:marTop w:val="0"/>
      <w:marBottom w:val="0"/>
      <w:divBdr>
        <w:top w:val="none" w:sz="0" w:space="0" w:color="auto"/>
        <w:left w:val="none" w:sz="0" w:space="0" w:color="auto"/>
        <w:bottom w:val="none" w:sz="0" w:space="0" w:color="auto"/>
        <w:right w:val="none" w:sz="0" w:space="0" w:color="auto"/>
      </w:divBdr>
      <w:divsChild>
        <w:div w:id="1469203259">
          <w:marLeft w:val="0"/>
          <w:marRight w:val="0"/>
          <w:marTop w:val="0"/>
          <w:marBottom w:val="0"/>
          <w:divBdr>
            <w:top w:val="none" w:sz="0" w:space="0" w:color="auto"/>
            <w:left w:val="none" w:sz="0" w:space="0" w:color="auto"/>
            <w:bottom w:val="none" w:sz="0" w:space="0" w:color="auto"/>
            <w:right w:val="none" w:sz="0" w:space="0" w:color="auto"/>
          </w:divBdr>
          <w:divsChild>
            <w:div w:id="752166243">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977802171">
      <w:bodyDiv w:val="1"/>
      <w:marLeft w:val="0"/>
      <w:marRight w:val="0"/>
      <w:marTop w:val="0"/>
      <w:marBottom w:val="0"/>
      <w:divBdr>
        <w:top w:val="none" w:sz="0" w:space="0" w:color="auto"/>
        <w:left w:val="none" w:sz="0" w:space="0" w:color="auto"/>
        <w:bottom w:val="none" w:sz="0" w:space="0" w:color="auto"/>
        <w:right w:val="none" w:sz="0" w:space="0" w:color="auto"/>
      </w:divBdr>
    </w:div>
    <w:div w:id="1019743141">
      <w:bodyDiv w:val="1"/>
      <w:marLeft w:val="0"/>
      <w:marRight w:val="0"/>
      <w:marTop w:val="0"/>
      <w:marBottom w:val="0"/>
      <w:divBdr>
        <w:top w:val="none" w:sz="0" w:space="0" w:color="auto"/>
        <w:left w:val="none" w:sz="0" w:space="0" w:color="auto"/>
        <w:bottom w:val="none" w:sz="0" w:space="0" w:color="auto"/>
        <w:right w:val="none" w:sz="0" w:space="0" w:color="auto"/>
      </w:divBdr>
    </w:div>
    <w:div w:id="1082684290">
      <w:bodyDiv w:val="1"/>
      <w:marLeft w:val="0"/>
      <w:marRight w:val="0"/>
      <w:marTop w:val="0"/>
      <w:marBottom w:val="0"/>
      <w:divBdr>
        <w:top w:val="none" w:sz="0" w:space="0" w:color="auto"/>
        <w:left w:val="none" w:sz="0" w:space="0" w:color="auto"/>
        <w:bottom w:val="none" w:sz="0" w:space="0" w:color="auto"/>
        <w:right w:val="none" w:sz="0" w:space="0" w:color="auto"/>
      </w:divBdr>
    </w:div>
    <w:div w:id="1128284578">
      <w:bodyDiv w:val="1"/>
      <w:marLeft w:val="0"/>
      <w:marRight w:val="0"/>
      <w:marTop w:val="0"/>
      <w:marBottom w:val="0"/>
      <w:divBdr>
        <w:top w:val="none" w:sz="0" w:space="0" w:color="auto"/>
        <w:left w:val="none" w:sz="0" w:space="0" w:color="auto"/>
        <w:bottom w:val="none" w:sz="0" w:space="0" w:color="auto"/>
        <w:right w:val="none" w:sz="0" w:space="0" w:color="auto"/>
      </w:divBdr>
    </w:div>
    <w:div w:id="1206601798">
      <w:bodyDiv w:val="1"/>
      <w:marLeft w:val="0"/>
      <w:marRight w:val="0"/>
      <w:marTop w:val="0"/>
      <w:marBottom w:val="0"/>
      <w:divBdr>
        <w:top w:val="none" w:sz="0" w:space="0" w:color="auto"/>
        <w:left w:val="none" w:sz="0" w:space="0" w:color="auto"/>
        <w:bottom w:val="none" w:sz="0" w:space="0" w:color="auto"/>
        <w:right w:val="none" w:sz="0" w:space="0" w:color="auto"/>
      </w:divBdr>
    </w:div>
    <w:div w:id="1336611470">
      <w:bodyDiv w:val="1"/>
      <w:marLeft w:val="0"/>
      <w:marRight w:val="0"/>
      <w:marTop w:val="0"/>
      <w:marBottom w:val="0"/>
      <w:divBdr>
        <w:top w:val="none" w:sz="0" w:space="0" w:color="auto"/>
        <w:left w:val="none" w:sz="0" w:space="0" w:color="auto"/>
        <w:bottom w:val="none" w:sz="0" w:space="0" w:color="auto"/>
        <w:right w:val="none" w:sz="0" w:space="0" w:color="auto"/>
      </w:divBdr>
    </w:div>
    <w:div w:id="1351639034">
      <w:bodyDiv w:val="1"/>
      <w:marLeft w:val="0"/>
      <w:marRight w:val="0"/>
      <w:marTop w:val="0"/>
      <w:marBottom w:val="0"/>
      <w:divBdr>
        <w:top w:val="none" w:sz="0" w:space="0" w:color="auto"/>
        <w:left w:val="none" w:sz="0" w:space="0" w:color="auto"/>
        <w:bottom w:val="none" w:sz="0" w:space="0" w:color="auto"/>
        <w:right w:val="none" w:sz="0" w:space="0" w:color="auto"/>
      </w:divBdr>
    </w:div>
    <w:div w:id="1355034733">
      <w:bodyDiv w:val="1"/>
      <w:marLeft w:val="0"/>
      <w:marRight w:val="0"/>
      <w:marTop w:val="0"/>
      <w:marBottom w:val="0"/>
      <w:divBdr>
        <w:top w:val="none" w:sz="0" w:space="0" w:color="auto"/>
        <w:left w:val="none" w:sz="0" w:space="0" w:color="auto"/>
        <w:bottom w:val="none" w:sz="0" w:space="0" w:color="auto"/>
        <w:right w:val="none" w:sz="0" w:space="0" w:color="auto"/>
      </w:divBdr>
    </w:div>
    <w:div w:id="1385636306">
      <w:bodyDiv w:val="1"/>
      <w:marLeft w:val="0"/>
      <w:marRight w:val="0"/>
      <w:marTop w:val="0"/>
      <w:marBottom w:val="0"/>
      <w:divBdr>
        <w:top w:val="none" w:sz="0" w:space="0" w:color="auto"/>
        <w:left w:val="none" w:sz="0" w:space="0" w:color="auto"/>
        <w:bottom w:val="none" w:sz="0" w:space="0" w:color="auto"/>
        <w:right w:val="none" w:sz="0" w:space="0" w:color="auto"/>
      </w:divBdr>
      <w:divsChild>
        <w:div w:id="1733845107">
          <w:marLeft w:val="0"/>
          <w:marRight w:val="0"/>
          <w:marTop w:val="0"/>
          <w:marBottom w:val="0"/>
          <w:divBdr>
            <w:top w:val="none" w:sz="0" w:space="0" w:color="auto"/>
            <w:left w:val="none" w:sz="0" w:space="0" w:color="auto"/>
            <w:bottom w:val="none" w:sz="0" w:space="0" w:color="auto"/>
            <w:right w:val="none" w:sz="0" w:space="0" w:color="auto"/>
          </w:divBdr>
          <w:divsChild>
            <w:div w:id="1868059026">
              <w:marLeft w:val="0"/>
              <w:marRight w:val="0"/>
              <w:marTop w:val="0"/>
              <w:marBottom w:val="0"/>
              <w:divBdr>
                <w:top w:val="none" w:sz="0" w:space="0" w:color="auto"/>
                <w:left w:val="none" w:sz="0" w:space="0" w:color="auto"/>
                <w:bottom w:val="none" w:sz="0" w:space="0" w:color="auto"/>
                <w:right w:val="none" w:sz="0" w:space="0" w:color="auto"/>
              </w:divBdr>
              <w:divsChild>
                <w:div w:id="735129226">
                  <w:marLeft w:val="0"/>
                  <w:marRight w:val="0"/>
                  <w:marTop w:val="0"/>
                  <w:marBottom w:val="0"/>
                  <w:divBdr>
                    <w:top w:val="none" w:sz="0" w:space="0" w:color="auto"/>
                    <w:left w:val="none" w:sz="0" w:space="0" w:color="auto"/>
                    <w:bottom w:val="none" w:sz="0" w:space="0" w:color="auto"/>
                    <w:right w:val="none" w:sz="0" w:space="0" w:color="auto"/>
                  </w:divBdr>
                  <w:divsChild>
                    <w:div w:id="1830096041">
                      <w:marLeft w:val="0"/>
                      <w:marRight w:val="0"/>
                      <w:marTop w:val="0"/>
                      <w:marBottom w:val="0"/>
                      <w:divBdr>
                        <w:top w:val="none" w:sz="0" w:space="0" w:color="auto"/>
                        <w:left w:val="none" w:sz="0" w:space="0" w:color="auto"/>
                        <w:bottom w:val="none" w:sz="0" w:space="0" w:color="auto"/>
                        <w:right w:val="none" w:sz="0" w:space="0" w:color="auto"/>
                      </w:divBdr>
                      <w:divsChild>
                        <w:div w:id="1352798312">
                          <w:marLeft w:val="0"/>
                          <w:marRight w:val="0"/>
                          <w:marTop w:val="0"/>
                          <w:marBottom w:val="0"/>
                          <w:divBdr>
                            <w:top w:val="none" w:sz="0" w:space="0" w:color="auto"/>
                            <w:left w:val="none" w:sz="0" w:space="0" w:color="auto"/>
                            <w:bottom w:val="none" w:sz="0" w:space="0" w:color="auto"/>
                            <w:right w:val="none" w:sz="0" w:space="0" w:color="auto"/>
                          </w:divBdr>
                          <w:divsChild>
                            <w:div w:id="1794397138">
                              <w:marLeft w:val="0"/>
                              <w:marRight w:val="0"/>
                              <w:marTop w:val="0"/>
                              <w:marBottom w:val="0"/>
                              <w:divBdr>
                                <w:top w:val="none" w:sz="0" w:space="0" w:color="auto"/>
                                <w:left w:val="none" w:sz="0" w:space="0" w:color="auto"/>
                                <w:bottom w:val="none" w:sz="0" w:space="0" w:color="auto"/>
                                <w:right w:val="none" w:sz="0" w:space="0" w:color="auto"/>
                              </w:divBdr>
                              <w:divsChild>
                                <w:div w:id="670329022">
                                  <w:marLeft w:val="0"/>
                                  <w:marRight w:val="0"/>
                                  <w:marTop w:val="0"/>
                                  <w:marBottom w:val="0"/>
                                  <w:divBdr>
                                    <w:top w:val="none" w:sz="0" w:space="0" w:color="auto"/>
                                    <w:left w:val="none" w:sz="0" w:space="0" w:color="auto"/>
                                    <w:bottom w:val="none" w:sz="0" w:space="0" w:color="auto"/>
                                    <w:right w:val="none" w:sz="0" w:space="0" w:color="auto"/>
                                  </w:divBdr>
                                  <w:divsChild>
                                    <w:div w:id="998070746">
                                      <w:marLeft w:val="0"/>
                                      <w:marRight w:val="0"/>
                                      <w:marTop w:val="0"/>
                                      <w:marBottom w:val="0"/>
                                      <w:divBdr>
                                        <w:top w:val="none" w:sz="0" w:space="0" w:color="auto"/>
                                        <w:left w:val="none" w:sz="0" w:space="0" w:color="auto"/>
                                        <w:bottom w:val="none" w:sz="0" w:space="0" w:color="auto"/>
                                        <w:right w:val="none" w:sz="0" w:space="0" w:color="auto"/>
                                      </w:divBdr>
                                      <w:divsChild>
                                        <w:div w:id="1931236816">
                                          <w:marLeft w:val="0"/>
                                          <w:marRight w:val="0"/>
                                          <w:marTop w:val="0"/>
                                          <w:marBottom w:val="0"/>
                                          <w:divBdr>
                                            <w:top w:val="none" w:sz="0" w:space="0" w:color="auto"/>
                                            <w:left w:val="none" w:sz="0" w:space="0" w:color="auto"/>
                                            <w:bottom w:val="none" w:sz="0" w:space="0" w:color="auto"/>
                                            <w:right w:val="none" w:sz="0" w:space="0" w:color="auto"/>
                                          </w:divBdr>
                                          <w:divsChild>
                                            <w:div w:id="774054133">
                                              <w:marLeft w:val="0"/>
                                              <w:marRight w:val="0"/>
                                              <w:marTop w:val="0"/>
                                              <w:marBottom w:val="0"/>
                                              <w:divBdr>
                                                <w:top w:val="none" w:sz="0" w:space="0" w:color="auto"/>
                                                <w:left w:val="none" w:sz="0" w:space="0" w:color="auto"/>
                                                <w:bottom w:val="none" w:sz="0" w:space="0" w:color="auto"/>
                                                <w:right w:val="none" w:sz="0" w:space="0" w:color="auto"/>
                                              </w:divBdr>
                                              <w:divsChild>
                                                <w:div w:id="144395277">
                                                  <w:marLeft w:val="0"/>
                                                  <w:marRight w:val="0"/>
                                                  <w:marTop w:val="0"/>
                                                  <w:marBottom w:val="0"/>
                                                  <w:divBdr>
                                                    <w:top w:val="none" w:sz="0" w:space="0" w:color="auto"/>
                                                    <w:left w:val="none" w:sz="0" w:space="0" w:color="auto"/>
                                                    <w:bottom w:val="none" w:sz="0" w:space="0" w:color="auto"/>
                                                    <w:right w:val="none" w:sz="0" w:space="0" w:color="auto"/>
                                                  </w:divBdr>
                                                  <w:divsChild>
                                                    <w:div w:id="1430158018">
                                                      <w:marLeft w:val="0"/>
                                                      <w:marRight w:val="0"/>
                                                      <w:marTop w:val="0"/>
                                                      <w:marBottom w:val="0"/>
                                                      <w:divBdr>
                                                        <w:top w:val="none" w:sz="0" w:space="0" w:color="auto"/>
                                                        <w:left w:val="none" w:sz="0" w:space="0" w:color="auto"/>
                                                        <w:bottom w:val="none" w:sz="0" w:space="0" w:color="auto"/>
                                                        <w:right w:val="none" w:sz="0" w:space="0" w:color="auto"/>
                                                      </w:divBdr>
                                                      <w:divsChild>
                                                        <w:div w:id="330642978">
                                                          <w:marLeft w:val="0"/>
                                                          <w:marRight w:val="0"/>
                                                          <w:marTop w:val="0"/>
                                                          <w:marBottom w:val="0"/>
                                                          <w:divBdr>
                                                            <w:top w:val="none" w:sz="0" w:space="0" w:color="auto"/>
                                                            <w:left w:val="none" w:sz="0" w:space="0" w:color="auto"/>
                                                            <w:bottom w:val="none" w:sz="0" w:space="0" w:color="auto"/>
                                                            <w:right w:val="none" w:sz="0" w:space="0" w:color="auto"/>
                                                          </w:divBdr>
                                                          <w:divsChild>
                                                            <w:div w:id="1133404434">
                                                              <w:marLeft w:val="0"/>
                                                              <w:marRight w:val="0"/>
                                                              <w:marTop w:val="0"/>
                                                              <w:marBottom w:val="0"/>
                                                              <w:divBdr>
                                                                <w:top w:val="none" w:sz="0" w:space="0" w:color="auto"/>
                                                                <w:left w:val="none" w:sz="0" w:space="0" w:color="auto"/>
                                                                <w:bottom w:val="none" w:sz="0" w:space="0" w:color="auto"/>
                                                                <w:right w:val="none" w:sz="0" w:space="0" w:color="auto"/>
                                                              </w:divBdr>
                                                              <w:divsChild>
                                                                <w:div w:id="1563326561">
                                                                  <w:marLeft w:val="0"/>
                                                                  <w:marRight w:val="0"/>
                                                                  <w:marTop w:val="0"/>
                                                                  <w:marBottom w:val="0"/>
                                                                  <w:divBdr>
                                                                    <w:top w:val="none" w:sz="0" w:space="0" w:color="auto"/>
                                                                    <w:left w:val="none" w:sz="0" w:space="0" w:color="auto"/>
                                                                    <w:bottom w:val="none" w:sz="0" w:space="0" w:color="auto"/>
                                                                    <w:right w:val="none" w:sz="0" w:space="0" w:color="auto"/>
                                                                  </w:divBdr>
                                                                  <w:divsChild>
                                                                    <w:div w:id="324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6463903">
      <w:bodyDiv w:val="1"/>
      <w:marLeft w:val="0"/>
      <w:marRight w:val="0"/>
      <w:marTop w:val="0"/>
      <w:marBottom w:val="0"/>
      <w:divBdr>
        <w:top w:val="none" w:sz="0" w:space="0" w:color="auto"/>
        <w:left w:val="none" w:sz="0" w:space="0" w:color="auto"/>
        <w:bottom w:val="none" w:sz="0" w:space="0" w:color="auto"/>
        <w:right w:val="none" w:sz="0" w:space="0" w:color="auto"/>
      </w:divBdr>
    </w:div>
    <w:div w:id="1418284379">
      <w:bodyDiv w:val="1"/>
      <w:marLeft w:val="0"/>
      <w:marRight w:val="0"/>
      <w:marTop w:val="0"/>
      <w:marBottom w:val="0"/>
      <w:divBdr>
        <w:top w:val="none" w:sz="0" w:space="0" w:color="auto"/>
        <w:left w:val="none" w:sz="0" w:space="0" w:color="auto"/>
        <w:bottom w:val="none" w:sz="0" w:space="0" w:color="auto"/>
        <w:right w:val="none" w:sz="0" w:space="0" w:color="auto"/>
      </w:divBdr>
    </w:div>
    <w:div w:id="1567842249">
      <w:bodyDiv w:val="1"/>
      <w:marLeft w:val="0"/>
      <w:marRight w:val="0"/>
      <w:marTop w:val="0"/>
      <w:marBottom w:val="0"/>
      <w:divBdr>
        <w:top w:val="none" w:sz="0" w:space="0" w:color="auto"/>
        <w:left w:val="none" w:sz="0" w:space="0" w:color="auto"/>
        <w:bottom w:val="none" w:sz="0" w:space="0" w:color="auto"/>
        <w:right w:val="none" w:sz="0" w:space="0" w:color="auto"/>
      </w:divBdr>
    </w:div>
    <w:div w:id="1583754847">
      <w:bodyDiv w:val="1"/>
      <w:marLeft w:val="0"/>
      <w:marRight w:val="0"/>
      <w:marTop w:val="0"/>
      <w:marBottom w:val="0"/>
      <w:divBdr>
        <w:top w:val="none" w:sz="0" w:space="0" w:color="auto"/>
        <w:left w:val="none" w:sz="0" w:space="0" w:color="auto"/>
        <w:bottom w:val="none" w:sz="0" w:space="0" w:color="auto"/>
        <w:right w:val="none" w:sz="0" w:space="0" w:color="auto"/>
      </w:divBdr>
    </w:div>
    <w:div w:id="1655375312">
      <w:bodyDiv w:val="1"/>
      <w:marLeft w:val="0"/>
      <w:marRight w:val="0"/>
      <w:marTop w:val="0"/>
      <w:marBottom w:val="0"/>
      <w:divBdr>
        <w:top w:val="none" w:sz="0" w:space="0" w:color="auto"/>
        <w:left w:val="none" w:sz="0" w:space="0" w:color="auto"/>
        <w:bottom w:val="none" w:sz="0" w:space="0" w:color="auto"/>
        <w:right w:val="none" w:sz="0" w:space="0" w:color="auto"/>
      </w:divBdr>
      <w:divsChild>
        <w:div w:id="109865580">
          <w:marLeft w:val="0"/>
          <w:marRight w:val="0"/>
          <w:marTop w:val="0"/>
          <w:marBottom w:val="0"/>
          <w:divBdr>
            <w:top w:val="none" w:sz="0" w:space="0" w:color="auto"/>
            <w:left w:val="none" w:sz="0" w:space="0" w:color="auto"/>
            <w:bottom w:val="none" w:sz="0" w:space="0" w:color="auto"/>
            <w:right w:val="none" w:sz="0" w:space="0" w:color="auto"/>
          </w:divBdr>
          <w:divsChild>
            <w:div w:id="10153520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1705906564">
      <w:bodyDiv w:val="1"/>
      <w:marLeft w:val="0"/>
      <w:marRight w:val="0"/>
      <w:marTop w:val="0"/>
      <w:marBottom w:val="0"/>
      <w:divBdr>
        <w:top w:val="none" w:sz="0" w:space="0" w:color="auto"/>
        <w:left w:val="none" w:sz="0" w:space="0" w:color="auto"/>
        <w:bottom w:val="none" w:sz="0" w:space="0" w:color="auto"/>
        <w:right w:val="none" w:sz="0" w:space="0" w:color="auto"/>
      </w:divBdr>
    </w:div>
    <w:div w:id="1732146659">
      <w:bodyDiv w:val="1"/>
      <w:marLeft w:val="0"/>
      <w:marRight w:val="0"/>
      <w:marTop w:val="0"/>
      <w:marBottom w:val="0"/>
      <w:divBdr>
        <w:top w:val="none" w:sz="0" w:space="0" w:color="auto"/>
        <w:left w:val="none" w:sz="0" w:space="0" w:color="auto"/>
        <w:bottom w:val="none" w:sz="0" w:space="0" w:color="auto"/>
        <w:right w:val="none" w:sz="0" w:space="0" w:color="auto"/>
      </w:divBdr>
    </w:div>
    <w:div w:id="1864005563">
      <w:bodyDiv w:val="1"/>
      <w:marLeft w:val="0"/>
      <w:marRight w:val="0"/>
      <w:marTop w:val="0"/>
      <w:marBottom w:val="0"/>
      <w:divBdr>
        <w:top w:val="none" w:sz="0" w:space="0" w:color="auto"/>
        <w:left w:val="none" w:sz="0" w:space="0" w:color="auto"/>
        <w:bottom w:val="none" w:sz="0" w:space="0" w:color="auto"/>
        <w:right w:val="none" w:sz="0" w:space="0" w:color="auto"/>
      </w:divBdr>
    </w:div>
    <w:div w:id="1900893938">
      <w:bodyDiv w:val="1"/>
      <w:marLeft w:val="0"/>
      <w:marRight w:val="0"/>
      <w:marTop w:val="0"/>
      <w:marBottom w:val="0"/>
      <w:divBdr>
        <w:top w:val="none" w:sz="0" w:space="0" w:color="auto"/>
        <w:left w:val="none" w:sz="0" w:space="0" w:color="auto"/>
        <w:bottom w:val="none" w:sz="0" w:space="0" w:color="auto"/>
        <w:right w:val="none" w:sz="0" w:space="0" w:color="auto"/>
      </w:divBdr>
    </w:div>
    <w:div w:id="1910916024">
      <w:bodyDiv w:val="1"/>
      <w:marLeft w:val="0"/>
      <w:marRight w:val="0"/>
      <w:marTop w:val="0"/>
      <w:marBottom w:val="0"/>
      <w:divBdr>
        <w:top w:val="none" w:sz="0" w:space="0" w:color="auto"/>
        <w:left w:val="none" w:sz="0" w:space="0" w:color="auto"/>
        <w:bottom w:val="none" w:sz="0" w:space="0" w:color="auto"/>
        <w:right w:val="none" w:sz="0" w:space="0" w:color="auto"/>
      </w:divBdr>
    </w:div>
    <w:div w:id="210449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11.xml"/><Relationship Id="rId11" Type="http://schemas.openxmlformats.org/officeDocument/2006/relationships/footnotes" Target="footnotes.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ustomXml" Target="../customXml/item8.xml"/><Relationship Id="rId5" Type="http://schemas.openxmlformats.org/officeDocument/2006/relationships/customXml" Target="../customXml/item5.xml"/><Relationship Id="rId61" Type="http://schemas.openxmlformats.org/officeDocument/2006/relationships/chart" Target="charts/chart42.xml"/><Relationship Id="rId1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7.png"/><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header" Target="header4.xml"/><Relationship Id="rId8" Type="http://schemas.openxmlformats.org/officeDocument/2006/relationships/styles" Target="styles.xml"/><Relationship Id="rId51" Type="http://schemas.openxmlformats.org/officeDocument/2006/relationships/chart" Target="charts/chart32.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hyperlink" Target="http://www.aapor.org" TargetMode="External"/><Relationship Id="rId20" Type="http://schemas.openxmlformats.org/officeDocument/2006/relationships/chart" Target="charts/chart3.xml"/><Relationship Id="rId41" Type="http://schemas.openxmlformats.org/officeDocument/2006/relationships/chart" Target="charts/chart23.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webSettings" Target="webSettings.xml"/><Relationship Id="rId31" Type="http://schemas.openxmlformats.org/officeDocument/2006/relationships/chart" Target="charts/chart13.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numbering" Target="numbering.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cdc.gov/nchs/data/nhsr070.pdf" TargetMode="External"/><Relationship Id="rId2" Type="http://schemas.openxmlformats.org/officeDocument/2006/relationships/hyperlink" Target="http://www.cdc.gov/nchs/data/nhsr070.pdf" TargetMode="External"/><Relationship Id="rId1" Type="http://schemas.openxmlformats.org/officeDocument/2006/relationships/hyperlink" Target="http://www.tvb.org/media/file/Cable_UEs_by_State.pdf" TargetMode="External"/><Relationship Id="rId4" Type="http://schemas.openxmlformats.org/officeDocument/2006/relationships/hyperlink" Target="http://www.pewinternet.org/2015/04/01/chapter-one-a-portrait-of-smartphone-ownershi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39.xml"/><Relationship Id="rId1" Type="http://schemas.microsoft.com/office/2011/relationships/chartStyle" Target="style39.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0.xml"/><Relationship Id="rId1" Type="http://schemas.microsoft.com/office/2011/relationships/chartStyle" Target="style40.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1.xml"/><Relationship Id="rId1" Type="http://schemas.microsoft.com/office/2011/relationships/chartStyle" Target="style41.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2.xml"/><Relationship Id="rId1" Type="http://schemas.microsoft.com/office/2011/relationships/chartStyle" Target="style42.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3.xml"/><Relationship Id="rId1" Type="http://schemas.microsoft.com/office/2011/relationships/chartStyle" Target="style43.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8143559700089"/>
          <c:y val="0.2440669169700852"/>
          <c:w val="0.62049554616483749"/>
          <c:h val="0.71425931758530181"/>
        </c:manualLayout>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7E65-481C-8867-F0F2BAF9B559}"/>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7E65-481C-8867-F0F2BAF9B5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E65-481C-8867-F0F2BAF9B5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E65-481C-8867-F0F2BAF9B559}"/>
              </c:ext>
            </c:extLst>
          </c:dPt>
          <c:dLbls>
            <c:dLbl>
              <c:idx val="0"/>
              <c:layout>
                <c:manualLayout>
                  <c:x val="4.0009674558597009E-3"/>
                  <c:y val="-4.9860657222172665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65-481C-8867-F0F2BAF9B55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Sheet1!$A$2:$A$3</c:f>
              <c:strCache>
                <c:ptCount val="2"/>
                <c:pt idx="0">
                  <c:v>Yes</c:v>
                </c:pt>
                <c:pt idx="1">
                  <c:v>No</c:v>
                </c:pt>
              </c:strCache>
            </c:strRef>
          </c:cat>
          <c:val>
            <c:numRef>
              <c:f>Sheet1!$B$2:$B$3</c:f>
              <c:numCache>
                <c:formatCode>0%</c:formatCode>
                <c:ptCount val="2"/>
                <c:pt idx="0">
                  <c:v>0.56000000000000005</c:v>
                </c:pt>
                <c:pt idx="1">
                  <c:v>0.44</c:v>
                </c:pt>
              </c:numCache>
            </c:numRef>
          </c:val>
          <c:extLst xmlns:c16r2="http://schemas.microsoft.com/office/drawing/2015/06/chart">
            <c:ext xmlns:c16="http://schemas.microsoft.com/office/drawing/2014/chart" uri="{C3380CC4-5D6E-409C-BE32-E72D297353CC}">
              <c16:uniqueId val="{00000008-7E65-481C-8867-F0F2BAF9B55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7009394096007"/>
          <c:y val="0.20586153397491982"/>
          <c:w val="0.62049554616483749"/>
          <c:h val="0.71425931758530181"/>
        </c:manualLayout>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79D2-4F40-82C3-855C29C169B5}"/>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79D2-4F40-82C3-855C29C169B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9D2-4F40-82C3-855C29C169B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9D2-4F40-82C3-855C29C169B5}"/>
              </c:ext>
            </c:extLst>
          </c:dPt>
          <c:dLbls>
            <c:dLbl>
              <c:idx val="0"/>
              <c:layout>
                <c:manualLayout>
                  <c:x val="4.1184041184041183E-2"/>
                  <c:y val="-1.185185185185185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9D2-4F40-82C3-855C29C169B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Sheet1!$A$2:$A$4</c:f>
              <c:strCache>
                <c:ptCount val="3"/>
                <c:pt idx="0">
                  <c:v>Yes</c:v>
                </c:pt>
                <c:pt idx="1">
                  <c:v>No</c:v>
                </c:pt>
                <c:pt idx="2">
                  <c:v>Don't Know</c:v>
                </c:pt>
              </c:strCache>
            </c:strRef>
          </c:cat>
          <c:val>
            <c:numRef>
              <c:f>Sheet1!$B$2:$B$4</c:f>
              <c:numCache>
                <c:formatCode>0%</c:formatCode>
                <c:ptCount val="3"/>
                <c:pt idx="0">
                  <c:v>0.88</c:v>
                </c:pt>
                <c:pt idx="1">
                  <c:v>0.1</c:v>
                </c:pt>
                <c:pt idx="2">
                  <c:v>0.02</c:v>
                </c:pt>
              </c:numCache>
            </c:numRef>
          </c:val>
          <c:extLst xmlns:c16r2="http://schemas.microsoft.com/office/drawing/2015/06/chart">
            <c:ext xmlns:c16="http://schemas.microsoft.com/office/drawing/2014/chart" uri="{C3380CC4-5D6E-409C-BE32-E72D297353CC}">
              <c16:uniqueId val="{00000008-79D2-4F40-82C3-855C29C169B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33821813939918E-2"/>
          <c:y val="3.3519425951584379E-2"/>
          <c:w val="0.89184765966754154"/>
          <c:h val="0.89555495477228442"/>
        </c:manualLayout>
      </c:layout>
      <c:barChart>
        <c:barDir val="col"/>
        <c:grouping val="clustered"/>
        <c:varyColors val="0"/>
        <c:ser>
          <c:idx val="0"/>
          <c:order val="0"/>
          <c:tx>
            <c:strRef>
              <c:f>Sheet1!$B$1</c:f>
              <c:strCache>
                <c:ptCount val="1"/>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482-42EE-96ED-EBB580A441BC}"/>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2-9482-42EE-96ED-EBB580A441BC}"/>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4-9482-42EE-96ED-EBB580A441BC}"/>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6-9482-42EE-96ED-EBB580A441BC}"/>
              </c:ext>
            </c:extLst>
          </c:dPt>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8-9482-42EE-96ED-EBB580A441B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Sheet1!$A$2:$A$5</c:f>
              <c:strCache>
                <c:ptCount val="4"/>
                <c:pt idx="0">
                  <c:v>&lt; $50k</c:v>
                </c:pt>
                <c:pt idx="1">
                  <c:v>$50 &lt; $75k</c:v>
                </c:pt>
                <c:pt idx="2">
                  <c:v>$75 &lt; $100k</c:v>
                </c:pt>
                <c:pt idx="3">
                  <c:v>$100k+</c:v>
                </c:pt>
              </c:strCache>
            </c:strRef>
          </c:cat>
          <c:val>
            <c:numRef>
              <c:f>Sheet1!$B$2:$B$5</c:f>
              <c:numCache>
                <c:formatCode>0%</c:formatCode>
                <c:ptCount val="4"/>
                <c:pt idx="0">
                  <c:v>0.71</c:v>
                </c:pt>
                <c:pt idx="1">
                  <c:v>0.88</c:v>
                </c:pt>
                <c:pt idx="2">
                  <c:v>0.97</c:v>
                </c:pt>
                <c:pt idx="3">
                  <c:v>0.98</c:v>
                </c:pt>
              </c:numCache>
            </c:numRef>
          </c:val>
          <c:extLst xmlns:c16r2="http://schemas.microsoft.com/office/drawing/2015/06/chart">
            <c:ext xmlns:c16="http://schemas.microsoft.com/office/drawing/2014/chart" uri="{C3380CC4-5D6E-409C-BE32-E72D297353CC}">
              <c16:uniqueId val="{00000009-9482-42EE-96ED-EBB580A441BC}"/>
            </c:ext>
          </c:extLst>
        </c:ser>
        <c:dLbls>
          <c:dLblPos val="outEnd"/>
          <c:showLegendKey val="0"/>
          <c:showVal val="1"/>
          <c:showCatName val="0"/>
          <c:showSerName val="0"/>
          <c:showPercent val="0"/>
          <c:showBubbleSize val="0"/>
        </c:dLbls>
        <c:gapWidth val="75"/>
        <c:overlap val="-10"/>
        <c:axId val="390448992"/>
        <c:axId val="390449384"/>
      </c:barChart>
      <c:catAx>
        <c:axId val="390448992"/>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90449384"/>
        <c:crosses val="autoZero"/>
        <c:auto val="1"/>
        <c:lblAlgn val="ctr"/>
        <c:lblOffset val="100"/>
        <c:noMultiLvlLbl val="0"/>
      </c:catAx>
      <c:valAx>
        <c:axId val="390449384"/>
        <c:scaling>
          <c:orientation val="minMax"/>
          <c:max val="1"/>
          <c:min val="0"/>
        </c:scaling>
        <c:delete val="0"/>
        <c:axPos val="l"/>
        <c:numFmt formatCode="0%" sourceLinked="1"/>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90448992"/>
        <c:crosses val="autoZero"/>
        <c:crossBetween val="between"/>
        <c:majorUnit val="0.2"/>
      </c:valAx>
      <c:spPr>
        <a:noFill/>
        <a:ln w="25398">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33821813939918E-2"/>
          <c:y val="3.3519425951584379E-2"/>
          <c:w val="0.89184765966754154"/>
          <c:h val="0.89555495477228442"/>
        </c:manualLayout>
      </c:layout>
      <c:barChart>
        <c:barDir val="col"/>
        <c:grouping val="clustered"/>
        <c:varyColors val="0"/>
        <c:ser>
          <c:idx val="0"/>
          <c:order val="0"/>
          <c:tx>
            <c:strRef>
              <c:f>Sheet1!$B$1</c:f>
              <c:strCache>
                <c:ptCount val="1"/>
              </c:strCache>
            </c:strRef>
          </c:tx>
          <c:spPr>
            <a:solidFill>
              <a:schemeClr val="accent2"/>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58C-4524-BE67-413458BCD23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58C-4524-BE67-413458BCD237}"/>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858C-4524-BE67-413458BCD237}"/>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858C-4524-BE67-413458BCD237}"/>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858C-4524-BE67-413458BCD237}"/>
              </c:ext>
            </c:extLst>
          </c:dPt>
          <c:dLbls>
            <c:dLbl>
              <c:idx val="3"/>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D7C75160-FD2D-4889-A192-A1D07F993F4F}" type="VALUE">
                      <a:rPr lang="en-US" b="0"/>
                      <a:pPr>
                        <a:defRPr b="1"/>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8C-4524-BE67-413458BCD23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Sheet1!$A$2:$A$5</c:f>
              <c:strCache>
                <c:ptCount val="4"/>
                <c:pt idx="0">
                  <c:v>18-34</c:v>
                </c:pt>
                <c:pt idx="1">
                  <c:v>35-54</c:v>
                </c:pt>
                <c:pt idx="2">
                  <c:v>55-64</c:v>
                </c:pt>
                <c:pt idx="3">
                  <c:v>65+</c:v>
                </c:pt>
              </c:strCache>
            </c:strRef>
          </c:cat>
          <c:val>
            <c:numRef>
              <c:f>Sheet1!$B$2:$B$5</c:f>
              <c:numCache>
                <c:formatCode>0%</c:formatCode>
                <c:ptCount val="4"/>
                <c:pt idx="0">
                  <c:v>0.93</c:v>
                </c:pt>
                <c:pt idx="1">
                  <c:v>0.97</c:v>
                </c:pt>
                <c:pt idx="2">
                  <c:v>0.88</c:v>
                </c:pt>
                <c:pt idx="3">
                  <c:v>0.7</c:v>
                </c:pt>
              </c:numCache>
            </c:numRef>
          </c:val>
          <c:extLst xmlns:c16r2="http://schemas.microsoft.com/office/drawing/2015/06/chart">
            <c:ext xmlns:c16="http://schemas.microsoft.com/office/drawing/2014/chart" uri="{C3380CC4-5D6E-409C-BE32-E72D297353CC}">
              <c16:uniqueId val="{0000000A-858C-4524-BE67-413458BCD237}"/>
            </c:ext>
          </c:extLst>
        </c:ser>
        <c:dLbls>
          <c:dLblPos val="outEnd"/>
          <c:showLegendKey val="0"/>
          <c:showVal val="1"/>
          <c:showCatName val="0"/>
          <c:showSerName val="0"/>
          <c:showPercent val="0"/>
          <c:showBubbleSize val="0"/>
        </c:dLbls>
        <c:gapWidth val="75"/>
        <c:overlap val="-10"/>
        <c:axId val="390606984"/>
        <c:axId val="390607376"/>
      </c:barChart>
      <c:catAx>
        <c:axId val="390606984"/>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90607376"/>
        <c:crosses val="autoZero"/>
        <c:auto val="1"/>
        <c:lblAlgn val="ctr"/>
        <c:lblOffset val="100"/>
        <c:noMultiLvlLbl val="0"/>
      </c:catAx>
      <c:valAx>
        <c:axId val="390607376"/>
        <c:scaling>
          <c:orientation val="minMax"/>
          <c:max val="1"/>
          <c:min val="0"/>
        </c:scaling>
        <c:delete val="0"/>
        <c:axPos val="l"/>
        <c:numFmt formatCode="0%" sourceLinked="1"/>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90606984"/>
        <c:crosses val="autoZero"/>
        <c:crossBetween val="between"/>
        <c:majorUnit val="0.2"/>
      </c:valAx>
      <c:spPr>
        <a:noFill/>
        <a:ln w="25398">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Number</c:v>
                </c:pt>
                <c:pt idx="1">
                  <c:v>Computers</c:v>
                </c:pt>
                <c:pt idx="2">
                  <c:v>Smart Phones</c:v>
                </c:pt>
                <c:pt idx="3">
                  <c:v>Consoles/TV</c:v>
                </c:pt>
                <c:pt idx="4">
                  <c:v>Tablets</c:v>
                </c:pt>
              </c:strCache>
            </c:strRef>
          </c:cat>
          <c:val>
            <c:numRef>
              <c:f>Sheet1!$B$2:$B$6</c:f>
              <c:numCache>
                <c:formatCode>General</c:formatCode>
                <c:ptCount val="5"/>
                <c:pt idx="0">
                  <c:v>7.11</c:v>
                </c:pt>
                <c:pt idx="1">
                  <c:v>2.5299999999999998</c:v>
                </c:pt>
                <c:pt idx="2">
                  <c:v>1.87</c:v>
                </c:pt>
                <c:pt idx="3">
                  <c:v>1.57</c:v>
                </c:pt>
                <c:pt idx="4">
                  <c:v>1.37</c:v>
                </c:pt>
              </c:numCache>
            </c:numRef>
          </c:val>
          <c:extLst xmlns:c16r2="http://schemas.microsoft.com/office/drawing/2015/06/chart">
            <c:ext xmlns:c16="http://schemas.microsoft.com/office/drawing/2014/chart" uri="{C3380CC4-5D6E-409C-BE32-E72D297353CC}">
              <c16:uniqueId val="{00000000-83F0-42B8-881B-710380C65D15}"/>
            </c:ext>
          </c:extLst>
        </c:ser>
        <c:dLbls>
          <c:showLegendKey val="0"/>
          <c:showVal val="0"/>
          <c:showCatName val="0"/>
          <c:showSerName val="0"/>
          <c:showPercent val="0"/>
          <c:showBubbleSize val="0"/>
        </c:dLbls>
        <c:gapWidth val="80"/>
        <c:overlap val="-27"/>
        <c:axId val="219970808"/>
        <c:axId val="219971200"/>
      </c:barChart>
      <c:catAx>
        <c:axId val="21997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71200"/>
        <c:crosses val="autoZero"/>
        <c:auto val="1"/>
        <c:lblAlgn val="ctr"/>
        <c:lblOffset val="100"/>
        <c:noMultiLvlLbl val="0"/>
      </c:catAx>
      <c:valAx>
        <c:axId val="219971200"/>
        <c:scaling>
          <c:orientation val="minMax"/>
          <c:max val="1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7080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53897419592149"/>
          <c:y val="0.17291444630027308"/>
          <c:w val="0.41907334690213333"/>
          <c:h val="0.79341552002969329"/>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98-4374-A122-2D2A2DCC46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98-4374-A122-2D2A2DCC46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98-4374-A122-2D2A2DCC46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598-4374-A122-2D2A2DCC46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598-4374-A122-2D2A2DCC46FF}"/>
              </c:ext>
            </c:extLst>
          </c:dPt>
          <c:dLbls>
            <c:dLbl>
              <c:idx val="1"/>
              <c:layout>
                <c:manualLayout>
                  <c:x val="-2.7777777777777776E-2"/>
                  <c:y val="9.14285714285714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5598-4374-A122-2D2A2DCC46FF}"/>
                </c:ext>
                <c:ext xmlns:c15="http://schemas.microsoft.com/office/drawing/2012/chart" uri="{CE6537A1-D6FC-4f65-9D91-7224C49458BB}"/>
              </c:extLst>
            </c:dLbl>
            <c:dLbl>
              <c:idx val="2"/>
              <c:layout>
                <c:manualLayout>
                  <c:x val="-2.6387450610234182E-2"/>
                  <c:y val="4.5714550832661065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5598-4374-A122-2D2A2DCC46FF}"/>
                </c:ext>
                <c:ext xmlns:c15="http://schemas.microsoft.com/office/drawing/2012/chart" uri="{CE6537A1-D6FC-4f65-9D91-7224C49458BB}">
                  <c15:layout>
                    <c:manualLayout>
                      <c:w val="0.23581324305958193"/>
                      <c:h val="0.24212147723958746"/>
                    </c:manualLayout>
                  </c15:layout>
                </c:ext>
              </c:extLst>
            </c:dLbl>
            <c:dLbl>
              <c:idx val="4"/>
              <c:layout>
                <c:manualLayout>
                  <c:x val="5.0925925925925923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5598-4374-A122-2D2A2DCC46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Comcast</c:v>
                </c:pt>
                <c:pt idx="1">
                  <c:v>CenturyLink</c:v>
                </c:pt>
                <c:pt idx="2">
                  <c:v>Wave/Spectrum</c:v>
                </c:pt>
                <c:pt idx="3">
                  <c:v>Frontier</c:v>
                </c:pt>
                <c:pt idx="4">
                  <c:v>Other</c:v>
                </c:pt>
              </c:strCache>
            </c:strRef>
          </c:cat>
          <c:val>
            <c:numRef>
              <c:f>Sheet1!$B$2:$B$6</c:f>
              <c:numCache>
                <c:formatCode>0%</c:formatCode>
                <c:ptCount val="5"/>
                <c:pt idx="0">
                  <c:v>0.75</c:v>
                </c:pt>
                <c:pt idx="1">
                  <c:v>0.18</c:v>
                </c:pt>
                <c:pt idx="2">
                  <c:v>0.03</c:v>
                </c:pt>
                <c:pt idx="3">
                  <c:v>0.03</c:v>
                </c:pt>
                <c:pt idx="4">
                  <c:v>0.01</c:v>
                </c:pt>
              </c:numCache>
            </c:numRef>
          </c:val>
          <c:extLst xmlns:c16r2="http://schemas.microsoft.com/office/drawing/2015/06/chart">
            <c:ext xmlns:c16="http://schemas.microsoft.com/office/drawing/2014/chart" uri="{C3380CC4-5D6E-409C-BE32-E72D297353CC}">
              <c16:uniqueId val="{0000000A-5598-4374-A122-2D2A2DCC46F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Who Don't Know Speed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 Spectrum
(n=21)</c:v>
                </c:pt>
                <c:pt idx="1">
                  <c:v>Frontier
(n=16)</c:v>
                </c:pt>
                <c:pt idx="2">
                  <c:v>CenturyLink
(n=111)</c:v>
                </c:pt>
                <c:pt idx="3">
                  <c:v>Comcast (n=460)</c:v>
                </c:pt>
                <c:pt idx="4">
                  <c:v>Overall
(n=631)</c:v>
                </c:pt>
              </c:strCache>
            </c:strRef>
          </c:cat>
          <c:val>
            <c:numRef>
              <c:f>Sheet1!$B$2:$B$6</c:f>
              <c:numCache>
                <c:formatCode>0%</c:formatCode>
                <c:ptCount val="5"/>
                <c:pt idx="0">
                  <c:v>0.12</c:v>
                </c:pt>
                <c:pt idx="1">
                  <c:v>0.14000000000000001</c:v>
                </c:pt>
                <c:pt idx="2">
                  <c:v>0.28999999999999998</c:v>
                </c:pt>
                <c:pt idx="3">
                  <c:v>0.38</c:v>
                </c:pt>
                <c:pt idx="4">
                  <c:v>0.35</c:v>
                </c:pt>
              </c:numCache>
            </c:numRef>
          </c:val>
          <c:extLst xmlns:c16r2="http://schemas.microsoft.com/office/drawing/2015/06/chart">
            <c:ext xmlns:c16="http://schemas.microsoft.com/office/drawing/2014/chart" uri="{C3380CC4-5D6E-409C-BE32-E72D297353CC}">
              <c16:uniqueId val="{00000000-3D1E-455A-A024-66A268191A22}"/>
            </c:ext>
          </c:extLst>
        </c:ser>
        <c:dLbls>
          <c:dLblPos val="outEnd"/>
          <c:showLegendKey val="0"/>
          <c:showVal val="1"/>
          <c:showCatName val="0"/>
          <c:showSerName val="0"/>
          <c:showPercent val="0"/>
          <c:showBubbleSize val="0"/>
        </c:dLbls>
        <c:gapWidth val="150"/>
        <c:axId val="220152104"/>
        <c:axId val="220152496"/>
      </c:barChart>
      <c:catAx>
        <c:axId val="220152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52496"/>
        <c:crosses val="autoZero"/>
        <c:auto val="1"/>
        <c:lblAlgn val="ctr"/>
        <c:lblOffset val="100"/>
        <c:noMultiLvlLbl val="0"/>
      </c:catAx>
      <c:valAx>
        <c:axId val="2201524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5210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0960321136328E-2"/>
          <c:y val="4.3650793650793648E-2"/>
          <c:w val="0.76063836138129792"/>
          <c:h val="0.70993563304586926"/>
        </c:manualLayout>
      </c:layout>
      <c:barChart>
        <c:barDir val="col"/>
        <c:grouping val="percentStacked"/>
        <c:varyColors val="0"/>
        <c:ser>
          <c:idx val="0"/>
          <c:order val="0"/>
          <c:tx>
            <c:strRef>
              <c:f>Sheet1!$B$1</c:f>
              <c:strCache>
                <c:ptCount val="1"/>
                <c:pt idx="0">
                  <c:v>&lt;12 Mbps</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c:v>
                </c:pt>
                <c:pt idx="1">
                  <c:v>Below $50k</c:v>
                </c:pt>
                <c:pt idx="2">
                  <c:v>$50k &lt; $75k</c:v>
                </c:pt>
                <c:pt idx="3">
                  <c:v>$75k &lt; $100k</c:v>
                </c:pt>
                <c:pt idx="4">
                  <c:v>$100k or more</c:v>
                </c:pt>
              </c:strCache>
            </c:strRef>
          </c:cat>
          <c:val>
            <c:numRef>
              <c:f>Sheet1!$B$2:$B$6</c:f>
              <c:numCache>
                <c:formatCode>0%</c:formatCode>
                <c:ptCount val="5"/>
                <c:pt idx="0">
                  <c:v>0.16486486486486487</c:v>
                </c:pt>
                <c:pt idx="1">
                  <c:v>0.24528301886792456</c:v>
                </c:pt>
                <c:pt idx="2">
                  <c:v>0.18181818181818182</c:v>
                </c:pt>
                <c:pt idx="3">
                  <c:v>0.22033898305084743</c:v>
                </c:pt>
                <c:pt idx="4">
                  <c:v>0.12315270935960593</c:v>
                </c:pt>
              </c:numCache>
            </c:numRef>
          </c:val>
          <c:extLst xmlns:c16r2="http://schemas.microsoft.com/office/drawing/2015/06/chart">
            <c:ext xmlns:c16="http://schemas.microsoft.com/office/drawing/2014/chart" uri="{C3380CC4-5D6E-409C-BE32-E72D297353CC}">
              <c16:uniqueId val="{00000000-F5DF-4F39-B40E-4C8852759BC4}"/>
            </c:ext>
          </c:extLst>
        </c:ser>
        <c:ser>
          <c:idx val="1"/>
          <c:order val="1"/>
          <c:tx>
            <c:strRef>
              <c:f>Sheet1!$C$1</c:f>
              <c:strCache>
                <c:ptCount val="1"/>
                <c:pt idx="0">
                  <c:v>12-20 Mbps</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c:v>
                </c:pt>
                <c:pt idx="1">
                  <c:v>Below $50k</c:v>
                </c:pt>
                <c:pt idx="2">
                  <c:v>$50k &lt; $75k</c:v>
                </c:pt>
                <c:pt idx="3">
                  <c:v>$75k &lt; $100k</c:v>
                </c:pt>
                <c:pt idx="4">
                  <c:v>$100k or more</c:v>
                </c:pt>
              </c:strCache>
            </c:strRef>
          </c:cat>
          <c:val>
            <c:numRef>
              <c:f>Sheet1!$C$2:$C$6</c:f>
              <c:numCache>
                <c:formatCode>0%</c:formatCode>
                <c:ptCount val="5"/>
                <c:pt idx="0">
                  <c:v>0.15405405405405406</c:v>
                </c:pt>
                <c:pt idx="1">
                  <c:v>0.22641509433962267</c:v>
                </c:pt>
                <c:pt idx="2">
                  <c:v>0.21818181818181817</c:v>
                </c:pt>
                <c:pt idx="3">
                  <c:v>0.16949152542372878</c:v>
                </c:pt>
                <c:pt idx="4">
                  <c:v>0.11330049261083744</c:v>
                </c:pt>
              </c:numCache>
            </c:numRef>
          </c:val>
          <c:extLst xmlns:c16r2="http://schemas.microsoft.com/office/drawing/2015/06/chart">
            <c:ext xmlns:c16="http://schemas.microsoft.com/office/drawing/2014/chart" uri="{C3380CC4-5D6E-409C-BE32-E72D297353CC}">
              <c16:uniqueId val="{00000001-F5DF-4F39-B40E-4C8852759BC4}"/>
            </c:ext>
          </c:extLst>
        </c:ser>
        <c:ser>
          <c:idx val="2"/>
          <c:order val="2"/>
          <c:tx>
            <c:strRef>
              <c:f>Sheet1!$D$1</c:f>
              <c:strCache>
                <c:ptCount val="1"/>
                <c:pt idx="0">
                  <c:v>21-40 Mbps</c:v>
                </c:pt>
              </c:strCache>
            </c:strRef>
          </c:tx>
          <c:spPr>
            <a:solidFill>
              <a:srgbClr val="FFC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c:v>
                </c:pt>
                <c:pt idx="1">
                  <c:v>Below $50k</c:v>
                </c:pt>
                <c:pt idx="2">
                  <c:v>$50k &lt; $75k</c:v>
                </c:pt>
                <c:pt idx="3">
                  <c:v>$75k &lt; $100k</c:v>
                </c:pt>
                <c:pt idx="4">
                  <c:v>$100k or more</c:v>
                </c:pt>
              </c:strCache>
            </c:strRef>
          </c:cat>
          <c:val>
            <c:numRef>
              <c:f>Sheet1!$D$2:$D$6</c:f>
              <c:numCache>
                <c:formatCode>0%</c:formatCode>
                <c:ptCount val="5"/>
                <c:pt idx="0">
                  <c:v>0.22972972972972974</c:v>
                </c:pt>
                <c:pt idx="1">
                  <c:v>0.20754716981132076</c:v>
                </c:pt>
                <c:pt idx="2">
                  <c:v>0.27272727272727271</c:v>
                </c:pt>
                <c:pt idx="3">
                  <c:v>0.28813559322033899</c:v>
                </c:pt>
                <c:pt idx="4">
                  <c:v>0.20689655172413793</c:v>
                </c:pt>
              </c:numCache>
            </c:numRef>
          </c:val>
          <c:extLst xmlns:c16r2="http://schemas.microsoft.com/office/drawing/2015/06/chart">
            <c:ext xmlns:c16="http://schemas.microsoft.com/office/drawing/2014/chart" uri="{C3380CC4-5D6E-409C-BE32-E72D297353CC}">
              <c16:uniqueId val="{00000002-F5DF-4F39-B40E-4C8852759BC4}"/>
            </c:ext>
          </c:extLst>
        </c:ser>
        <c:ser>
          <c:idx val="3"/>
          <c:order val="3"/>
          <c:tx>
            <c:strRef>
              <c:f>Sheet1!$E$1</c:f>
              <c:strCache>
                <c:ptCount val="1"/>
                <c:pt idx="0">
                  <c:v>41-50 Mbps</c:v>
                </c:pt>
              </c:strCache>
            </c:strRef>
          </c:tx>
          <c:spPr>
            <a:solidFill>
              <a:srgbClr val="92D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c:v>
                </c:pt>
                <c:pt idx="1">
                  <c:v>Below $50k</c:v>
                </c:pt>
                <c:pt idx="2">
                  <c:v>$50k &lt; $75k</c:v>
                </c:pt>
                <c:pt idx="3">
                  <c:v>$75k &lt; $100k</c:v>
                </c:pt>
                <c:pt idx="4">
                  <c:v>$100k or more</c:v>
                </c:pt>
              </c:strCache>
            </c:strRef>
          </c:cat>
          <c:val>
            <c:numRef>
              <c:f>Sheet1!$E$2:$E$6</c:f>
              <c:numCache>
                <c:formatCode>0%</c:formatCode>
                <c:ptCount val="5"/>
                <c:pt idx="0">
                  <c:v>0.15405405405405406</c:v>
                </c:pt>
                <c:pt idx="1">
                  <c:v>0.15094339622641509</c:v>
                </c:pt>
                <c:pt idx="2">
                  <c:v>0.14545454545454545</c:v>
                </c:pt>
                <c:pt idx="3">
                  <c:v>8.4745762711864389E-2</c:v>
                </c:pt>
                <c:pt idx="4">
                  <c:v>0.17733990147783252</c:v>
                </c:pt>
              </c:numCache>
            </c:numRef>
          </c:val>
          <c:extLst xmlns:c16r2="http://schemas.microsoft.com/office/drawing/2015/06/chart">
            <c:ext xmlns:c16="http://schemas.microsoft.com/office/drawing/2014/chart" uri="{C3380CC4-5D6E-409C-BE32-E72D297353CC}">
              <c16:uniqueId val="{00000003-F5DF-4F39-B40E-4C8852759BC4}"/>
            </c:ext>
          </c:extLst>
        </c:ser>
        <c:ser>
          <c:idx val="4"/>
          <c:order val="4"/>
          <c:tx>
            <c:strRef>
              <c:f>Sheet1!$F$1</c:f>
              <c:strCache>
                <c:ptCount val="1"/>
                <c:pt idx="0">
                  <c:v>50+ Mbps</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c:v>
                </c:pt>
                <c:pt idx="1">
                  <c:v>Below $50k</c:v>
                </c:pt>
                <c:pt idx="2">
                  <c:v>$50k &lt; $75k</c:v>
                </c:pt>
                <c:pt idx="3">
                  <c:v>$75k &lt; $100k</c:v>
                </c:pt>
                <c:pt idx="4">
                  <c:v>$100k or more</c:v>
                </c:pt>
              </c:strCache>
            </c:strRef>
          </c:cat>
          <c:val>
            <c:numRef>
              <c:f>Sheet1!$F$2:$F$6</c:f>
              <c:numCache>
                <c:formatCode>0%</c:formatCode>
                <c:ptCount val="5"/>
                <c:pt idx="0">
                  <c:v>0.29729729729729731</c:v>
                </c:pt>
                <c:pt idx="1">
                  <c:v>0.169811320754717</c:v>
                </c:pt>
                <c:pt idx="2">
                  <c:v>0.18181818181818182</c:v>
                </c:pt>
                <c:pt idx="3">
                  <c:v>0.23728813559322035</c:v>
                </c:pt>
                <c:pt idx="4">
                  <c:v>0.37931034482758619</c:v>
                </c:pt>
              </c:numCache>
            </c:numRef>
          </c:val>
          <c:extLst xmlns:c16r2="http://schemas.microsoft.com/office/drawing/2015/06/chart">
            <c:ext xmlns:c16="http://schemas.microsoft.com/office/drawing/2014/chart" uri="{C3380CC4-5D6E-409C-BE32-E72D297353CC}">
              <c16:uniqueId val="{00000004-F5DF-4F39-B40E-4C8852759BC4}"/>
            </c:ext>
          </c:extLst>
        </c:ser>
        <c:dLbls>
          <c:dLblPos val="ctr"/>
          <c:showLegendKey val="0"/>
          <c:showVal val="1"/>
          <c:showCatName val="0"/>
          <c:showSerName val="0"/>
          <c:showPercent val="0"/>
          <c:showBubbleSize val="0"/>
        </c:dLbls>
        <c:gapWidth val="80"/>
        <c:overlap val="100"/>
        <c:axId val="220152888"/>
        <c:axId val="220153280"/>
      </c:barChart>
      <c:catAx>
        <c:axId val="22015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53280"/>
        <c:crosses val="autoZero"/>
        <c:auto val="1"/>
        <c:lblAlgn val="ctr"/>
        <c:lblOffset val="100"/>
        <c:noMultiLvlLbl val="0"/>
      </c:catAx>
      <c:valAx>
        <c:axId val="2201532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152888"/>
        <c:crosses val="autoZero"/>
        <c:crossBetween val="between"/>
        <c:majorUnit val="0.2"/>
      </c:valAx>
      <c:spPr>
        <a:noFill/>
        <a:ln>
          <a:noFill/>
        </a:ln>
        <a:effectLst/>
      </c:spPr>
    </c:plotArea>
    <c:legend>
      <c:legendPos val="r"/>
      <c:layout>
        <c:manualLayout>
          <c:xMode val="edge"/>
          <c:yMode val="edge"/>
          <c:x val="0.82851855282795528"/>
          <c:y val="0.17782620922384706"/>
          <c:w val="0.15579517266224074"/>
          <c:h val="0.489585676790401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78740157480312E-2"/>
          <c:y val="6.6083576287657916E-2"/>
          <c:w val="0.92995935508061489"/>
          <c:h val="0.60843384372871767"/>
        </c:manualLayout>
      </c:layout>
      <c:barChart>
        <c:barDir val="col"/>
        <c:grouping val="clustered"/>
        <c:varyColors val="0"/>
        <c:ser>
          <c:idx val="0"/>
          <c:order val="0"/>
          <c:tx>
            <c:strRef>
              <c:f>Sheet1!$B$1</c:f>
              <c:strCache>
                <c:ptCount val="1"/>
                <c:pt idx="0">
                  <c:v>Activities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Email</c:v>
                </c:pt>
                <c:pt idx="1">
                  <c:v>Stream Video</c:v>
                </c:pt>
                <c:pt idx="2">
                  <c:v>Social Media</c:v>
                </c:pt>
                <c:pt idx="3">
                  <c:v>Stream Movies</c:v>
                </c:pt>
                <c:pt idx="4">
                  <c:v>Video Conferencing</c:v>
                </c:pt>
                <c:pt idx="5">
                  <c:v>Telecommuting</c:v>
                </c:pt>
                <c:pt idx="6">
                  <c:v>Stream Music</c:v>
                </c:pt>
                <c:pt idx="7">
                  <c:v>PC / Console Gaming</c:v>
                </c:pt>
                <c:pt idx="8">
                  <c:v>Adult Distance Learning</c:v>
                </c:pt>
                <c:pt idx="9">
                  <c:v>High School Work</c:v>
                </c:pt>
                <c:pt idx="10">
                  <c:v>Elementary School Work</c:v>
                </c:pt>
              </c:strCache>
            </c:strRef>
          </c:cat>
          <c:val>
            <c:numRef>
              <c:f>Sheet1!$B$2:$B$12</c:f>
              <c:numCache>
                <c:formatCode>0%</c:formatCode>
                <c:ptCount val="11"/>
                <c:pt idx="0">
                  <c:v>1</c:v>
                </c:pt>
                <c:pt idx="1">
                  <c:v>0.84</c:v>
                </c:pt>
                <c:pt idx="2">
                  <c:v>0.83</c:v>
                </c:pt>
                <c:pt idx="3">
                  <c:v>0.74</c:v>
                </c:pt>
                <c:pt idx="4">
                  <c:v>0.65</c:v>
                </c:pt>
                <c:pt idx="5">
                  <c:v>0.63</c:v>
                </c:pt>
                <c:pt idx="6">
                  <c:v>0.59</c:v>
                </c:pt>
                <c:pt idx="7">
                  <c:v>0.53</c:v>
                </c:pt>
                <c:pt idx="8">
                  <c:v>0.24</c:v>
                </c:pt>
                <c:pt idx="9">
                  <c:v>0.59</c:v>
                </c:pt>
                <c:pt idx="10">
                  <c:v>0.57999999999999996</c:v>
                </c:pt>
              </c:numCache>
            </c:numRef>
          </c:val>
          <c:extLst xmlns:c16r2="http://schemas.microsoft.com/office/drawing/2015/06/chart">
            <c:ext xmlns:c16="http://schemas.microsoft.com/office/drawing/2014/chart" uri="{C3380CC4-5D6E-409C-BE32-E72D297353CC}">
              <c16:uniqueId val="{00000000-4D03-4566-B60C-7EB97AAD77E2}"/>
            </c:ext>
          </c:extLst>
        </c:ser>
        <c:dLbls>
          <c:showLegendKey val="0"/>
          <c:showVal val="0"/>
          <c:showCatName val="0"/>
          <c:showSerName val="0"/>
          <c:showPercent val="0"/>
          <c:showBubbleSize val="0"/>
        </c:dLbls>
        <c:gapWidth val="80"/>
        <c:overlap val="-27"/>
        <c:axId val="233562728"/>
        <c:axId val="233563120"/>
      </c:barChart>
      <c:catAx>
        <c:axId val="23356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563120"/>
        <c:crosses val="autoZero"/>
        <c:auto val="1"/>
        <c:lblAlgn val="ctr"/>
        <c:lblOffset val="100"/>
        <c:noMultiLvlLbl val="0"/>
      </c:catAx>
      <c:valAx>
        <c:axId val="23356312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5627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Not Confident</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Overall
(n=631)</c:v>
                </c:pt>
                <c:pt idx="1">
                  <c:v>Comcast
(n=460)</c:v>
                </c:pt>
                <c:pt idx="2">
                  <c:v>CenturyLink
(n=111)</c:v>
                </c:pt>
                <c:pt idx="3">
                  <c:v>Wave / Spectrum
(n=21)</c:v>
                </c:pt>
                <c:pt idx="4">
                  <c:v>Frontier
(n=16)</c:v>
                </c:pt>
              </c:strCache>
            </c:strRef>
          </c:cat>
          <c:val>
            <c:numRef>
              <c:f>Sheet1!$B$2:$B$7</c:f>
              <c:numCache>
                <c:formatCode>0%</c:formatCode>
                <c:ptCount val="5"/>
                <c:pt idx="0">
                  <c:v>0.15</c:v>
                </c:pt>
                <c:pt idx="1">
                  <c:v>0.15</c:v>
                </c:pt>
                <c:pt idx="2">
                  <c:v>0.16</c:v>
                </c:pt>
                <c:pt idx="3">
                  <c:v>0.15</c:v>
                </c:pt>
                <c:pt idx="4">
                  <c:v>0.09</c:v>
                </c:pt>
              </c:numCache>
            </c:numRef>
          </c:val>
          <c:extLst xmlns:c16r2="http://schemas.microsoft.com/office/drawing/2015/06/chart">
            <c:ext xmlns:c16="http://schemas.microsoft.com/office/drawing/2014/chart" uri="{C3380CC4-5D6E-409C-BE32-E72D297353CC}">
              <c16:uniqueId val="{00000000-386F-4E88-98FB-2230428D6937}"/>
            </c:ext>
          </c:extLst>
        </c:ser>
        <c:ser>
          <c:idx val="1"/>
          <c:order val="1"/>
          <c:tx>
            <c:strRef>
              <c:f>Sheet1!$C$1</c:f>
              <c:strCache>
                <c:ptCount val="1"/>
                <c:pt idx="0">
                  <c:v>Neutral</c:v>
                </c:pt>
              </c:strCache>
            </c:strRef>
          </c:tx>
          <c:spPr>
            <a:solidFill>
              <a:srgbClr val="FFFF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Overall
(n=631)</c:v>
                </c:pt>
                <c:pt idx="1">
                  <c:v>Comcast
(n=460)</c:v>
                </c:pt>
                <c:pt idx="2">
                  <c:v>CenturyLink
(n=111)</c:v>
                </c:pt>
                <c:pt idx="3">
                  <c:v>Wave / Spectrum
(n=21)</c:v>
                </c:pt>
                <c:pt idx="4">
                  <c:v>Frontier
(n=16)</c:v>
                </c:pt>
              </c:strCache>
            </c:strRef>
          </c:cat>
          <c:val>
            <c:numRef>
              <c:f>Sheet1!$C$2:$C$7</c:f>
              <c:numCache>
                <c:formatCode>0%</c:formatCode>
                <c:ptCount val="5"/>
                <c:pt idx="0">
                  <c:v>0.24</c:v>
                </c:pt>
                <c:pt idx="1">
                  <c:v>0.23</c:v>
                </c:pt>
                <c:pt idx="2">
                  <c:v>0.31</c:v>
                </c:pt>
                <c:pt idx="3">
                  <c:v>0.04</c:v>
                </c:pt>
                <c:pt idx="4">
                  <c:v>0.15</c:v>
                </c:pt>
              </c:numCache>
            </c:numRef>
          </c:val>
          <c:extLst xmlns:c16r2="http://schemas.microsoft.com/office/drawing/2015/06/chart">
            <c:ext xmlns:c16="http://schemas.microsoft.com/office/drawing/2014/chart" uri="{C3380CC4-5D6E-409C-BE32-E72D297353CC}">
              <c16:uniqueId val="{00000001-386F-4E88-98FB-2230428D6937}"/>
            </c:ext>
          </c:extLst>
        </c:ser>
        <c:ser>
          <c:idx val="2"/>
          <c:order val="2"/>
          <c:tx>
            <c:strRef>
              <c:f>Sheet1!$D$1</c:f>
              <c:strCache>
                <c:ptCount val="1"/>
                <c:pt idx="0">
                  <c:v>Somewhat Confident</c:v>
                </c:pt>
              </c:strCache>
            </c:strRef>
          </c:tx>
          <c:spPr>
            <a:solidFill>
              <a:srgbClr val="92D050"/>
            </a:solidFill>
            <a:ln>
              <a:noFill/>
            </a:ln>
            <a:effectLst/>
          </c:spPr>
          <c:invertIfNegative val="0"/>
          <c:dLbls>
            <c:dLbl>
              <c:idx val="2"/>
              <c:layout>
                <c:manualLayout>
                  <c:x val="0"/>
                  <c:y val="-5.15873015873016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6F-4E88-98FB-2230428D6937}"/>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Overall
(n=631)</c:v>
                </c:pt>
                <c:pt idx="1">
                  <c:v>Comcast
(n=460)</c:v>
                </c:pt>
                <c:pt idx="2">
                  <c:v>CenturyLink
(n=111)</c:v>
                </c:pt>
                <c:pt idx="3">
                  <c:v>Wave / Spectrum
(n=21)</c:v>
                </c:pt>
                <c:pt idx="4">
                  <c:v>Frontier
(n=16)</c:v>
                </c:pt>
              </c:strCache>
            </c:strRef>
          </c:cat>
          <c:val>
            <c:numRef>
              <c:f>Sheet1!$D$2:$D$7</c:f>
              <c:numCache>
                <c:formatCode>0%</c:formatCode>
                <c:ptCount val="5"/>
                <c:pt idx="0">
                  <c:v>0.33</c:v>
                </c:pt>
                <c:pt idx="1">
                  <c:v>0.34</c:v>
                </c:pt>
                <c:pt idx="2">
                  <c:v>0.35</c:v>
                </c:pt>
                <c:pt idx="3">
                  <c:v>0.16</c:v>
                </c:pt>
                <c:pt idx="4">
                  <c:v>0.41</c:v>
                </c:pt>
              </c:numCache>
            </c:numRef>
          </c:val>
          <c:extLst xmlns:c16r2="http://schemas.microsoft.com/office/drawing/2015/06/chart">
            <c:ext xmlns:c16="http://schemas.microsoft.com/office/drawing/2014/chart" uri="{C3380CC4-5D6E-409C-BE32-E72D297353CC}">
              <c16:uniqueId val="{00000003-386F-4E88-98FB-2230428D6937}"/>
            </c:ext>
          </c:extLst>
        </c:ser>
        <c:ser>
          <c:idx val="3"/>
          <c:order val="3"/>
          <c:tx>
            <c:strRef>
              <c:f>Sheet1!$E$1</c:f>
              <c:strCache>
                <c:ptCount val="1"/>
                <c:pt idx="0">
                  <c:v>Very Confident</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Overall
(n=631)</c:v>
                </c:pt>
                <c:pt idx="1">
                  <c:v>Comcast
(n=460)</c:v>
                </c:pt>
                <c:pt idx="2">
                  <c:v>CenturyLink
(n=111)</c:v>
                </c:pt>
                <c:pt idx="3">
                  <c:v>Wave / Spectrum
(n=21)</c:v>
                </c:pt>
                <c:pt idx="4">
                  <c:v>Frontier
(n=16)</c:v>
                </c:pt>
              </c:strCache>
            </c:strRef>
          </c:cat>
          <c:val>
            <c:numRef>
              <c:f>Sheet1!$E$2:$E$7</c:f>
              <c:numCache>
                <c:formatCode>0%</c:formatCode>
                <c:ptCount val="5"/>
                <c:pt idx="0">
                  <c:v>0.28000000000000003</c:v>
                </c:pt>
                <c:pt idx="1">
                  <c:v>0.28999999999999998</c:v>
                </c:pt>
                <c:pt idx="2">
                  <c:v>0.17</c:v>
                </c:pt>
                <c:pt idx="3">
                  <c:v>0.66</c:v>
                </c:pt>
                <c:pt idx="4">
                  <c:v>0.35</c:v>
                </c:pt>
              </c:numCache>
            </c:numRef>
          </c:val>
          <c:extLst xmlns:c16r2="http://schemas.microsoft.com/office/drawing/2015/06/chart">
            <c:ext xmlns:c16="http://schemas.microsoft.com/office/drawing/2014/chart" uri="{C3380CC4-5D6E-409C-BE32-E72D297353CC}">
              <c16:uniqueId val="{00000004-386F-4E88-98FB-2230428D6937}"/>
            </c:ext>
          </c:extLst>
        </c:ser>
        <c:dLbls>
          <c:dLblPos val="ctr"/>
          <c:showLegendKey val="0"/>
          <c:showVal val="1"/>
          <c:showCatName val="0"/>
          <c:showSerName val="0"/>
          <c:showPercent val="0"/>
          <c:showBubbleSize val="0"/>
        </c:dLbls>
        <c:gapWidth val="80"/>
        <c:overlap val="100"/>
        <c:axId val="233563512"/>
        <c:axId val="233563904"/>
      </c:barChart>
      <c:lineChart>
        <c:grouping val="standard"/>
        <c:varyColors val="0"/>
        <c:ser>
          <c:idx val="4"/>
          <c:order val="4"/>
          <c:tx>
            <c:strRef>
              <c:f>Sheet1!$F$1</c:f>
              <c:strCache>
                <c:ptCount val="1"/>
                <c:pt idx="0">
                  <c:v>Mean</c:v>
                </c:pt>
              </c:strCache>
            </c:strRef>
          </c:tx>
          <c:spPr>
            <a:ln w="28575" cap="rnd">
              <a:noFill/>
              <a:round/>
            </a:ln>
            <a:effectLst/>
          </c:spPr>
          <c:marker>
            <c:symbol val="x"/>
            <c:size val="10"/>
            <c:spPr>
              <a:noFill/>
              <a:ln w="9525">
                <a:solidFill>
                  <a:schemeClr val="tx1"/>
                </a:solidFill>
              </a:ln>
              <a:effectLst/>
            </c:spPr>
          </c:marker>
          <c:dLbls>
            <c:dLbl>
              <c:idx val="0"/>
              <c:layout>
                <c:manualLayout>
                  <c:x val="7.6396208740726109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6F-4E88-98FB-2230428D6937}"/>
                </c:ext>
                <c:ext xmlns:c15="http://schemas.microsoft.com/office/drawing/2012/chart" uri="{CE6537A1-D6FC-4f65-9D91-7224C49458BB}"/>
              </c:extLst>
            </c:dLbl>
            <c:dLbl>
              <c:idx val="1"/>
              <c:layout>
                <c:manualLayout>
                  <c:x val="-3.0027204410167088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6F-4E88-98FB-2230428D6937}"/>
                </c:ext>
                <c:ext xmlns:c15="http://schemas.microsoft.com/office/drawing/2012/chart" uri="{CE6537A1-D6FC-4f65-9D91-7224C49458BB}"/>
              </c:extLst>
            </c:dLbl>
            <c:dLbl>
              <c:idx val="2"/>
              <c:layout>
                <c:manualLayout>
                  <c:x val="-1.4823859674325203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6F-4E88-98FB-2230428D6937}"/>
                </c:ext>
                <c:ext xmlns:c15="http://schemas.microsoft.com/office/drawing/2012/chart" uri="{CE6537A1-D6FC-4f65-9D91-7224C49458BB}"/>
              </c:extLst>
            </c:dLbl>
            <c:dLbl>
              <c:idx val="3"/>
              <c:layout>
                <c:manualLayout>
                  <c:x val="-6.0433893881851972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6F-4E88-98FB-2230428D6937}"/>
                </c:ext>
                <c:ext xmlns:c15="http://schemas.microsoft.com/office/drawing/2012/chart" uri="{CE6537A1-D6FC-4f65-9D91-7224C49458BB}"/>
              </c:extLst>
            </c:dLbl>
            <c:dLbl>
              <c:idx val="4"/>
              <c:layout>
                <c:manualLayout>
                  <c:x val="-1.4823859674326317E-3"/>
                  <c:y val="-3.637524116577141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6F-4E88-98FB-2230428D6937}"/>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Overall
(n=631)</c:v>
                </c:pt>
                <c:pt idx="1">
                  <c:v>Comcast
(n=460)</c:v>
                </c:pt>
                <c:pt idx="2">
                  <c:v>CenturyLink
(n=111)</c:v>
                </c:pt>
                <c:pt idx="3">
                  <c:v>Wave / Spectrum
(n=21)</c:v>
                </c:pt>
                <c:pt idx="4">
                  <c:v>Frontier
(n=16)</c:v>
                </c:pt>
              </c:strCache>
            </c:strRef>
          </c:cat>
          <c:val>
            <c:numRef>
              <c:f>Sheet1!$F$2:$F$7</c:f>
              <c:numCache>
                <c:formatCode>0.00</c:formatCode>
                <c:ptCount val="5"/>
                <c:pt idx="0">
                  <c:v>6.67</c:v>
                </c:pt>
                <c:pt idx="1">
                  <c:v>6.71</c:v>
                </c:pt>
                <c:pt idx="2">
                  <c:v>6.17</c:v>
                </c:pt>
                <c:pt idx="3">
                  <c:v>7.86</c:v>
                </c:pt>
                <c:pt idx="4">
                  <c:v>7.5</c:v>
                </c:pt>
              </c:numCache>
            </c:numRef>
          </c:val>
          <c:smooth val="0"/>
          <c:extLst xmlns:c16r2="http://schemas.microsoft.com/office/drawing/2015/06/chart">
            <c:ext xmlns:c16="http://schemas.microsoft.com/office/drawing/2014/chart" uri="{C3380CC4-5D6E-409C-BE32-E72D297353CC}">
              <c16:uniqueId val="{0000000A-386F-4E88-98FB-2230428D6937}"/>
            </c:ext>
          </c:extLst>
        </c:ser>
        <c:dLbls>
          <c:showLegendKey val="0"/>
          <c:showVal val="0"/>
          <c:showCatName val="0"/>
          <c:showSerName val="0"/>
          <c:showPercent val="0"/>
          <c:showBubbleSize val="0"/>
        </c:dLbls>
        <c:marker val="1"/>
        <c:smooth val="0"/>
        <c:axId val="219971592"/>
        <c:axId val="233564296"/>
      </c:lineChart>
      <c:catAx>
        <c:axId val="23356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563904"/>
        <c:crosses val="autoZero"/>
        <c:auto val="1"/>
        <c:lblAlgn val="ctr"/>
        <c:lblOffset val="100"/>
        <c:noMultiLvlLbl val="0"/>
      </c:catAx>
      <c:valAx>
        <c:axId val="2335639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563512"/>
        <c:crosses val="autoZero"/>
        <c:crossBetween val="between"/>
        <c:majorUnit val="0.2"/>
      </c:valAx>
      <c:valAx>
        <c:axId val="233564296"/>
        <c:scaling>
          <c:orientation val="minMax"/>
          <c:max val="10"/>
        </c:scaling>
        <c:delete val="0"/>
        <c:axPos val="r"/>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71592"/>
        <c:crosses val="max"/>
        <c:crossBetween val="between"/>
        <c:majorUnit val="2"/>
      </c:valAx>
      <c:catAx>
        <c:axId val="219971592"/>
        <c:scaling>
          <c:orientation val="minMax"/>
        </c:scaling>
        <c:delete val="1"/>
        <c:axPos val="b"/>
        <c:numFmt formatCode="General" sourceLinked="1"/>
        <c:majorTickMark val="out"/>
        <c:minorTickMark val="none"/>
        <c:tickLblPos val="nextTo"/>
        <c:crossAx val="23356429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Very Dissatisfied</c:v>
                </c:pt>
              </c:strCache>
            </c:strRef>
          </c:tx>
          <c:spPr>
            <a:solidFill>
              <a:srgbClr val="C00000"/>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0-626A-40FE-BFF5-5FCF76118D1A}"/>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Sheet1!$B$2:$B$6</c:f>
              <c:numCache>
                <c:formatCode>0%</c:formatCode>
                <c:ptCount val="5"/>
                <c:pt idx="0">
                  <c:v>0.08</c:v>
                </c:pt>
                <c:pt idx="1">
                  <c:v>0.09</c:v>
                </c:pt>
                <c:pt idx="2">
                  <c:v>7.0000000000000007E-2</c:v>
                </c:pt>
                <c:pt idx="3">
                  <c:v>0.12</c:v>
                </c:pt>
                <c:pt idx="4">
                  <c:v>0</c:v>
                </c:pt>
              </c:numCache>
            </c:numRef>
          </c:val>
          <c:extLst xmlns:c16r2="http://schemas.microsoft.com/office/drawing/2015/06/chart">
            <c:ext xmlns:c16="http://schemas.microsoft.com/office/drawing/2014/chart" uri="{C3380CC4-5D6E-409C-BE32-E72D297353CC}">
              <c16:uniqueId val="{00000001-626A-40FE-BFF5-5FCF76118D1A}"/>
            </c:ext>
          </c:extLst>
        </c:ser>
        <c:ser>
          <c:idx val="1"/>
          <c:order val="1"/>
          <c:tx>
            <c:strRef>
              <c:f>Sheet1!$C$1</c:f>
              <c:strCache>
                <c:ptCount val="1"/>
                <c:pt idx="0">
                  <c:v>Dissatisfied</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Sheet1!$C$2:$C$6</c:f>
              <c:numCache>
                <c:formatCode>0%</c:formatCode>
                <c:ptCount val="5"/>
                <c:pt idx="0">
                  <c:v>0.17</c:v>
                </c:pt>
                <c:pt idx="1">
                  <c:v>0.18</c:v>
                </c:pt>
                <c:pt idx="2">
                  <c:v>0.16</c:v>
                </c:pt>
                <c:pt idx="3">
                  <c:v>0.03</c:v>
                </c:pt>
                <c:pt idx="4">
                  <c:v>7.0000000000000007E-2</c:v>
                </c:pt>
              </c:numCache>
            </c:numRef>
          </c:val>
          <c:extLst xmlns:c16r2="http://schemas.microsoft.com/office/drawing/2015/06/chart">
            <c:ext xmlns:c16="http://schemas.microsoft.com/office/drawing/2014/chart" uri="{C3380CC4-5D6E-409C-BE32-E72D297353CC}">
              <c16:uniqueId val="{00000002-626A-40FE-BFF5-5FCF76118D1A}"/>
            </c:ext>
          </c:extLst>
        </c:ser>
        <c:ser>
          <c:idx val="2"/>
          <c:order val="2"/>
          <c:tx>
            <c:strRef>
              <c:f>Sheet1!$D$1</c:f>
              <c:strCache>
                <c:ptCount val="1"/>
                <c:pt idx="0">
                  <c:v>Neutral</c:v>
                </c:pt>
              </c:strCache>
            </c:strRef>
          </c:tx>
          <c:spPr>
            <a:solidFill>
              <a:srgbClr val="FFFF00"/>
            </a:solidFill>
            <a:ln>
              <a:noFill/>
            </a:ln>
            <a:effectLst/>
          </c:spPr>
          <c:invertIfNegative val="0"/>
          <c:dLbls>
            <c:dLbl>
              <c:idx val="3"/>
              <c:layout>
                <c:manualLayout>
                  <c:x val="-3.6488027366020526E-2"/>
                  <c:y val="3.96825396825396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6A-40FE-BFF5-5FCF76118D1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626A-40FE-BFF5-5FCF76118D1A}"/>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Sheet1!$D$2:$D$6</c:f>
              <c:numCache>
                <c:formatCode>0%</c:formatCode>
                <c:ptCount val="5"/>
                <c:pt idx="0">
                  <c:v>0.09</c:v>
                </c:pt>
                <c:pt idx="1">
                  <c:v>0.09</c:v>
                </c:pt>
                <c:pt idx="2">
                  <c:v>0.1</c:v>
                </c:pt>
                <c:pt idx="3">
                  <c:v>0.03</c:v>
                </c:pt>
                <c:pt idx="4">
                  <c:v>0.23</c:v>
                </c:pt>
              </c:numCache>
            </c:numRef>
          </c:val>
          <c:extLst xmlns:c16r2="http://schemas.microsoft.com/office/drawing/2015/06/chart">
            <c:ext xmlns:c16="http://schemas.microsoft.com/office/drawing/2014/chart" uri="{C3380CC4-5D6E-409C-BE32-E72D297353CC}">
              <c16:uniqueId val="{00000005-626A-40FE-BFF5-5FCF76118D1A}"/>
            </c:ext>
          </c:extLst>
        </c:ser>
        <c:ser>
          <c:idx val="3"/>
          <c:order val="3"/>
          <c:tx>
            <c:strRef>
              <c:f>Sheet1!$E$1</c:f>
              <c:strCache>
                <c:ptCount val="1"/>
                <c:pt idx="0">
                  <c:v>Satisfied</c:v>
                </c:pt>
              </c:strCache>
            </c:strRef>
          </c:tx>
          <c:spPr>
            <a:solidFill>
              <a:srgbClr val="92D050"/>
            </a:solidFill>
            <a:ln>
              <a:noFill/>
            </a:ln>
            <a:effectLst/>
          </c:spPr>
          <c:invertIfNegative val="0"/>
          <c:dLbls>
            <c:dLbl>
              <c:idx val="1"/>
              <c:layout>
                <c:manualLayout>
                  <c:x val="-2.7872476697147532E-17"/>
                  <c:y val="1.98412698412698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6A-40FE-BFF5-5FCF76118D1A}"/>
                </c:ext>
                <c:ext xmlns:c15="http://schemas.microsoft.com/office/drawing/2012/chart" uri="{CE6537A1-D6FC-4f65-9D91-7224C49458BB}"/>
              </c:extLst>
            </c:dLbl>
            <c:dLbl>
              <c:idx val="2"/>
              <c:layout>
                <c:manualLayout>
                  <c:x val="0"/>
                  <c:y val="2.38095238095238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6A-40FE-BFF5-5FCF76118D1A}"/>
                </c:ext>
                <c:ext xmlns:c15="http://schemas.microsoft.com/office/drawing/2012/chart" uri="{CE6537A1-D6FC-4f65-9D91-7224C49458BB}"/>
              </c:extLst>
            </c:dLbl>
            <c:dLbl>
              <c:idx val="3"/>
              <c:layout>
                <c:manualLayout>
                  <c:x val="1.5203344735841885E-3"/>
                  <c:y val="-2.777777777777777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6A-40FE-BFF5-5FCF76118D1A}"/>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Sheet1!$E$2:$E$6</c:f>
              <c:numCache>
                <c:formatCode>0%</c:formatCode>
                <c:ptCount val="5"/>
                <c:pt idx="0">
                  <c:v>0.42</c:v>
                </c:pt>
                <c:pt idx="1">
                  <c:v>0.43</c:v>
                </c:pt>
                <c:pt idx="2">
                  <c:v>0.49</c:v>
                </c:pt>
                <c:pt idx="3">
                  <c:v>0.1</c:v>
                </c:pt>
                <c:pt idx="4">
                  <c:v>0.35</c:v>
                </c:pt>
              </c:numCache>
            </c:numRef>
          </c:val>
          <c:extLst xmlns:c16r2="http://schemas.microsoft.com/office/drawing/2015/06/chart">
            <c:ext xmlns:c16="http://schemas.microsoft.com/office/drawing/2014/chart" uri="{C3380CC4-5D6E-409C-BE32-E72D297353CC}">
              <c16:uniqueId val="{00000009-626A-40FE-BFF5-5FCF76118D1A}"/>
            </c:ext>
          </c:extLst>
        </c:ser>
        <c:ser>
          <c:idx val="4"/>
          <c:order val="4"/>
          <c:tx>
            <c:strRef>
              <c:f>Sheet1!$F$1</c:f>
              <c:strCache>
                <c:ptCount val="1"/>
                <c:pt idx="0">
                  <c:v>Very Satisfied</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Sheet1!$F$2:$F$6</c:f>
              <c:numCache>
                <c:formatCode>0%</c:formatCode>
                <c:ptCount val="5"/>
                <c:pt idx="0">
                  <c:v>0.23</c:v>
                </c:pt>
                <c:pt idx="1">
                  <c:v>0.21</c:v>
                </c:pt>
                <c:pt idx="2">
                  <c:v>0.18</c:v>
                </c:pt>
                <c:pt idx="3">
                  <c:v>0.72</c:v>
                </c:pt>
                <c:pt idx="4">
                  <c:v>0.35</c:v>
                </c:pt>
              </c:numCache>
            </c:numRef>
          </c:val>
          <c:extLst xmlns:c16r2="http://schemas.microsoft.com/office/drawing/2015/06/chart">
            <c:ext xmlns:c16="http://schemas.microsoft.com/office/drawing/2014/chart" uri="{C3380CC4-5D6E-409C-BE32-E72D297353CC}">
              <c16:uniqueId val="{0000000A-626A-40FE-BFF5-5FCF76118D1A}"/>
            </c:ext>
          </c:extLst>
        </c:ser>
        <c:dLbls>
          <c:dLblPos val="ctr"/>
          <c:showLegendKey val="0"/>
          <c:showVal val="1"/>
          <c:showCatName val="0"/>
          <c:showSerName val="0"/>
          <c:showPercent val="0"/>
          <c:showBubbleSize val="0"/>
        </c:dLbls>
        <c:gapWidth val="80"/>
        <c:overlap val="100"/>
        <c:axId val="380157976"/>
        <c:axId val="380158368"/>
      </c:barChart>
      <c:lineChart>
        <c:grouping val="standard"/>
        <c:varyColors val="0"/>
        <c:ser>
          <c:idx val="5"/>
          <c:order val="5"/>
          <c:tx>
            <c:strRef>
              <c:f>Sheet1!$G$1</c:f>
              <c:strCache>
                <c:ptCount val="1"/>
                <c:pt idx="0">
                  <c:v>Mean</c:v>
                </c:pt>
              </c:strCache>
            </c:strRef>
          </c:tx>
          <c:spPr>
            <a:ln w="28575" cap="rnd">
              <a:noFill/>
              <a:round/>
            </a:ln>
            <a:effectLst/>
          </c:spPr>
          <c:marker>
            <c:symbol val="x"/>
            <c:size val="10"/>
            <c:spPr>
              <a:noFill/>
              <a:ln w="9525">
                <a:solidFill>
                  <a:schemeClr val="tx1"/>
                </a:solidFill>
              </a:ln>
              <a:effectLst/>
            </c:spPr>
          </c:marker>
          <c:dLbls>
            <c:dLbl>
              <c:idx val="0"/>
              <c:layout>
                <c:manualLayout>
                  <c:x val="-1.4823859674325203E-3"/>
                  <c:y val="-3.968253968254040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26A-40FE-BFF5-5FCF76118D1A}"/>
                </c:ext>
                <c:ext xmlns:c15="http://schemas.microsoft.com/office/drawing/2012/chart" uri="{CE6537A1-D6FC-4f65-9D91-7224C49458BB}"/>
              </c:extLst>
            </c:dLbl>
            <c:dLbl>
              <c:idx val="1"/>
              <c:layout>
                <c:manualLayout>
                  <c:x val="1.5582829797358569E-3"/>
                  <c:y val="-7.936507936507936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26A-40FE-BFF5-5FCF76118D1A}"/>
                </c:ext>
                <c:ext xmlns:c15="http://schemas.microsoft.com/office/drawing/2012/chart" uri="{CE6537A1-D6FC-4f65-9D91-7224C49458BB}"/>
              </c:extLst>
            </c:dLbl>
            <c:dLbl>
              <c:idx val="2"/>
              <c:layout>
                <c:manualLayout>
                  <c:x val="3.7948506151668324E-5"/>
                  <c:y val="-7.275048233154282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26A-40FE-BFF5-5FCF76118D1A}"/>
                </c:ext>
                <c:ext xmlns:c15="http://schemas.microsoft.com/office/drawing/2012/chart" uri="{CE6537A1-D6FC-4f65-9D91-7224C49458BB}"/>
              </c:extLst>
            </c:dLbl>
            <c:dLbl>
              <c:idx val="3"/>
              <c:layout>
                <c:manualLayout>
                  <c:x val="3.7948506151556834E-5"/>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26A-40FE-BFF5-5FCF76118D1A}"/>
                </c:ext>
                <c:ext xmlns:c15="http://schemas.microsoft.com/office/drawing/2012/chart" uri="{CE6537A1-D6FC-4f65-9D91-7224C49458BB}"/>
              </c:extLst>
            </c:dLbl>
            <c:dLbl>
              <c:idx val="4"/>
              <c:layout>
                <c:manualLayout>
                  <c:x val="-1.4823859674325203E-3"/>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26A-40FE-BFF5-5FCF76118D1A}"/>
                </c:ext>
                <c:ext xmlns:c15="http://schemas.microsoft.com/office/drawing/2012/chart" uri="{CE6537A1-D6FC-4f65-9D91-7224C49458BB}"/>
              </c:extLst>
            </c:dLbl>
            <c:dLbl>
              <c:idx val="5"/>
              <c:layout>
                <c:manualLayout>
                  <c:x val="3.7948506151556834E-5"/>
                  <c:y val="-1.8187620582885705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26A-40FE-BFF5-5FCF76118D1A}"/>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Overall
(n=631)</c:v>
                </c:pt>
                <c:pt idx="1">
                  <c:v>Comcast
(n=460)</c:v>
                </c:pt>
                <c:pt idx="2">
                  <c:v>CenturyLink
(n=111)</c:v>
                </c:pt>
                <c:pt idx="3">
                  <c:v>Wave / Spectrum
(n=21)</c:v>
                </c:pt>
                <c:pt idx="4">
                  <c:v>Frontier
(n=16)</c:v>
                </c:pt>
              </c:strCache>
            </c:strRef>
          </c:cat>
          <c:val>
            <c:numRef>
              <c:f>Sheet1!$G$2:$G$6</c:f>
              <c:numCache>
                <c:formatCode>0.00</c:formatCode>
                <c:ptCount val="5"/>
                <c:pt idx="0">
                  <c:v>6.2</c:v>
                </c:pt>
                <c:pt idx="1">
                  <c:v>6.06</c:v>
                </c:pt>
                <c:pt idx="2">
                  <c:v>6.18</c:v>
                </c:pt>
                <c:pt idx="3">
                  <c:v>7.88</c:v>
                </c:pt>
                <c:pt idx="4">
                  <c:v>6.98</c:v>
                </c:pt>
              </c:numCache>
            </c:numRef>
          </c:val>
          <c:smooth val="0"/>
          <c:extLst xmlns:c16r2="http://schemas.microsoft.com/office/drawing/2015/06/chart">
            <c:ext xmlns:c16="http://schemas.microsoft.com/office/drawing/2014/chart" uri="{C3380CC4-5D6E-409C-BE32-E72D297353CC}">
              <c16:uniqueId val="{00000011-626A-40FE-BFF5-5FCF76118D1A}"/>
            </c:ext>
          </c:extLst>
        </c:ser>
        <c:dLbls>
          <c:showLegendKey val="0"/>
          <c:showVal val="0"/>
          <c:showCatName val="0"/>
          <c:showSerName val="0"/>
          <c:showPercent val="0"/>
          <c:showBubbleSize val="0"/>
        </c:dLbls>
        <c:marker val="1"/>
        <c:smooth val="0"/>
        <c:axId val="380159152"/>
        <c:axId val="380158760"/>
      </c:lineChart>
      <c:catAx>
        <c:axId val="38015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158368"/>
        <c:crosses val="autoZero"/>
        <c:auto val="1"/>
        <c:lblAlgn val="ctr"/>
        <c:lblOffset val="100"/>
        <c:noMultiLvlLbl val="0"/>
      </c:catAx>
      <c:valAx>
        <c:axId val="3801583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157976"/>
        <c:crosses val="autoZero"/>
        <c:crossBetween val="between"/>
        <c:majorUnit val="0.2"/>
      </c:valAx>
      <c:valAx>
        <c:axId val="380158760"/>
        <c:scaling>
          <c:orientation val="minMax"/>
          <c:max val="10"/>
        </c:scaling>
        <c:delete val="0"/>
        <c:axPos val="r"/>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159152"/>
        <c:crosses val="max"/>
        <c:crossBetween val="between"/>
        <c:majorUnit val="2"/>
      </c:valAx>
      <c:catAx>
        <c:axId val="380159152"/>
        <c:scaling>
          <c:orientation val="minMax"/>
        </c:scaling>
        <c:delete val="1"/>
        <c:axPos val="b"/>
        <c:numFmt formatCode="General" sourceLinked="1"/>
        <c:majorTickMark val="out"/>
        <c:minorTickMark val="none"/>
        <c:tickLblPos val="nextTo"/>
        <c:crossAx val="380158760"/>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9557740383"/>
          <c:y val="7.0305644226904065E-2"/>
          <c:w val="0.56829435354037994"/>
          <c:h val="0.83763770069281884"/>
        </c:manualLayout>
      </c:layout>
      <c:barChart>
        <c:barDir val="col"/>
        <c:grouping val="percentStacked"/>
        <c:varyColors val="0"/>
        <c:ser>
          <c:idx val="0"/>
          <c:order val="0"/>
          <c:tx>
            <c:strRef>
              <c:f>Sheet1!$B$1</c:f>
              <c:strCache>
                <c:ptCount val="1"/>
                <c:pt idx="0">
                  <c:v>Very Dissatisfied</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Sheet1!$B$2</c:f>
              <c:numCache>
                <c:formatCode>0%</c:formatCode>
                <c:ptCount val="1"/>
                <c:pt idx="0">
                  <c:v>0.13</c:v>
                </c:pt>
              </c:numCache>
            </c:numRef>
          </c:val>
          <c:extLst xmlns:c16r2="http://schemas.microsoft.com/office/drawing/2015/06/chart">
            <c:ext xmlns:c16="http://schemas.microsoft.com/office/drawing/2014/chart" uri="{C3380CC4-5D6E-409C-BE32-E72D297353CC}">
              <c16:uniqueId val="{00000000-C381-4C02-9138-C15AC9F270B6}"/>
            </c:ext>
          </c:extLst>
        </c:ser>
        <c:ser>
          <c:idx val="1"/>
          <c:order val="1"/>
          <c:tx>
            <c:strRef>
              <c:f>Sheet1!$C$1</c:f>
              <c:strCache>
                <c:ptCount val="1"/>
                <c:pt idx="0">
                  <c:v>Dissatisfied</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Sheet1!$C$2</c:f>
              <c:numCache>
                <c:formatCode>0%</c:formatCode>
                <c:ptCount val="1"/>
                <c:pt idx="0">
                  <c:v>0.15</c:v>
                </c:pt>
              </c:numCache>
            </c:numRef>
          </c:val>
          <c:extLst xmlns:c16r2="http://schemas.microsoft.com/office/drawing/2015/06/chart">
            <c:ext xmlns:c16="http://schemas.microsoft.com/office/drawing/2014/chart" uri="{C3380CC4-5D6E-409C-BE32-E72D297353CC}">
              <c16:uniqueId val="{00000001-C381-4C02-9138-C15AC9F270B6}"/>
            </c:ext>
          </c:extLst>
        </c:ser>
        <c:ser>
          <c:idx val="2"/>
          <c:order val="2"/>
          <c:tx>
            <c:strRef>
              <c:f>Sheet1!$D$1</c:f>
              <c:strCache>
                <c:ptCount val="1"/>
                <c:pt idx="0">
                  <c:v>Neutral</c:v>
                </c:pt>
              </c:strCache>
            </c:strRef>
          </c:tx>
          <c:spPr>
            <a:solidFill>
              <a:srgbClr val="FFFF00"/>
            </a:solidFill>
            <a:ln>
              <a:noFill/>
            </a:ln>
            <a:effectLst/>
          </c:spPr>
          <c:invertIfNegative val="0"/>
          <c:dLbls>
            <c:dLbl>
              <c:idx val="1"/>
              <c:layout>
                <c:manualLayout>
                  <c:x val="0"/>
                  <c:y val="3.60360360360359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81-4C02-9138-C15AC9F270B6}"/>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Sheet1!$D$2</c:f>
              <c:numCache>
                <c:formatCode>0%</c:formatCode>
                <c:ptCount val="1"/>
                <c:pt idx="0">
                  <c:v>0.16</c:v>
                </c:pt>
              </c:numCache>
            </c:numRef>
          </c:val>
          <c:extLst xmlns:c16r2="http://schemas.microsoft.com/office/drawing/2015/06/chart">
            <c:ext xmlns:c16="http://schemas.microsoft.com/office/drawing/2014/chart" uri="{C3380CC4-5D6E-409C-BE32-E72D297353CC}">
              <c16:uniqueId val="{00000003-C381-4C02-9138-C15AC9F270B6}"/>
            </c:ext>
          </c:extLst>
        </c:ser>
        <c:ser>
          <c:idx val="3"/>
          <c:order val="3"/>
          <c:tx>
            <c:strRef>
              <c:f>Sheet1!$E$1</c:f>
              <c:strCache>
                <c:ptCount val="1"/>
                <c:pt idx="0">
                  <c:v>Satisfied</c:v>
                </c:pt>
              </c:strCache>
            </c:strRef>
          </c:tx>
          <c:spPr>
            <a:solidFill>
              <a:srgbClr val="92D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Sheet1!$E$2</c:f>
              <c:numCache>
                <c:formatCode>0%</c:formatCode>
                <c:ptCount val="1"/>
                <c:pt idx="0">
                  <c:v>0.37</c:v>
                </c:pt>
              </c:numCache>
            </c:numRef>
          </c:val>
          <c:extLst xmlns:c16r2="http://schemas.microsoft.com/office/drawing/2015/06/chart">
            <c:ext xmlns:c16="http://schemas.microsoft.com/office/drawing/2014/chart" uri="{C3380CC4-5D6E-409C-BE32-E72D297353CC}">
              <c16:uniqueId val="{00000004-C381-4C02-9138-C15AC9F270B6}"/>
            </c:ext>
          </c:extLst>
        </c:ser>
        <c:ser>
          <c:idx val="4"/>
          <c:order val="4"/>
          <c:tx>
            <c:strRef>
              <c:f>Sheet1!$F$1</c:f>
              <c:strCache>
                <c:ptCount val="1"/>
                <c:pt idx="0">
                  <c:v>Very Satisfied</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Sheet1!$F$2</c:f>
              <c:numCache>
                <c:formatCode>0%</c:formatCode>
                <c:ptCount val="1"/>
                <c:pt idx="0">
                  <c:v>0.19</c:v>
                </c:pt>
              </c:numCache>
            </c:numRef>
          </c:val>
          <c:extLst xmlns:c16r2="http://schemas.microsoft.com/office/drawing/2015/06/chart">
            <c:ext xmlns:c16="http://schemas.microsoft.com/office/drawing/2014/chart" uri="{C3380CC4-5D6E-409C-BE32-E72D297353CC}">
              <c16:uniqueId val="{00000005-C381-4C02-9138-C15AC9F270B6}"/>
            </c:ext>
          </c:extLst>
        </c:ser>
        <c:dLbls>
          <c:showLegendKey val="0"/>
          <c:showVal val="1"/>
          <c:showCatName val="0"/>
          <c:showSerName val="0"/>
          <c:showPercent val="0"/>
          <c:showBubbleSize val="0"/>
        </c:dLbls>
        <c:gapWidth val="75"/>
        <c:overlap val="100"/>
        <c:axId val="380603000"/>
        <c:axId val="380603392"/>
      </c:barChart>
      <c:lineChart>
        <c:grouping val="standard"/>
        <c:varyColors val="0"/>
        <c:ser>
          <c:idx val="5"/>
          <c:order val="5"/>
          <c:tx>
            <c:strRef>
              <c:f>Sheet1!$G$1</c:f>
              <c:strCache>
                <c:ptCount val="1"/>
                <c:pt idx="0">
                  <c:v>Mean</c:v>
                </c:pt>
              </c:strCache>
            </c:strRef>
          </c:tx>
          <c:spPr>
            <a:ln w="28575" cap="rnd">
              <a:noFill/>
              <a:round/>
            </a:ln>
            <a:effectLst/>
          </c:spPr>
          <c:marker>
            <c:symbol val="x"/>
            <c:size val="10"/>
            <c:spPr>
              <a:noFill/>
              <a:ln w="9525">
                <a:solidFill>
                  <a:schemeClr val="tx1"/>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Sheet1!$G$2</c:f>
              <c:numCache>
                <c:formatCode>General</c:formatCode>
                <c:ptCount val="1"/>
                <c:pt idx="0">
                  <c:v>5.75</c:v>
                </c:pt>
              </c:numCache>
            </c:numRef>
          </c:val>
          <c:smooth val="0"/>
          <c:extLst xmlns:c16r2="http://schemas.microsoft.com/office/drawing/2015/06/chart">
            <c:ext xmlns:c16="http://schemas.microsoft.com/office/drawing/2014/chart" uri="{C3380CC4-5D6E-409C-BE32-E72D297353CC}">
              <c16:uniqueId val="{00000006-C381-4C02-9138-C15AC9F270B6}"/>
            </c:ext>
          </c:extLst>
        </c:ser>
        <c:dLbls>
          <c:showLegendKey val="0"/>
          <c:showVal val="1"/>
          <c:showCatName val="0"/>
          <c:showSerName val="0"/>
          <c:showPercent val="0"/>
          <c:showBubbleSize val="0"/>
        </c:dLbls>
        <c:marker val="1"/>
        <c:smooth val="0"/>
        <c:axId val="380604176"/>
        <c:axId val="380603784"/>
      </c:lineChart>
      <c:catAx>
        <c:axId val="38060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603392"/>
        <c:crosses val="autoZero"/>
        <c:auto val="1"/>
        <c:lblAlgn val="ctr"/>
        <c:lblOffset val="100"/>
        <c:noMultiLvlLbl val="0"/>
      </c:catAx>
      <c:valAx>
        <c:axId val="3806033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603000"/>
        <c:crosses val="autoZero"/>
        <c:crossBetween val="between"/>
        <c:majorUnit val="0.2"/>
      </c:valAx>
      <c:valAx>
        <c:axId val="380603784"/>
        <c:scaling>
          <c:orientation val="minMax"/>
          <c:max val="10"/>
          <c:min val="0"/>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604176"/>
        <c:crosses val="max"/>
        <c:crossBetween val="between"/>
        <c:majorUnit val="2"/>
      </c:valAx>
      <c:catAx>
        <c:axId val="380604176"/>
        <c:scaling>
          <c:orientation val="minMax"/>
        </c:scaling>
        <c:delete val="1"/>
        <c:axPos val="b"/>
        <c:numFmt formatCode="General" sourceLinked="1"/>
        <c:majorTickMark val="out"/>
        <c:minorTickMark val="none"/>
        <c:tickLblPos val="nextTo"/>
        <c:crossAx val="380603784"/>
        <c:crosses val="autoZero"/>
        <c:auto val="1"/>
        <c:lblAlgn val="ctr"/>
        <c:lblOffset val="100"/>
        <c:noMultiLvlLbl val="0"/>
      </c:catAx>
      <c:spPr>
        <a:noFill/>
        <a:ln>
          <a:noFill/>
        </a:ln>
        <a:effectLst/>
      </c:spPr>
    </c:plotArea>
    <c:legend>
      <c:legendPos val="r"/>
      <c:layout>
        <c:manualLayout>
          <c:xMode val="edge"/>
          <c:yMode val="edge"/>
          <c:x val="0.63763291670325595"/>
          <c:y val="8.5138333118196297E-2"/>
          <c:w val="0.34290548253958958"/>
          <c:h val="0.744252542202716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Attributes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Reliability</c:v>
                </c:pt>
                <c:pt idx="1">
                  <c:v>Security</c:v>
                </c:pt>
                <c:pt idx="2">
                  <c:v>Speed</c:v>
                </c:pt>
                <c:pt idx="3">
                  <c:v>Speed of Repair</c:v>
                </c:pt>
                <c:pt idx="4">
                  <c:v>Customer Service</c:v>
                </c:pt>
                <c:pt idx="5">
                  <c:v>Value of Service</c:v>
                </c:pt>
              </c:strCache>
            </c:strRef>
          </c:cat>
          <c:val>
            <c:numRef>
              <c:f>Sheet1!$B$2:$B$7</c:f>
              <c:numCache>
                <c:formatCode>0.00</c:formatCode>
                <c:ptCount val="6"/>
                <c:pt idx="0">
                  <c:v>6.61</c:v>
                </c:pt>
                <c:pt idx="1">
                  <c:v>6.5</c:v>
                </c:pt>
                <c:pt idx="2">
                  <c:v>6.39</c:v>
                </c:pt>
                <c:pt idx="3">
                  <c:v>6.18</c:v>
                </c:pt>
                <c:pt idx="4">
                  <c:v>5.44</c:v>
                </c:pt>
                <c:pt idx="5">
                  <c:v>4.9400000000000004</c:v>
                </c:pt>
              </c:numCache>
            </c:numRef>
          </c:val>
          <c:extLst xmlns:c16r2="http://schemas.microsoft.com/office/drawing/2015/06/chart">
            <c:ext xmlns:c16="http://schemas.microsoft.com/office/drawing/2014/chart" uri="{C3380CC4-5D6E-409C-BE32-E72D297353CC}">
              <c16:uniqueId val="{00000000-067D-4896-88D1-0D19C51C8961}"/>
            </c:ext>
          </c:extLst>
        </c:ser>
        <c:dLbls>
          <c:showLegendKey val="0"/>
          <c:showVal val="0"/>
          <c:showCatName val="0"/>
          <c:showSerName val="0"/>
          <c:showPercent val="0"/>
          <c:showBubbleSize val="0"/>
        </c:dLbls>
        <c:gapWidth val="80"/>
        <c:overlap val="-27"/>
        <c:axId val="380236336"/>
        <c:axId val="380236728"/>
      </c:barChart>
      <c:catAx>
        <c:axId val="38023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236728"/>
        <c:crosses val="autoZero"/>
        <c:auto val="1"/>
        <c:lblAlgn val="ctr"/>
        <c:lblOffset val="100"/>
        <c:noMultiLvlLbl val="0"/>
      </c:catAx>
      <c:valAx>
        <c:axId val="380236728"/>
        <c:scaling>
          <c:orientation val="minMax"/>
          <c:max val="1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236336"/>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723686713074"/>
          <c:y val="9.3269129820310923E-2"/>
          <c:w val="0.66727072159458334"/>
          <c:h val="0.7083335352311731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284-40DD-B253-5EE19CD6EB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284-40DD-B253-5EE19CD6EB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284-40DD-B253-5EE19CD6EB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284-40DD-B253-5EE19CD6E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Reliability</c:v>
                </c:pt>
                <c:pt idx="1">
                  <c:v>Speed</c:v>
                </c:pt>
                <c:pt idx="2">
                  <c:v>Value of Service</c:v>
                </c:pt>
                <c:pt idx="3">
                  <c:v>Customer Service</c:v>
                </c:pt>
              </c:strCache>
            </c:strRef>
          </c:cat>
          <c:val>
            <c:numRef>
              <c:f>Sheet1!$B$2:$B$5</c:f>
              <c:numCache>
                <c:formatCode>General</c:formatCode>
                <c:ptCount val="4"/>
                <c:pt idx="0">
                  <c:v>31</c:v>
                </c:pt>
                <c:pt idx="1">
                  <c:v>38</c:v>
                </c:pt>
                <c:pt idx="2">
                  <c:v>24</c:v>
                </c:pt>
                <c:pt idx="3">
                  <c:v>7</c:v>
                </c:pt>
              </c:numCache>
            </c:numRef>
          </c:val>
          <c:extLst xmlns:c16r2="http://schemas.microsoft.com/office/drawing/2015/06/chart">
            <c:ext xmlns:c16="http://schemas.microsoft.com/office/drawing/2014/chart" uri="{C3380CC4-5D6E-409C-BE32-E72D297353CC}">
              <c16:uniqueId val="{00000008-7284-40DD-B253-5EE19CD6EBB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89377369495484E-2"/>
          <c:y val="3.3519425951584379E-2"/>
          <c:w val="0.89184765966754154"/>
          <c:h val="0.71806794234793514"/>
        </c:manualLayout>
      </c:layout>
      <c:barChart>
        <c:barDir val="col"/>
        <c:grouping val="clustered"/>
        <c:varyColors val="0"/>
        <c:ser>
          <c:idx val="0"/>
          <c:order val="0"/>
          <c:tx>
            <c:strRef>
              <c:f>Sheet1!$B$1</c:f>
              <c:strCache>
                <c:ptCount val="1"/>
                <c:pt idx="0">
                  <c:v>Column1</c:v>
                </c:pt>
              </c:strCache>
            </c:strRef>
          </c:tx>
          <c:spPr>
            <a:solidFill>
              <a:srgbClr val="4F81BD"/>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Don’t have/use computers</c:v>
                </c:pt>
                <c:pt idx="1">
                  <c:v>Too expensive</c:v>
                </c:pt>
                <c:pt idx="2">
                  <c:v>Haven't looked into it</c:v>
                </c:pt>
                <c:pt idx="3">
                  <c:v>Use / provided elsewhere</c:v>
                </c:pt>
                <c:pt idx="4">
                  <c:v>Use smartphone / tablet</c:v>
                </c:pt>
                <c:pt idx="5">
                  <c:v>Other reasons</c:v>
                </c:pt>
              </c:strCache>
            </c:strRef>
          </c:cat>
          <c:val>
            <c:numRef>
              <c:f>Sheet1!$B$2:$B$7</c:f>
              <c:numCache>
                <c:formatCode>0%</c:formatCode>
                <c:ptCount val="6"/>
                <c:pt idx="0">
                  <c:v>0.47</c:v>
                </c:pt>
                <c:pt idx="1">
                  <c:v>0.24</c:v>
                </c:pt>
                <c:pt idx="2">
                  <c:v>0.1</c:v>
                </c:pt>
                <c:pt idx="3">
                  <c:v>0.1</c:v>
                </c:pt>
                <c:pt idx="4">
                  <c:v>0.04</c:v>
                </c:pt>
                <c:pt idx="5">
                  <c:v>0.26</c:v>
                </c:pt>
              </c:numCache>
            </c:numRef>
          </c:val>
          <c:extLst xmlns:c16r2="http://schemas.microsoft.com/office/drawing/2015/06/chart">
            <c:ext xmlns:c16="http://schemas.microsoft.com/office/drawing/2014/chart" uri="{C3380CC4-5D6E-409C-BE32-E72D297353CC}">
              <c16:uniqueId val="{00000000-A550-4FBC-AD70-30A82A288EAC}"/>
            </c:ext>
          </c:extLst>
        </c:ser>
        <c:dLbls>
          <c:showLegendKey val="0"/>
          <c:showVal val="0"/>
          <c:showCatName val="0"/>
          <c:showSerName val="0"/>
          <c:showPercent val="0"/>
          <c:showBubbleSize val="0"/>
        </c:dLbls>
        <c:gapWidth val="100"/>
        <c:overlap val="-10"/>
        <c:axId val="233486968"/>
        <c:axId val="233487360"/>
      </c:barChart>
      <c:catAx>
        <c:axId val="233486968"/>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3487360"/>
        <c:crosses val="autoZero"/>
        <c:auto val="1"/>
        <c:lblAlgn val="ctr"/>
        <c:lblOffset val="100"/>
        <c:noMultiLvlLbl val="0"/>
      </c:catAx>
      <c:valAx>
        <c:axId val="233487360"/>
        <c:scaling>
          <c:orientation val="minMax"/>
          <c:max val="0.60000000000000009"/>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33486968"/>
        <c:crosses val="autoZero"/>
        <c:crossBetween val="between"/>
        <c:majorUnit val="0.2"/>
      </c:valAx>
      <c:spPr>
        <a:noFill/>
        <a:ln w="25398">
          <a:noFill/>
        </a:ln>
      </c:spPr>
    </c:plotArea>
    <c:plotVisOnly val="1"/>
    <c:dispBlanksAs val="gap"/>
    <c:showDLblsOverMax val="0"/>
  </c:chart>
  <c:spPr>
    <a:solidFill>
      <a:schemeClr val="bg1"/>
    </a:solidFill>
    <a:ln>
      <a:solidFill>
        <a:srgbClr val="E7E6E6"/>
      </a:solidFill>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"$"#,##0.00_);[Red]\("$"#,##0.00\)</c:formatCode>
                <c:ptCount val="1"/>
                <c:pt idx="0">
                  <c:v>27.42</c:v>
                </c:pt>
              </c:numCache>
            </c:numRef>
          </c:val>
          <c:extLst xmlns:c16r2="http://schemas.microsoft.com/office/drawing/2015/06/chart">
            <c:ext xmlns:c16="http://schemas.microsoft.com/office/drawing/2014/chart" uri="{C3380CC4-5D6E-409C-BE32-E72D297353CC}">
              <c16:uniqueId val="{00000000-7512-41B2-A9C2-214449361E4D}"/>
            </c:ext>
          </c:extLst>
        </c:ser>
        <c:dLbls>
          <c:dLblPos val="outEnd"/>
          <c:showLegendKey val="0"/>
          <c:showVal val="1"/>
          <c:showCatName val="0"/>
          <c:showSerName val="0"/>
          <c:showPercent val="0"/>
          <c:showBubbleSize val="0"/>
        </c:dLbls>
        <c:gapWidth val="182"/>
        <c:axId val="233488144"/>
        <c:axId val="233488536"/>
      </c:barChart>
      <c:catAx>
        <c:axId val="233488144"/>
        <c:scaling>
          <c:orientation val="minMax"/>
        </c:scaling>
        <c:delete val="1"/>
        <c:axPos val="l"/>
        <c:numFmt formatCode="General" sourceLinked="1"/>
        <c:majorTickMark val="none"/>
        <c:minorTickMark val="none"/>
        <c:tickLblPos val="nextTo"/>
        <c:crossAx val="233488536"/>
        <c:crosses val="autoZero"/>
        <c:auto val="1"/>
        <c:lblAlgn val="ctr"/>
        <c:lblOffset val="100"/>
        <c:noMultiLvlLbl val="0"/>
      </c:catAx>
      <c:valAx>
        <c:axId val="233488536"/>
        <c:scaling>
          <c:orientation val="minMax"/>
        </c:scaling>
        <c:delete val="0"/>
        <c:axPos val="b"/>
        <c:numFmt formatCode="&quot;$&quot;#,##0.00_);[Red]\(&quot;$&quot;#,##0.00\)"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8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906117504543"/>
          <c:y val="5.9321571136182007E-2"/>
          <c:w val="0.64862313749242895"/>
          <c:h val="0.80031328657949652"/>
        </c:manualLayout>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0764-4BF5-AF30-549694F91043}"/>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0764-4BF5-AF30-549694F9104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64-4BF5-AF30-549694F9104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64-4BF5-AF30-549694F91043}"/>
              </c:ext>
            </c:extLst>
          </c:dPt>
          <c:dLbls>
            <c:dLbl>
              <c:idx val="0"/>
              <c:layout>
                <c:manualLayout>
                  <c:x val="-1.6251968503937009E-2"/>
                  <c:y val="1.137699251008249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0764-4BF5-AF30-549694F910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0.52</c:v>
                </c:pt>
                <c:pt idx="1">
                  <c:v>0.48</c:v>
                </c:pt>
              </c:numCache>
            </c:numRef>
          </c:val>
          <c:extLst xmlns:c16r2="http://schemas.microsoft.com/office/drawing/2015/06/chart">
            <c:ext xmlns:c16="http://schemas.microsoft.com/office/drawing/2014/chart" uri="{C3380CC4-5D6E-409C-BE32-E72D297353CC}">
              <c16:uniqueId val="{00000008-0764-4BF5-AF30-549694F9104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33821813939918E-2"/>
          <c:y val="3.3519425951584379E-2"/>
          <c:w val="0.89184765966754154"/>
          <c:h val="0.89555495477228442"/>
        </c:manualLayout>
      </c:layout>
      <c:barChart>
        <c:barDir val="col"/>
        <c:grouping val="clustered"/>
        <c:varyColors val="0"/>
        <c:ser>
          <c:idx val="0"/>
          <c:order val="0"/>
          <c:tx>
            <c:strRef>
              <c:f>Sheet1!$B$1</c:f>
              <c:strCache>
                <c:ptCount val="1"/>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ED5-4412-B785-577F637346F0}"/>
              </c:ext>
            </c:extLst>
          </c:dPt>
          <c:dPt>
            <c:idx val="1"/>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2-8ED5-4412-B785-577F637346F0}"/>
              </c:ext>
            </c:extLst>
          </c:dPt>
          <c:dPt>
            <c:idx val="2"/>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4-8ED5-4412-B785-577F637346F0}"/>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6-8ED5-4412-B785-577F637346F0}"/>
              </c:ext>
            </c:extLst>
          </c:dPt>
          <c:dPt>
            <c:idx val="4"/>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8-8ED5-4412-B785-577F637346F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Sheet1!$A$2:$A$5</c:f>
              <c:strCache>
                <c:ptCount val="4"/>
                <c:pt idx="0">
                  <c:v>18-34</c:v>
                </c:pt>
                <c:pt idx="1">
                  <c:v>35-54</c:v>
                </c:pt>
                <c:pt idx="2">
                  <c:v>55-64</c:v>
                </c:pt>
                <c:pt idx="3">
                  <c:v>65+</c:v>
                </c:pt>
              </c:strCache>
            </c:strRef>
          </c:cat>
          <c:val>
            <c:numRef>
              <c:f>Sheet1!$B$2:$B$5</c:f>
              <c:numCache>
                <c:formatCode>0%</c:formatCode>
                <c:ptCount val="4"/>
                <c:pt idx="0">
                  <c:v>0.14000000000000001</c:v>
                </c:pt>
                <c:pt idx="1">
                  <c:v>0.49</c:v>
                </c:pt>
                <c:pt idx="2">
                  <c:v>0.76</c:v>
                </c:pt>
                <c:pt idx="3">
                  <c:v>0.91</c:v>
                </c:pt>
              </c:numCache>
            </c:numRef>
          </c:val>
          <c:extLst xmlns:c16r2="http://schemas.microsoft.com/office/drawing/2015/06/chart">
            <c:ext xmlns:c16="http://schemas.microsoft.com/office/drawing/2014/chart" uri="{C3380CC4-5D6E-409C-BE32-E72D297353CC}">
              <c16:uniqueId val="{00000009-8ED5-4412-B785-577F637346F0}"/>
            </c:ext>
          </c:extLst>
        </c:ser>
        <c:dLbls>
          <c:dLblPos val="outEnd"/>
          <c:showLegendKey val="0"/>
          <c:showVal val="1"/>
          <c:showCatName val="0"/>
          <c:showSerName val="0"/>
          <c:showPercent val="0"/>
          <c:showBubbleSize val="0"/>
        </c:dLbls>
        <c:gapWidth val="75"/>
        <c:overlap val="-10"/>
        <c:axId val="196368648"/>
        <c:axId val="196369040"/>
      </c:barChart>
      <c:catAx>
        <c:axId val="196368648"/>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6369040"/>
        <c:crosses val="autoZero"/>
        <c:auto val="1"/>
        <c:lblAlgn val="ctr"/>
        <c:lblOffset val="100"/>
        <c:noMultiLvlLbl val="0"/>
      </c:catAx>
      <c:valAx>
        <c:axId val="196369040"/>
        <c:scaling>
          <c:orientation val="minMax"/>
          <c:max val="1"/>
          <c:min val="0"/>
        </c:scaling>
        <c:delete val="0"/>
        <c:axPos val="l"/>
        <c:numFmt formatCode="0%" sourceLinked="1"/>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6368648"/>
        <c:crosses val="autoZero"/>
        <c:crossBetween val="between"/>
        <c:majorUnit val="0.2"/>
      </c:valAx>
      <c:spPr>
        <a:noFill/>
        <a:ln w="25398">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33821813939918E-2"/>
          <c:y val="3.3519425951584379E-2"/>
          <c:w val="0.89184765966754154"/>
          <c:h val="0.89555495477228442"/>
        </c:manualLayout>
      </c:layout>
      <c:barChart>
        <c:barDir val="col"/>
        <c:grouping val="clustered"/>
        <c:varyColors val="0"/>
        <c:ser>
          <c:idx val="0"/>
          <c:order val="0"/>
          <c:tx>
            <c:strRef>
              <c:f>Sheet1!$B$1</c:f>
              <c:strCache>
                <c:ptCount val="1"/>
              </c:strCache>
            </c:strRef>
          </c:tx>
          <c:spPr>
            <a:solidFill>
              <a:schemeClr val="accent2"/>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A601-4185-AFE8-E770507E0112}"/>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601-4185-AFE8-E770507E0112}"/>
              </c:ext>
            </c:extLst>
          </c:dPt>
          <c:dPt>
            <c:idx val="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5-A601-4185-AFE8-E770507E0112}"/>
              </c:ext>
            </c:extLst>
          </c:dPt>
          <c:dPt>
            <c:idx val="3"/>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A601-4185-AFE8-E770507E0112}"/>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A601-4185-AFE8-E770507E01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Sheet1!$A$2:$A$5</c:f>
              <c:strCache>
                <c:ptCount val="4"/>
                <c:pt idx="0">
                  <c:v>Single Family</c:v>
                </c:pt>
                <c:pt idx="1">
                  <c:v>Multi-Family</c:v>
                </c:pt>
                <c:pt idx="2">
                  <c:v>Own</c:v>
                </c:pt>
                <c:pt idx="3">
                  <c:v>Rent</c:v>
                </c:pt>
              </c:strCache>
            </c:strRef>
          </c:cat>
          <c:val>
            <c:numRef>
              <c:f>Sheet1!$B$2:$B$5</c:f>
              <c:numCache>
                <c:formatCode>0%</c:formatCode>
                <c:ptCount val="4"/>
                <c:pt idx="0">
                  <c:v>0.74</c:v>
                </c:pt>
                <c:pt idx="1">
                  <c:v>0.36</c:v>
                </c:pt>
                <c:pt idx="2">
                  <c:v>0.67</c:v>
                </c:pt>
                <c:pt idx="3">
                  <c:v>0.23</c:v>
                </c:pt>
              </c:numCache>
            </c:numRef>
          </c:val>
          <c:extLst xmlns:c16r2="http://schemas.microsoft.com/office/drawing/2015/06/chart">
            <c:ext xmlns:c16="http://schemas.microsoft.com/office/drawing/2014/chart" uri="{C3380CC4-5D6E-409C-BE32-E72D297353CC}">
              <c16:uniqueId val="{0000000A-A601-4185-AFE8-E770507E0112}"/>
            </c:ext>
          </c:extLst>
        </c:ser>
        <c:dLbls>
          <c:dLblPos val="outEnd"/>
          <c:showLegendKey val="0"/>
          <c:showVal val="1"/>
          <c:showCatName val="0"/>
          <c:showSerName val="0"/>
          <c:showPercent val="0"/>
          <c:showBubbleSize val="0"/>
        </c:dLbls>
        <c:gapWidth val="75"/>
        <c:overlap val="-10"/>
        <c:axId val="197188184"/>
        <c:axId val="197188576"/>
      </c:barChart>
      <c:catAx>
        <c:axId val="197188184"/>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7188576"/>
        <c:crosses val="autoZero"/>
        <c:auto val="1"/>
        <c:lblAlgn val="ctr"/>
        <c:lblOffset val="100"/>
        <c:noMultiLvlLbl val="0"/>
      </c:catAx>
      <c:valAx>
        <c:axId val="197188576"/>
        <c:scaling>
          <c:orientation val="minMax"/>
          <c:max val="1"/>
          <c:min val="0"/>
        </c:scaling>
        <c:delete val="0"/>
        <c:axPos val="l"/>
        <c:numFmt formatCode="0%" sourceLinked="1"/>
        <c:majorTickMark val="out"/>
        <c:minorTickMark val="none"/>
        <c:tickLblPos val="nextTo"/>
        <c:spPr>
          <a:noFill/>
          <a:ln w="6350" cap="flat" cmpd="sng" algn="ctr">
            <a:solidFill>
              <a:schemeClr val="bg1">
                <a:lumMod val="50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7188184"/>
        <c:crosses val="autoZero"/>
        <c:crossBetween val="between"/>
        <c:majorUnit val="0.2"/>
      </c:valAx>
      <c:spPr>
        <a:noFill/>
        <a:ln w="25398">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8003062117236E-2"/>
          <c:y val="3.1473533619456366E-2"/>
          <c:w val="0.90415700641586472"/>
          <c:h val="0.88534081308505963"/>
        </c:manualLayout>
      </c:layout>
      <c:barChart>
        <c:barDir val="col"/>
        <c:grouping val="clustered"/>
        <c:varyColors val="0"/>
        <c:ser>
          <c:idx val="0"/>
          <c:order val="0"/>
          <c:tx>
            <c:strRef>
              <c:f>Sheet1!$B$1</c:f>
              <c:strCache>
                <c:ptCount val="1"/>
                <c:pt idx="0">
                  <c:v>Column1</c:v>
                </c:pt>
              </c:strCache>
            </c:strRef>
          </c:tx>
          <c:spPr>
            <a:solidFill>
              <a:srgbClr val="4F81BD"/>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Comcast</c:v>
                </c:pt>
                <c:pt idx="1">
                  <c:v>CenturyLink</c:v>
                </c:pt>
                <c:pt idx="2">
                  <c:v>Frontier</c:v>
                </c:pt>
                <c:pt idx="3">
                  <c:v>Other VOIP</c:v>
                </c:pt>
                <c:pt idx="4">
                  <c:v>Verizon / ATT 'Home phone'</c:v>
                </c:pt>
                <c:pt idx="5">
                  <c:v>Other</c:v>
                </c:pt>
              </c:strCache>
            </c:strRef>
          </c:cat>
          <c:val>
            <c:numRef>
              <c:f>Sheet1!$B$2:$B$7</c:f>
              <c:numCache>
                <c:formatCode>0%</c:formatCode>
                <c:ptCount val="6"/>
                <c:pt idx="0">
                  <c:v>0.43</c:v>
                </c:pt>
                <c:pt idx="1">
                  <c:v>0.39</c:v>
                </c:pt>
                <c:pt idx="2">
                  <c:v>0.06</c:v>
                </c:pt>
                <c:pt idx="3">
                  <c:v>7.0000000000000007E-2</c:v>
                </c:pt>
                <c:pt idx="4">
                  <c:v>0.03</c:v>
                </c:pt>
                <c:pt idx="5">
                  <c:v>0.02</c:v>
                </c:pt>
              </c:numCache>
            </c:numRef>
          </c:val>
          <c:extLst xmlns:c16r2="http://schemas.microsoft.com/office/drawing/2015/06/chart">
            <c:ext xmlns:c16="http://schemas.microsoft.com/office/drawing/2014/chart" uri="{C3380CC4-5D6E-409C-BE32-E72D297353CC}">
              <c16:uniqueId val="{00000000-4793-45F4-BFC8-88AC1567CA94}"/>
            </c:ext>
          </c:extLst>
        </c:ser>
        <c:dLbls>
          <c:showLegendKey val="0"/>
          <c:showVal val="0"/>
          <c:showCatName val="0"/>
          <c:showSerName val="0"/>
          <c:showPercent val="0"/>
          <c:showBubbleSize val="0"/>
        </c:dLbls>
        <c:gapWidth val="75"/>
        <c:overlap val="-10"/>
        <c:axId val="197189360"/>
        <c:axId val="197189752"/>
      </c:barChart>
      <c:catAx>
        <c:axId val="197189360"/>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7189752"/>
        <c:crosses val="autoZero"/>
        <c:auto val="1"/>
        <c:lblAlgn val="ctr"/>
        <c:lblOffset val="100"/>
        <c:noMultiLvlLbl val="0"/>
      </c:catAx>
      <c:valAx>
        <c:axId val="197189752"/>
        <c:scaling>
          <c:orientation val="minMax"/>
          <c:max val="0.5"/>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7189360"/>
        <c:crosses val="autoZero"/>
        <c:crossBetween val="between"/>
        <c:majorUnit val="0.1"/>
      </c:valAx>
      <c:spPr>
        <a:noFill/>
        <a:ln w="25398">
          <a:noFill/>
        </a:ln>
      </c:spPr>
    </c:plotArea>
    <c:plotVisOnly val="1"/>
    <c:dispBlanksAs val="gap"/>
    <c:showDLblsOverMax val="0"/>
  </c:chart>
  <c:spPr>
    <a:solidFill>
      <a:schemeClr val="bg1"/>
    </a:solidFill>
    <a:ln>
      <a:noFill/>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18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33163739147991"/>
          <c:y val="0.16056188098438912"/>
          <c:w val="0.62049554616483749"/>
          <c:h val="0.71425931758530181"/>
        </c:manualLayout>
      </c:layout>
      <c:pie3DChart>
        <c:varyColors val="1"/>
        <c:ser>
          <c:idx val="0"/>
          <c:order val="0"/>
          <c:tx>
            <c:strRef>
              <c:f>Sheet1!$B$1</c:f>
              <c:strCache>
                <c:ptCount val="1"/>
                <c:pt idx="0">
                  <c:v>Sales</c:v>
                </c:pt>
              </c:strCache>
            </c:strRef>
          </c:tx>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D6A-4947-91BD-55A2D3D790FA}"/>
              </c:ext>
            </c:extLst>
          </c:dPt>
          <c:dPt>
            <c:idx val="1"/>
            <c:bubble3D val="0"/>
            <c:explosion val="9"/>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D6A-4947-91BD-55A2D3D790F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D6A-4947-91BD-55A2D3D790F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D6A-4947-91BD-55A2D3D790FA}"/>
              </c:ext>
            </c:extLst>
          </c:dPt>
          <c:dLbls>
            <c:dLbl>
              <c:idx val="0"/>
              <c:layout>
                <c:manualLayout>
                  <c:x val="2.2204163981281701E-2"/>
                  <c:y val="-8.7791495198912667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D6A-4947-91BD-55A2D3D790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0.52</c:v>
                </c:pt>
                <c:pt idx="1">
                  <c:v>0.48</c:v>
                </c:pt>
              </c:numCache>
            </c:numRef>
          </c:val>
          <c:extLst xmlns:c16r2="http://schemas.microsoft.com/office/drawing/2015/06/chart">
            <c:ext xmlns:c16="http://schemas.microsoft.com/office/drawing/2014/chart" uri="{C3380CC4-5D6E-409C-BE32-E72D297353CC}">
              <c16:uniqueId val="{00000008-BD6A-4947-91BD-55A2D3D790FA}"/>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6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6269696714957"/>
          <c:y val="0.13312724798289102"/>
          <c:w val="0.67269014860686893"/>
          <c:h val="0.7691291057753582"/>
        </c:manualLayout>
      </c:layout>
      <c:pie3DChart>
        <c:varyColors val="1"/>
        <c:ser>
          <c:idx val="0"/>
          <c:order val="0"/>
          <c:tx>
            <c:strRef>
              <c:f>Sheet1!$B$1</c:f>
              <c:strCache>
                <c:ptCount val="1"/>
                <c:pt idx="0">
                  <c:v>Sales</c:v>
                </c:pt>
              </c:strCache>
            </c:strRef>
          </c:tx>
          <c:dPt>
            <c:idx val="0"/>
            <c:bubble3D val="0"/>
            <c:explosion val="26"/>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ED1-4A38-B802-775306F10C93}"/>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ED1-4A38-B802-775306F10C9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ED1-4A38-B802-775306F10C9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ED1-4A38-B802-775306F10C93}"/>
              </c:ext>
            </c:extLst>
          </c:dPt>
          <c:dLbls>
            <c:dLbl>
              <c:idx val="0"/>
              <c:layout>
                <c:manualLayout>
                  <c:x val="7.9692885364418421E-3"/>
                  <c:y val="-8.7791495198902606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ED1-4A38-B802-775306F10C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0.17</c:v>
                </c:pt>
                <c:pt idx="1">
                  <c:v>0.83</c:v>
                </c:pt>
              </c:numCache>
            </c:numRef>
          </c:val>
          <c:extLst xmlns:c16r2="http://schemas.microsoft.com/office/drawing/2015/06/chart">
            <c:ext xmlns:c16="http://schemas.microsoft.com/office/drawing/2014/chart" uri="{C3380CC4-5D6E-409C-BE32-E72D297353CC}">
              <c16:uniqueId val="{00000008-5ED1-4A38-B802-775306F10C93}"/>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Quality of Picture</c:v>
                </c:pt>
                <c:pt idx="1">
                  <c:v>Quality of Sound</c:v>
                </c:pt>
                <c:pt idx="2">
                  <c:v>Reliability</c:v>
                </c:pt>
                <c:pt idx="3">
                  <c:v>Speed of Repair</c:v>
                </c:pt>
                <c:pt idx="4">
                  <c:v>Programming</c:v>
                </c:pt>
                <c:pt idx="5">
                  <c:v>Customer Service</c:v>
                </c:pt>
                <c:pt idx="6">
                  <c:v>Notice Regarding Changes</c:v>
                </c:pt>
                <c:pt idx="7">
                  <c:v>Value of Service</c:v>
                </c:pt>
              </c:strCache>
            </c:strRef>
          </c:cat>
          <c:val>
            <c:numRef>
              <c:f>Sheet1!$B$2:$B$9</c:f>
              <c:numCache>
                <c:formatCode>###0.00</c:formatCode>
                <c:ptCount val="8"/>
                <c:pt idx="0">
                  <c:v>7.6115067548538322</c:v>
                </c:pt>
                <c:pt idx="1">
                  <c:v>7.3974062867504538</c:v>
                </c:pt>
                <c:pt idx="2">
                  <c:v>6.7336070578807155</c:v>
                </c:pt>
                <c:pt idx="3">
                  <c:v>6.2474635844457245</c:v>
                </c:pt>
                <c:pt idx="4">
                  <c:v>6.2436136311808728</c:v>
                </c:pt>
                <c:pt idx="5">
                  <c:v>5.4608202671634025</c:v>
                </c:pt>
                <c:pt idx="6">
                  <c:v>5.4380410031548507</c:v>
                </c:pt>
                <c:pt idx="7">
                  <c:v>4.2619384855644489</c:v>
                </c:pt>
              </c:numCache>
            </c:numRef>
          </c:val>
          <c:extLst xmlns:c16r2="http://schemas.microsoft.com/office/drawing/2015/06/chart">
            <c:ext xmlns:c16="http://schemas.microsoft.com/office/drawing/2014/chart" uri="{C3380CC4-5D6E-409C-BE32-E72D297353CC}">
              <c16:uniqueId val="{00000000-4304-4A3E-8F54-CC193FB1B2A4}"/>
            </c:ext>
          </c:extLst>
        </c:ser>
        <c:dLbls>
          <c:showLegendKey val="0"/>
          <c:showVal val="0"/>
          <c:showCatName val="0"/>
          <c:showSerName val="0"/>
          <c:showPercent val="0"/>
          <c:showBubbleSize val="0"/>
        </c:dLbls>
        <c:gapWidth val="75"/>
        <c:overlap val="-27"/>
        <c:axId val="228865200"/>
        <c:axId val="228865592"/>
      </c:barChart>
      <c:catAx>
        <c:axId val="22886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65592"/>
        <c:crosses val="autoZero"/>
        <c:auto val="1"/>
        <c:lblAlgn val="ctr"/>
        <c:lblOffset val="100"/>
        <c:noMultiLvlLbl val="0"/>
      </c:catAx>
      <c:valAx>
        <c:axId val="228865592"/>
        <c:scaling>
          <c:orientation val="minMax"/>
          <c:max val="1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86520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269696714957"/>
          <c:y val="0.13312724798289102"/>
          <c:w val="0.67269014860686893"/>
          <c:h val="0.7691291057753582"/>
        </c:manualLayout>
      </c:layout>
      <c:barChart>
        <c:barDir val="bar"/>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explosion val="26"/>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A4-46A2-A88E-1E675044AA3F}"/>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23A4-46A2-A88E-1E675044AA3F}"/>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23A4-46A2-A88E-1E675044AA3F}"/>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23A4-46A2-A88E-1E675044AA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5 + Years ago</c:v>
                </c:pt>
                <c:pt idx="1">
                  <c:v>2 &lt; 5 Years</c:v>
                </c:pt>
                <c:pt idx="2">
                  <c:v>1 &lt; 2 Years</c:v>
                </c:pt>
                <c:pt idx="3">
                  <c:v>&lt; 1 Year</c:v>
                </c:pt>
              </c:strCache>
            </c:strRef>
          </c:cat>
          <c:val>
            <c:numRef>
              <c:f>Sheet1!$B$2:$B$5</c:f>
              <c:numCache>
                <c:formatCode>0%</c:formatCode>
                <c:ptCount val="4"/>
                <c:pt idx="0">
                  <c:v>0.3</c:v>
                </c:pt>
                <c:pt idx="1">
                  <c:v>0.28000000000000003</c:v>
                </c:pt>
                <c:pt idx="2">
                  <c:v>0.26</c:v>
                </c:pt>
                <c:pt idx="3">
                  <c:v>0.16</c:v>
                </c:pt>
              </c:numCache>
            </c:numRef>
          </c:val>
          <c:extLst xmlns:c16r2="http://schemas.microsoft.com/office/drawing/2015/06/chart">
            <c:ext xmlns:c16="http://schemas.microsoft.com/office/drawing/2014/chart" uri="{C3380CC4-5D6E-409C-BE32-E72D297353CC}">
              <c16:uniqueId val="{00000008-23A4-46A2-A88E-1E675044AA3F}"/>
            </c:ext>
          </c:extLst>
        </c:ser>
        <c:dLbls>
          <c:showLegendKey val="0"/>
          <c:showVal val="0"/>
          <c:showCatName val="0"/>
          <c:showSerName val="0"/>
          <c:showPercent val="0"/>
          <c:showBubbleSize val="0"/>
        </c:dLbls>
        <c:gapWidth val="80"/>
        <c:axId val="197260904"/>
        <c:axId val="197260512"/>
      </c:barChart>
      <c:valAx>
        <c:axId val="19726051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60904"/>
        <c:crosses val="autoZero"/>
        <c:crossBetween val="between"/>
        <c:majorUnit val="0.2"/>
      </c:valAx>
      <c:catAx>
        <c:axId val="1972609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60512"/>
        <c:crosses val="autoZero"/>
        <c:auto val="1"/>
        <c:lblAlgn val="ctr"/>
        <c:lblOffset val="100"/>
        <c:noMultiLvlLbl val="0"/>
      </c:catAx>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28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20343226327479"/>
          <c:y val="0.10945851280785021"/>
          <c:w val="0.71895723803755296"/>
          <c:h val="0.81415018244670634"/>
        </c:manualLayout>
      </c:layout>
      <c:pie3DChart>
        <c:varyColors val="1"/>
        <c:ser>
          <c:idx val="0"/>
          <c:order val="0"/>
          <c:tx>
            <c:strRef>
              <c:f>Sheet1!$B$1</c:f>
              <c:strCache>
                <c:ptCount val="1"/>
                <c:pt idx="0">
                  <c:v>Sales</c:v>
                </c:pt>
              </c:strCache>
            </c:strRef>
          </c:tx>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E96-45A8-88D8-D538B4277F18}"/>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E96-45A8-88D8-D538B4277F1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E96-45A8-88D8-D538B4277F1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E96-45A8-88D8-D538B4277F18}"/>
              </c:ext>
            </c:extLst>
          </c:dPt>
          <c:dLbls>
            <c:dLbl>
              <c:idx val="0"/>
              <c:layout>
                <c:manualLayout>
                  <c:x val="7.4853108878631641E-2"/>
                  <c:y val="-5.3763440860214069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8E96-45A8-88D8-D538B4277F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0.94</c:v>
                </c:pt>
                <c:pt idx="1">
                  <c:v>0.06</c:v>
                </c:pt>
              </c:numCache>
            </c:numRef>
          </c:val>
          <c:extLst xmlns:c16r2="http://schemas.microsoft.com/office/drawing/2015/06/chart">
            <c:ext xmlns:c16="http://schemas.microsoft.com/office/drawing/2014/chart" uri="{C3380CC4-5D6E-409C-BE32-E72D297353CC}">
              <c16:uniqueId val="{00000008-8E96-45A8-88D8-D538B4277F18}"/>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2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20343226327479"/>
          <c:y val="0.10945851280785021"/>
          <c:w val="0.71895723803755296"/>
          <c:h val="0.81415018244670634"/>
        </c:manualLayout>
      </c:layout>
      <c:pie3DChart>
        <c:varyColors val="1"/>
        <c:ser>
          <c:idx val="0"/>
          <c:order val="0"/>
          <c:tx>
            <c:strRef>
              <c:f>Sheet1!$B$1</c:f>
              <c:strCache>
                <c:ptCount val="1"/>
                <c:pt idx="0">
                  <c:v>Sales</c:v>
                </c:pt>
              </c:strCache>
            </c:strRef>
          </c:tx>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376-4355-AE98-CB2B174824D8}"/>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376-4355-AE98-CB2B174824D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376-4355-AE98-CB2B174824D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376-4355-AE98-CB2B174824D8}"/>
              </c:ext>
            </c:extLst>
          </c:dPt>
          <c:dLbls>
            <c:dLbl>
              <c:idx val="0"/>
              <c:layout>
                <c:manualLayout>
                  <c:x val="7.4853108878631641E-2"/>
                  <c:y val="-5.3763440860214069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3376-4355-AE98-CB2B174824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0.81</c:v>
                </c:pt>
                <c:pt idx="1">
                  <c:v>0.09</c:v>
                </c:pt>
              </c:numCache>
            </c:numRef>
          </c:val>
          <c:extLst xmlns:c16r2="http://schemas.microsoft.com/office/drawing/2015/06/chart">
            <c:ext xmlns:c16="http://schemas.microsoft.com/office/drawing/2014/chart" uri="{C3380CC4-5D6E-409C-BE32-E72D297353CC}">
              <c16:uniqueId val="{00000008-3376-4355-AE98-CB2B174824D8}"/>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AT&amp;T</c:v>
                </c:pt>
                <c:pt idx="1">
                  <c:v>T-Mobile</c:v>
                </c:pt>
                <c:pt idx="2">
                  <c:v>Verizon</c:v>
                </c:pt>
                <c:pt idx="3">
                  <c:v>Sprint</c:v>
                </c:pt>
                <c:pt idx="4">
                  <c:v>Other Provider</c:v>
                </c:pt>
              </c:strCache>
            </c:strRef>
          </c:cat>
          <c:val>
            <c:numRef>
              <c:f>Sheet1!$B$2:$B$6</c:f>
              <c:numCache>
                <c:formatCode>0%</c:formatCode>
                <c:ptCount val="5"/>
                <c:pt idx="0">
                  <c:v>0.31</c:v>
                </c:pt>
                <c:pt idx="1">
                  <c:v>0.3</c:v>
                </c:pt>
                <c:pt idx="2">
                  <c:v>0.26</c:v>
                </c:pt>
                <c:pt idx="3">
                  <c:v>0.04</c:v>
                </c:pt>
                <c:pt idx="4">
                  <c:v>0.09</c:v>
                </c:pt>
              </c:numCache>
            </c:numRef>
          </c:val>
          <c:extLst xmlns:c16r2="http://schemas.microsoft.com/office/drawing/2015/06/chart">
            <c:ext xmlns:c16="http://schemas.microsoft.com/office/drawing/2014/chart" uri="{C3380CC4-5D6E-409C-BE32-E72D297353CC}">
              <c16:uniqueId val="{00000000-99ED-44E1-9651-42B3D3090045}"/>
            </c:ext>
          </c:extLst>
        </c:ser>
        <c:dLbls>
          <c:dLblPos val="outEnd"/>
          <c:showLegendKey val="0"/>
          <c:showVal val="1"/>
          <c:showCatName val="0"/>
          <c:showSerName val="0"/>
          <c:showPercent val="0"/>
          <c:showBubbleSize val="0"/>
        </c:dLbls>
        <c:gapWidth val="80"/>
        <c:overlap val="-27"/>
        <c:axId val="219865480"/>
        <c:axId val="219865872"/>
      </c:barChart>
      <c:catAx>
        <c:axId val="21986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65872"/>
        <c:crosses val="autoZero"/>
        <c:auto val="1"/>
        <c:lblAlgn val="ctr"/>
        <c:lblOffset val="100"/>
        <c:noMultiLvlLbl val="0"/>
      </c:catAx>
      <c:valAx>
        <c:axId val="219865872"/>
        <c:scaling>
          <c:orientation val="minMax"/>
          <c:max val="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8654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Other Places</c:v>
                </c:pt>
                <c:pt idx="1">
                  <c:v>Woodridge</c:v>
                </c:pt>
                <c:pt idx="2">
                  <c:v>Wilburton</c:v>
                </c:pt>
                <c:pt idx="3">
                  <c:v>NW Bellevue</c:v>
                </c:pt>
                <c:pt idx="4">
                  <c:v>Newport</c:v>
                </c:pt>
                <c:pt idx="5">
                  <c:v>W Bellevue</c:v>
                </c:pt>
                <c:pt idx="6">
                  <c:v>Bridle Trails</c:v>
                </c:pt>
                <c:pt idx="7">
                  <c:v>NE Bellevue</c:v>
                </c:pt>
                <c:pt idx="8">
                  <c:v>Crossroads</c:v>
                </c:pt>
                <c:pt idx="9">
                  <c:v>Factoria</c:v>
                </c:pt>
                <c:pt idx="10">
                  <c:v>W Lake Sammamish</c:v>
                </c:pt>
                <c:pt idx="11">
                  <c:v>Bel-Red</c:v>
                </c:pt>
                <c:pt idx="12">
                  <c:v>Somerset</c:v>
                </c:pt>
                <c:pt idx="13">
                  <c:v>Couger Mountain / Lakemont</c:v>
                </c:pt>
                <c:pt idx="14">
                  <c:v>Eastgate</c:v>
                </c:pt>
                <c:pt idx="15">
                  <c:v>Lake Hills</c:v>
                </c:pt>
                <c:pt idx="16">
                  <c:v>Downtown</c:v>
                </c:pt>
              </c:strCache>
            </c:strRef>
          </c:cat>
          <c:val>
            <c:numRef>
              <c:f>Sheet1!$B$2:$B$18</c:f>
              <c:numCache>
                <c:formatCode>0%</c:formatCode>
                <c:ptCount val="17"/>
                <c:pt idx="0">
                  <c:v>0.17</c:v>
                </c:pt>
                <c:pt idx="1">
                  <c:v>0.02</c:v>
                </c:pt>
                <c:pt idx="2">
                  <c:v>0.04</c:v>
                </c:pt>
                <c:pt idx="3">
                  <c:v>0.06</c:v>
                </c:pt>
                <c:pt idx="4">
                  <c:v>7.0000000000000007E-2</c:v>
                </c:pt>
                <c:pt idx="5">
                  <c:v>7.0000000000000007E-2</c:v>
                </c:pt>
                <c:pt idx="6">
                  <c:v>0.08</c:v>
                </c:pt>
                <c:pt idx="7">
                  <c:v>0.1</c:v>
                </c:pt>
                <c:pt idx="8">
                  <c:v>0.11</c:v>
                </c:pt>
                <c:pt idx="9">
                  <c:v>0.11</c:v>
                </c:pt>
                <c:pt idx="10">
                  <c:v>0.11</c:v>
                </c:pt>
                <c:pt idx="11">
                  <c:v>0.12</c:v>
                </c:pt>
                <c:pt idx="12">
                  <c:v>0.13</c:v>
                </c:pt>
                <c:pt idx="13">
                  <c:v>0.13</c:v>
                </c:pt>
                <c:pt idx="14">
                  <c:v>0.14000000000000001</c:v>
                </c:pt>
                <c:pt idx="15">
                  <c:v>0.14000000000000001</c:v>
                </c:pt>
                <c:pt idx="16">
                  <c:v>0.24</c:v>
                </c:pt>
              </c:numCache>
            </c:numRef>
          </c:val>
          <c:extLst xmlns:c16r2="http://schemas.microsoft.com/office/drawing/2015/06/chart">
            <c:ext xmlns:c16="http://schemas.microsoft.com/office/drawing/2014/chart" uri="{C3380CC4-5D6E-409C-BE32-E72D297353CC}">
              <c16:uniqueId val="{00000000-B4CC-4E8E-8501-88C8D3AD9CB7}"/>
            </c:ext>
          </c:extLst>
        </c:ser>
        <c:dLbls>
          <c:dLblPos val="outEnd"/>
          <c:showLegendKey val="0"/>
          <c:showVal val="1"/>
          <c:showCatName val="0"/>
          <c:showSerName val="0"/>
          <c:showPercent val="0"/>
          <c:showBubbleSize val="0"/>
        </c:dLbls>
        <c:gapWidth val="80"/>
        <c:axId val="197154328"/>
        <c:axId val="197154720"/>
      </c:barChart>
      <c:catAx>
        <c:axId val="197154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54720"/>
        <c:crosses val="autoZero"/>
        <c:auto val="1"/>
        <c:lblAlgn val="ctr"/>
        <c:lblOffset val="100"/>
        <c:noMultiLvlLbl val="0"/>
      </c:catAx>
      <c:valAx>
        <c:axId val="197154720"/>
        <c:scaling>
          <c:orientation val="minMax"/>
          <c:max val="0.4"/>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543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20343226327479"/>
          <c:y val="0.10945851280785021"/>
          <c:w val="0.71895723803755296"/>
          <c:h val="0.81415018244670634"/>
        </c:manualLayout>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5C85-4856-824B-D354A1C5BE9F}"/>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5C85-4856-824B-D354A1C5BE9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85-4856-824B-D354A1C5BE9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85-4856-824B-D354A1C5BE9F}"/>
              </c:ext>
            </c:extLst>
          </c:dPt>
          <c:dLbls>
            <c:dLbl>
              <c:idx val="0"/>
              <c:layout>
                <c:manualLayout>
                  <c:x val="-2.1698615259299486E-2"/>
                  <c:y val="2.6881720430107527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C85-4856-824B-D354A1C5BE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0.32</c:v>
                </c:pt>
                <c:pt idx="1">
                  <c:v>0.68</c:v>
                </c:pt>
              </c:numCache>
            </c:numRef>
          </c:val>
          <c:extLst xmlns:c16r2="http://schemas.microsoft.com/office/drawing/2015/06/chart">
            <c:ext xmlns:c16="http://schemas.microsoft.com/office/drawing/2014/chart" uri="{C3380CC4-5D6E-409C-BE32-E72D297353CC}">
              <c16:uniqueId val="{00000008-5C85-4856-824B-D354A1C5BE9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2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33163739147991"/>
          <c:y val="0.13861421643282243"/>
          <c:w val="0.63947543923557593"/>
          <c:h val="0.73620729507576987"/>
        </c:manualLayout>
      </c:layout>
      <c:pie3DChart>
        <c:varyColors val="1"/>
        <c:ser>
          <c:idx val="0"/>
          <c:order val="0"/>
          <c:tx>
            <c:strRef>
              <c:f>Sheet1!$B$1</c:f>
              <c:strCache>
                <c:ptCount val="1"/>
                <c:pt idx="0">
                  <c:v>Sales</c:v>
                </c:pt>
              </c:strCache>
            </c:strRef>
          </c:tx>
          <c:dPt>
            <c:idx val="0"/>
            <c:bubble3D val="0"/>
            <c:explosion val="14"/>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3AE-4675-976D-13915C58E069}"/>
              </c:ext>
            </c:extLst>
          </c:dPt>
          <c:dPt>
            <c:idx val="1"/>
            <c:bubble3D val="0"/>
            <c:explosion val="19"/>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3AE-4675-976D-13915C58E06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3AE-4675-976D-13915C58E06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3AE-4675-976D-13915C58E069}"/>
              </c:ext>
            </c:extLst>
          </c:dPt>
          <c:dLbls>
            <c:dLbl>
              <c:idx val="0"/>
              <c:layout>
                <c:manualLayout>
                  <c:x val="-1.5206284267849041E-3"/>
                  <c:y val="-1.733882030178326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3AE-4675-976D-13915C58E0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0.9</c:v>
                </c:pt>
                <c:pt idx="1">
                  <c:v>0.1</c:v>
                </c:pt>
              </c:numCache>
            </c:numRef>
          </c:val>
          <c:extLst xmlns:c16r2="http://schemas.microsoft.com/office/drawing/2015/06/chart">
            <c:ext xmlns:c16="http://schemas.microsoft.com/office/drawing/2014/chart" uri="{C3380CC4-5D6E-409C-BE32-E72D297353CC}">
              <c16:uniqueId val="{00000008-D3AE-4675-976D-13915C58E069}"/>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6269696714957"/>
          <c:y val="0.15507512178261668"/>
          <c:w val="0.67269014860686893"/>
          <c:h val="0.7691291057753582"/>
        </c:manualLayout>
      </c:layout>
      <c:pie3DChart>
        <c:varyColors val="1"/>
        <c:ser>
          <c:idx val="0"/>
          <c:order val="0"/>
          <c:tx>
            <c:strRef>
              <c:f>Sheet1!$B$1</c:f>
              <c:strCache>
                <c:ptCount val="1"/>
                <c:pt idx="0">
                  <c:v>Sales</c:v>
                </c:pt>
              </c:strCache>
            </c:strRef>
          </c:tx>
          <c:dPt>
            <c:idx val="0"/>
            <c:bubble3D val="0"/>
            <c:explosion val="9"/>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E76-44B2-AA69-6EC95E491EA5}"/>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E76-44B2-AA69-6EC95E491EA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E76-44B2-AA69-6EC95E491EA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E76-44B2-AA69-6EC95E491EA5}"/>
              </c:ext>
            </c:extLst>
          </c:dPt>
          <c:dLbls>
            <c:dLbl>
              <c:idx val="0"/>
              <c:layout>
                <c:manualLayout>
                  <c:x val="7.9692885364418421E-3"/>
                  <c:y val="-8.7791495198902606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E76-44B2-AA69-6EC95E491E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Sheet1!$A$2:$A$4</c:f>
              <c:strCache>
                <c:ptCount val="3"/>
                <c:pt idx="0">
                  <c:v>Yes</c:v>
                </c:pt>
                <c:pt idx="1">
                  <c:v>No</c:v>
                </c:pt>
                <c:pt idx="2">
                  <c:v>Don't Know</c:v>
                </c:pt>
              </c:strCache>
            </c:strRef>
          </c:cat>
          <c:val>
            <c:numRef>
              <c:f>Sheet1!$B$2:$B$4</c:f>
              <c:numCache>
                <c:formatCode>0%</c:formatCode>
                <c:ptCount val="3"/>
                <c:pt idx="0">
                  <c:v>0.6</c:v>
                </c:pt>
                <c:pt idx="1">
                  <c:v>0.34</c:v>
                </c:pt>
                <c:pt idx="2">
                  <c:v>0.06</c:v>
                </c:pt>
              </c:numCache>
            </c:numRef>
          </c:val>
          <c:extLst xmlns:c16r2="http://schemas.microsoft.com/office/drawing/2015/06/chart">
            <c:ext xmlns:c16="http://schemas.microsoft.com/office/drawing/2014/chart" uri="{C3380CC4-5D6E-409C-BE32-E72D297353CC}">
              <c16:uniqueId val="{00000008-2E76-44B2-AA69-6EC95E491EA5}"/>
            </c:ext>
          </c:extLst>
        </c:ser>
        <c:dLbls>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269696714957"/>
          <c:y val="0.13312724798289102"/>
          <c:w val="0.67269014860686893"/>
          <c:h val="0.7691291057753582"/>
        </c:manualLayout>
      </c:layout>
      <c:barChart>
        <c:barDir val="bar"/>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explosion val="26"/>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A16-4DB7-A9FC-D15A3B9C712B}"/>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FA16-4DB7-A9FC-D15A3B9C712B}"/>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FA16-4DB7-A9FC-D15A3B9C712B}"/>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FA16-4DB7-A9FC-D15A3B9C71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10+ GB</c:v>
                </c:pt>
                <c:pt idx="2">
                  <c:v>5 &lt; 10 GB</c:v>
                </c:pt>
                <c:pt idx="3">
                  <c:v>3 &lt; 5 GB</c:v>
                </c:pt>
                <c:pt idx="4">
                  <c:v>2 &lt; 3 GB</c:v>
                </c:pt>
                <c:pt idx="5">
                  <c:v>&lt; 2 GB</c:v>
                </c:pt>
              </c:strCache>
            </c:strRef>
          </c:cat>
          <c:val>
            <c:numRef>
              <c:f>Sheet1!$B$2:$B$7</c:f>
              <c:numCache>
                <c:formatCode>0%</c:formatCode>
                <c:ptCount val="6"/>
                <c:pt idx="0">
                  <c:v>0.12</c:v>
                </c:pt>
                <c:pt idx="1">
                  <c:v>0.11</c:v>
                </c:pt>
                <c:pt idx="2">
                  <c:v>0.27</c:v>
                </c:pt>
                <c:pt idx="3">
                  <c:v>0.1</c:v>
                </c:pt>
                <c:pt idx="4">
                  <c:v>0.19</c:v>
                </c:pt>
                <c:pt idx="5">
                  <c:v>0.21</c:v>
                </c:pt>
              </c:numCache>
            </c:numRef>
          </c:val>
          <c:extLst xmlns:c16r2="http://schemas.microsoft.com/office/drawing/2015/06/chart">
            <c:ext xmlns:c16="http://schemas.microsoft.com/office/drawing/2014/chart" uri="{C3380CC4-5D6E-409C-BE32-E72D297353CC}">
              <c16:uniqueId val="{00000008-FA16-4DB7-A9FC-D15A3B9C712B}"/>
            </c:ext>
          </c:extLst>
        </c:ser>
        <c:dLbls>
          <c:showLegendKey val="0"/>
          <c:showVal val="0"/>
          <c:showCatName val="0"/>
          <c:showSerName val="0"/>
          <c:showPercent val="0"/>
          <c:showBubbleSize val="0"/>
        </c:dLbls>
        <c:gapWidth val="80"/>
        <c:axId val="225045312"/>
        <c:axId val="225044920"/>
      </c:barChart>
      <c:valAx>
        <c:axId val="225044920"/>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5312"/>
        <c:crosses val="autoZero"/>
        <c:crossBetween val="between"/>
        <c:majorUnit val="0.2"/>
      </c:valAx>
      <c:catAx>
        <c:axId val="225045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4920"/>
        <c:crosses val="autoZero"/>
        <c:auto val="1"/>
        <c:lblAlgn val="ctr"/>
        <c:lblOffset val="100"/>
        <c:noMultiLvlLbl val="0"/>
      </c:catAx>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2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33163739147991"/>
          <c:y val="0.13861421643282243"/>
          <c:w val="0.63947543923557593"/>
          <c:h val="0.73620729507576987"/>
        </c:manualLayout>
      </c:layout>
      <c:pie3DChart>
        <c:varyColors val="1"/>
        <c:ser>
          <c:idx val="0"/>
          <c:order val="0"/>
          <c:tx>
            <c:strRef>
              <c:f>Sheet1!$B$1</c:f>
              <c:strCache>
                <c:ptCount val="1"/>
                <c:pt idx="0">
                  <c:v>Sales</c:v>
                </c:pt>
              </c:strCache>
            </c:strRef>
          </c:tx>
          <c:dPt>
            <c:idx val="0"/>
            <c:bubble3D val="0"/>
            <c:explosion val="14"/>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5D-4097-AA0E-296670EF3873}"/>
              </c:ext>
            </c:extLst>
          </c:dPt>
          <c:dPt>
            <c:idx val="1"/>
            <c:bubble3D val="0"/>
            <c:explosion val="19"/>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5D-4097-AA0E-296670EF38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25D-4097-AA0E-296670EF387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25D-4097-AA0E-296670EF3873}"/>
              </c:ext>
            </c:extLst>
          </c:dPt>
          <c:dLbls>
            <c:dLbl>
              <c:idx val="0"/>
              <c:layout>
                <c:manualLayout>
                  <c:x val="-1.5206284267849041E-3"/>
                  <c:y val="-1.733882030178326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25D-4097-AA0E-296670EF38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0.86</c:v>
                </c:pt>
                <c:pt idx="1">
                  <c:v>0.14000000000000001</c:v>
                </c:pt>
              </c:numCache>
            </c:numRef>
          </c:val>
          <c:extLst xmlns:c16r2="http://schemas.microsoft.com/office/drawing/2015/06/chart">
            <c:ext xmlns:c16="http://schemas.microsoft.com/office/drawing/2014/chart" uri="{C3380CC4-5D6E-409C-BE32-E72D297353CC}">
              <c16:uniqueId val="{00000008-125D-4097-AA0E-296670EF3873}"/>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Change in Service Quality</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00313859368978"/>
          <c:y val="0.14718253968253969"/>
          <c:w val="0.55295523374263533"/>
          <c:h val="0.76076084239470065"/>
        </c:manualLayout>
      </c:layout>
      <c:barChart>
        <c:barDir val="col"/>
        <c:grouping val="percentStacked"/>
        <c:varyColors val="0"/>
        <c:ser>
          <c:idx val="0"/>
          <c:order val="0"/>
          <c:tx>
            <c:strRef>
              <c:f>Sheet1!$B$1</c:f>
              <c:strCache>
                <c:ptCount val="1"/>
                <c:pt idx="0">
                  <c:v>Significantly Worse</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Sheet1!$B$2</c:f>
              <c:numCache>
                <c:formatCode>0%</c:formatCode>
                <c:ptCount val="1"/>
                <c:pt idx="0">
                  <c:v>0.09</c:v>
                </c:pt>
              </c:numCache>
            </c:numRef>
          </c:val>
          <c:extLst xmlns:c16r2="http://schemas.microsoft.com/office/drawing/2015/06/chart">
            <c:ext xmlns:c16="http://schemas.microsoft.com/office/drawing/2014/chart" uri="{C3380CC4-5D6E-409C-BE32-E72D297353CC}">
              <c16:uniqueId val="{00000000-E820-472F-9450-9D677354BF1F}"/>
            </c:ext>
          </c:extLst>
        </c:ser>
        <c:ser>
          <c:idx val="1"/>
          <c:order val="1"/>
          <c:tx>
            <c:strRef>
              <c:f>Sheet1!$C$1</c:f>
              <c:strCache>
                <c:ptCount val="1"/>
                <c:pt idx="0">
                  <c:v>Somewhat Worse</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Sheet1!$C$2</c:f>
              <c:numCache>
                <c:formatCode>0%</c:formatCode>
                <c:ptCount val="1"/>
                <c:pt idx="0">
                  <c:v>0.15</c:v>
                </c:pt>
              </c:numCache>
            </c:numRef>
          </c:val>
          <c:extLst xmlns:c16r2="http://schemas.microsoft.com/office/drawing/2015/06/chart">
            <c:ext xmlns:c16="http://schemas.microsoft.com/office/drawing/2014/chart" uri="{C3380CC4-5D6E-409C-BE32-E72D297353CC}">
              <c16:uniqueId val="{00000001-E820-472F-9450-9D677354BF1F}"/>
            </c:ext>
          </c:extLst>
        </c:ser>
        <c:ser>
          <c:idx val="2"/>
          <c:order val="2"/>
          <c:tx>
            <c:strRef>
              <c:f>Sheet1!$D$1</c:f>
              <c:strCache>
                <c:ptCount val="1"/>
                <c:pt idx="0">
                  <c:v>No Change</c:v>
                </c:pt>
              </c:strCache>
            </c:strRef>
          </c:tx>
          <c:spPr>
            <a:solidFill>
              <a:srgbClr val="FFFF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Sheet1!$D$2</c:f>
              <c:numCache>
                <c:formatCode>0%</c:formatCode>
                <c:ptCount val="1"/>
                <c:pt idx="0">
                  <c:v>0.63</c:v>
                </c:pt>
              </c:numCache>
            </c:numRef>
          </c:val>
          <c:extLst xmlns:c16r2="http://schemas.microsoft.com/office/drawing/2015/06/chart">
            <c:ext xmlns:c16="http://schemas.microsoft.com/office/drawing/2014/chart" uri="{C3380CC4-5D6E-409C-BE32-E72D297353CC}">
              <c16:uniqueId val="{00000002-E820-472F-9450-9D677354BF1F}"/>
            </c:ext>
          </c:extLst>
        </c:ser>
        <c:ser>
          <c:idx val="3"/>
          <c:order val="3"/>
          <c:tx>
            <c:strRef>
              <c:f>Sheet1!$E$1</c:f>
              <c:strCache>
                <c:ptCount val="1"/>
                <c:pt idx="0">
                  <c:v>Somewhat Better</c:v>
                </c:pt>
              </c:strCache>
            </c:strRef>
          </c:tx>
          <c:spPr>
            <a:solidFill>
              <a:srgbClr val="92D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Sheet1!$E$2</c:f>
              <c:numCache>
                <c:formatCode>0%</c:formatCode>
                <c:ptCount val="1"/>
                <c:pt idx="0">
                  <c:v>0.1</c:v>
                </c:pt>
              </c:numCache>
            </c:numRef>
          </c:val>
          <c:extLst xmlns:c16r2="http://schemas.microsoft.com/office/drawing/2015/06/chart">
            <c:ext xmlns:c16="http://schemas.microsoft.com/office/drawing/2014/chart" uri="{C3380CC4-5D6E-409C-BE32-E72D297353CC}">
              <c16:uniqueId val="{00000003-E820-472F-9450-9D677354BF1F}"/>
            </c:ext>
          </c:extLst>
        </c:ser>
        <c:ser>
          <c:idx val="4"/>
          <c:order val="4"/>
          <c:tx>
            <c:strRef>
              <c:f>Sheet1!$F$1</c:f>
              <c:strCache>
                <c:ptCount val="1"/>
                <c:pt idx="0">
                  <c:v>Significantly Better</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 Satisfaction</c:v>
                </c:pt>
              </c:strCache>
            </c:strRef>
          </c:cat>
          <c:val>
            <c:numRef>
              <c:f>Sheet1!$F$2</c:f>
              <c:numCache>
                <c:formatCode>0%</c:formatCode>
                <c:ptCount val="1"/>
                <c:pt idx="0">
                  <c:v>0.03</c:v>
                </c:pt>
              </c:numCache>
            </c:numRef>
          </c:val>
          <c:extLst xmlns:c16r2="http://schemas.microsoft.com/office/drawing/2015/06/chart">
            <c:ext xmlns:c16="http://schemas.microsoft.com/office/drawing/2014/chart" uri="{C3380CC4-5D6E-409C-BE32-E72D297353CC}">
              <c16:uniqueId val="{00000004-E820-472F-9450-9D677354BF1F}"/>
            </c:ext>
          </c:extLst>
        </c:ser>
        <c:dLbls>
          <c:dLblPos val="ctr"/>
          <c:showLegendKey val="0"/>
          <c:showVal val="1"/>
          <c:showCatName val="0"/>
          <c:showSerName val="0"/>
          <c:showPercent val="0"/>
          <c:showBubbleSize val="0"/>
        </c:dLbls>
        <c:gapWidth val="150"/>
        <c:overlap val="100"/>
        <c:axId val="221445792"/>
        <c:axId val="221446184"/>
      </c:barChart>
      <c:catAx>
        <c:axId val="2214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446184"/>
        <c:crosses val="autoZero"/>
        <c:auto val="1"/>
        <c:lblAlgn val="ctr"/>
        <c:lblOffset val="100"/>
        <c:noMultiLvlLbl val="0"/>
      </c:catAx>
      <c:valAx>
        <c:axId val="221446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445792"/>
        <c:crosses val="autoZero"/>
        <c:crossBetween val="between"/>
        <c:majorUnit val="0.2"/>
      </c:valAx>
      <c:spPr>
        <a:noFill/>
        <a:ln>
          <a:noFill/>
        </a:ln>
        <a:effectLst/>
      </c:spPr>
    </c:plotArea>
    <c:legend>
      <c:legendPos val="r"/>
      <c:layout>
        <c:manualLayout>
          <c:xMode val="edge"/>
          <c:yMode val="edge"/>
          <c:x val="0.59008424646219926"/>
          <c:y val="0.23678321459817522"/>
          <c:w val="0.38194372556577277"/>
          <c:h val="0.55059992500937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Home</c:v>
                </c:pt>
                <c:pt idx="1">
                  <c:v>Work</c:v>
                </c:pt>
                <c:pt idx="2">
                  <c:v>Coffee Shop</c:v>
                </c:pt>
                <c:pt idx="3">
                  <c:v>Airport</c:v>
                </c:pt>
                <c:pt idx="4">
                  <c:v>Library</c:v>
                </c:pt>
                <c:pt idx="5">
                  <c:v>Ferry</c:v>
                </c:pt>
                <c:pt idx="6">
                  <c:v>Public Park</c:v>
                </c:pt>
                <c:pt idx="7">
                  <c:v>Shopping Center</c:v>
                </c:pt>
                <c:pt idx="8">
                  <c:v>Other</c:v>
                </c:pt>
              </c:strCache>
            </c:strRef>
          </c:cat>
          <c:val>
            <c:numRef>
              <c:f>Sheet1!$B$2:$B$10</c:f>
              <c:numCache>
                <c:formatCode>0%</c:formatCode>
                <c:ptCount val="9"/>
                <c:pt idx="0">
                  <c:v>0.96</c:v>
                </c:pt>
                <c:pt idx="1">
                  <c:v>0.51</c:v>
                </c:pt>
                <c:pt idx="2">
                  <c:v>0.42</c:v>
                </c:pt>
                <c:pt idx="3">
                  <c:v>0.39</c:v>
                </c:pt>
                <c:pt idx="4">
                  <c:v>0.27</c:v>
                </c:pt>
                <c:pt idx="5">
                  <c:v>0.12</c:v>
                </c:pt>
                <c:pt idx="6">
                  <c:v>0.11</c:v>
                </c:pt>
                <c:pt idx="7">
                  <c:v>0.04</c:v>
                </c:pt>
                <c:pt idx="8">
                  <c:v>7.0000000000000007E-2</c:v>
                </c:pt>
              </c:numCache>
            </c:numRef>
          </c:val>
          <c:extLst xmlns:c16r2="http://schemas.microsoft.com/office/drawing/2015/06/chart">
            <c:ext xmlns:c16="http://schemas.microsoft.com/office/drawing/2014/chart" uri="{C3380CC4-5D6E-409C-BE32-E72D297353CC}">
              <c16:uniqueId val="{00000000-22E8-439C-8699-A59D6890EFEA}"/>
            </c:ext>
          </c:extLst>
        </c:ser>
        <c:dLbls>
          <c:dLblPos val="outEnd"/>
          <c:showLegendKey val="0"/>
          <c:showVal val="1"/>
          <c:showCatName val="0"/>
          <c:showSerName val="0"/>
          <c:showPercent val="0"/>
          <c:showBubbleSize val="0"/>
        </c:dLbls>
        <c:gapWidth val="80"/>
        <c:overlap val="-27"/>
        <c:axId val="384023880"/>
        <c:axId val="384024272"/>
      </c:barChart>
      <c:catAx>
        <c:axId val="38402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4272"/>
        <c:crosses val="autoZero"/>
        <c:auto val="1"/>
        <c:lblAlgn val="ctr"/>
        <c:lblOffset val="100"/>
        <c:noMultiLvlLbl val="0"/>
      </c:catAx>
      <c:valAx>
        <c:axId val="3840242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38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6449567933939"/>
          <c:y val="4.3650793650793648E-2"/>
          <c:w val="0.58701889641985006"/>
          <c:h val="0.82070116235470569"/>
        </c:manualLayout>
      </c:layout>
      <c:barChart>
        <c:barDir val="col"/>
        <c:grouping val="percentStacked"/>
        <c:varyColors val="0"/>
        <c:ser>
          <c:idx val="1"/>
          <c:order val="1"/>
          <c:tx>
            <c:strRef>
              <c:f>Sheet1!$C$1</c:f>
              <c:strCache>
                <c:ptCount val="1"/>
                <c:pt idx="0">
                  <c:v>Poor</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Home</c:v>
                </c:pt>
                <c:pt idx="2">
                  <c:v>Work</c:v>
                </c:pt>
                <c:pt idx="3">
                  <c:v>Public Place</c:v>
                </c:pt>
              </c:strCache>
            </c:strRef>
          </c:cat>
          <c:val>
            <c:numRef>
              <c:f>Sheet1!$C$2:$C$5</c:f>
              <c:numCache>
                <c:formatCode>0%</c:formatCode>
                <c:ptCount val="4"/>
                <c:pt idx="0">
                  <c:v>0.13</c:v>
                </c:pt>
                <c:pt idx="1">
                  <c:v>0.12</c:v>
                </c:pt>
                <c:pt idx="2">
                  <c:v>0.2</c:v>
                </c:pt>
                <c:pt idx="3">
                  <c:v>0.15</c:v>
                </c:pt>
              </c:numCache>
            </c:numRef>
          </c:val>
          <c:extLst xmlns:c16r2="http://schemas.microsoft.com/office/drawing/2015/06/chart">
            <c:ext xmlns:c16="http://schemas.microsoft.com/office/drawing/2014/chart" uri="{C3380CC4-5D6E-409C-BE32-E72D297353CC}">
              <c16:uniqueId val="{00000001-9A4C-4C64-8CCA-81F300241C3B}"/>
            </c:ext>
          </c:extLst>
        </c:ser>
        <c:ser>
          <c:idx val="2"/>
          <c:order val="2"/>
          <c:tx>
            <c:strRef>
              <c:f>Sheet1!$D$1</c:f>
              <c:strCache>
                <c:ptCount val="1"/>
                <c:pt idx="0">
                  <c:v>Neutral</c:v>
                </c:pt>
              </c:strCache>
            </c:strRef>
          </c:tx>
          <c:spPr>
            <a:solidFill>
              <a:srgbClr val="FFFF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Home</c:v>
                </c:pt>
                <c:pt idx="2">
                  <c:v>Work</c:v>
                </c:pt>
                <c:pt idx="3">
                  <c:v>Public Place</c:v>
                </c:pt>
              </c:strCache>
            </c:strRef>
          </c:cat>
          <c:val>
            <c:numRef>
              <c:f>Sheet1!$D$2:$D$5</c:f>
              <c:numCache>
                <c:formatCode>0%</c:formatCode>
                <c:ptCount val="4"/>
                <c:pt idx="0">
                  <c:v>0.2</c:v>
                </c:pt>
                <c:pt idx="1">
                  <c:v>0.2</c:v>
                </c:pt>
                <c:pt idx="2">
                  <c:v>0.17</c:v>
                </c:pt>
                <c:pt idx="3">
                  <c:v>0.22</c:v>
                </c:pt>
              </c:numCache>
            </c:numRef>
          </c:val>
          <c:extLst xmlns:c16r2="http://schemas.microsoft.com/office/drawing/2015/06/chart">
            <c:ext xmlns:c16="http://schemas.microsoft.com/office/drawing/2014/chart" uri="{C3380CC4-5D6E-409C-BE32-E72D297353CC}">
              <c16:uniqueId val="{00000002-9A4C-4C64-8CCA-81F300241C3B}"/>
            </c:ext>
          </c:extLst>
        </c:ser>
        <c:ser>
          <c:idx val="3"/>
          <c:order val="3"/>
          <c:tx>
            <c:strRef>
              <c:f>Sheet1!$E$1</c:f>
              <c:strCache>
                <c:ptCount val="1"/>
                <c:pt idx="0">
                  <c:v>Good</c:v>
                </c:pt>
              </c:strCache>
            </c:strRef>
          </c:tx>
          <c:spPr>
            <a:solidFill>
              <a:srgbClr val="92D050"/>
            </a:solidFill>
            <a:ln>
              <a:noFill/>
            </a:ln>
            <a:effectLst/>
          </c:spPr>
          <c:invertIfNegative val="0"/>
          <c:dLbls>
            <c:dLbl>
              <c:idx val="0"/>
              <c:layout>
                <c:manualLayout>
                  <c:x val="-2.4892222060487154E-17"/>
                  <c:y val="-0.117234875391056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4C-4C64-8CCA-81F300241C3B}"/>
                </c:ext>
                <c:ext xmlns:c15="http://schemas.microsoft.com/office/drawing/2012/chart" uri="{CE6537A1-D6FC-4f65-9D91-7224C49458BB}"/>
              </c:extLst>
            </c:dLbl>
            <c:dLbl>
              <c:idx val="1"/>
              <c:layout>
                <c:manualLayout>
                  <c:x val="-3.0935847886631278E-3"/>
                  <c:y val="-0.126062437972604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4C-4C64-8CCA-81F300241C3B}"/>
                </c:ext>
                <c:ext xmlns:c15="http://schemas.microsoft.com/office/drawing/2012/chart" uri="{CE6537A1-D6FC-4f65-9D91-7224C49458BB}"/>
              </c:extLst>
            </c:dLbl>
            <c:dLbl>
              <c:idx val="2"/>
              <c:layout>
                <c:manualLayout>
                  <c:x val="-4.9784444120974308E-17"/>
                  <c:y val="-8.232784721487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4C-4C64-8CCA-81F300241C3B}"/>
                </c:ext>
                <c:ext xmlns:c15="http://schemas.microsoft.com/office/drawing/2012/chart" uri="{CE6537A1-D6FC-4f65-9D91-7224C49458BB}"/>
              </c:extLst>
            </c:dLbl>
            <c:dLbl>
              <c:idx val="3"/>
              <c:layout>
                <c:manualLayout>
                  <c:x val="0"/>
                  <c:y val="-5.1183621241202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37-441C-80D1-26C1D70B2F24}"/>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Home</c:v>
                </c:pt>
                <c:pt idx="2">
                  <c:v>Work</c:v>
                </c:pt>
                <c:pt idx="3">
                  <c:v>Public Place</c:v>
                </c:pt>
              </c:strCache>
            </c:strRef>
          </c:cat>
          <c:val>
            <c:numRef>
              <c:f>Sheet1!$E$2:$E$5</c:f>
              <c:numCache>
                <c:formatCode>0%</c:formatCode>
                <c:ptCount val="4"/>
                <c:pt idx="0">
                  <c:v>0.43</c:v>
                </c:pt>
                <c:pt idx="1">
                  <c:v>0.44</c:v>
                </c:pt>
                <c:pt idx="2">
                  <c:v>0.44</c:v>
                </c:pt>
                <c:pt idx="3">
                  <c:v>0.47</c:v>
                </c:pt>
              </c:numCache>
            </c:numRef>
          </c:val>
          <c:extLst xmlns:c16r2="http://schemas.microsoft.com/office/drawing/2015/06/chart">
            <c:ext xmlns:c16="http://schemas.microsoft.com/office/drawing/2014/chart" uri="{C3380CC4-5D6E-409C-BE32-E72D297353CC}">
              <c16:uniqueId val="{00000006-9A4C-4C64-8CCA-81F300241C3B}"/>
            </c:ext>
          </c:extLst>
        </c:ser>
        <c:ser>
          <c:idx val="4"/>
          <c:order val="4"/>
          <c:tx>
            <c:strRef>
              <c:f>Sheet1!$F$1</c:f>
              <c:strCache>
                <c:ptCount val="1"/>
                <c:pt idx="0">
                  <c:v>Excellent</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Home</c:v>
                </c:pt>
                <c:pt idx="2">
                  <c:v>Work</c:v>
                </c:pt>
                <c:pt idx="3">
                  <c:v>Public Place</c:v>
                </c:pt>
              </c:strCache>
            </c:strRef>
          </c:cat>
          <c:val>
            <c:numRef>
              <c:f>Sheet1!$F$2:$F$5</c:f>
              <c:numCache>
                <c:formatCode>0%</c:formatCode>
                <c:ptCount val="4"/>
                <c:pt idx="0">
                  <c:v>0.24</c:v>
                </c:pt>
                <c:pt idx="1">
                  <c:v>0.24</c:v>
                </c:pt>
                <c:pt idx="2">
                  <c:v>0.19</c:v>
                </c:pt>
                <c:pt idx="3">
                  <c:v>0.16</c:v>
                </c:pt>
              </c:numCache>
            </c:numRef>
          </c:val>
          <c:extLst xmlns:c16r2="http://schemas.microsoft.com/office/drawing/2015/06/chart">
            <c:ext xmlns:c16="http://schemas.microsoft.com/office/drawing/2014/chart" uri="{C3380CC4-5D6E-409C-BE32-E72D297353CC}">
              <c16:uniqueId val="{00000007-9A4C-4C64-8CCA-81F300241C3B}"/>
            </c:ext>
          </c:extLst>
        </c:ser>
        <c:dLbls>
          <c:showLegendKey val="0"/>
          <c:showVal val="1"/>
          <c:showCatName val="0"/>
          <c:showSerName val="0"/>
          <c:showPercent val="0"/>
          <c:showBubbleSize val="0"/>
        </c:dLbls>
        <c:gapWidth val="80"/>
        <c:overlap val="100"/>
        <c:axId val="384025056"/>
        <c:axId val="38402544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Sheet1!$B$1</c15:sqref>
                        </c15:formulaRef>
                      </c:ext>
                    </c:extLst>
                    <c:strCache>
                      <c:ptCount val="1"/>
                      <c:pt idx="0">
                        <c:v>Very Dissatisfied</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Sheet1!$A$2:$A$5</c15:sqref>
                        </c15:formulaRef>
                      </c:ext>
                    </c:extLst>
                    <c:strCache>
                      <c:ptCount val="4"/>
                      <c:pt idx="0">
                        <c:v>Overall</c:v>
                      </c:pt>
                      <c:pt idx="1">
                        <c:v>Home</c:v>
                      </c:pt>
                      <c:pt idx="2">
                        <c:v>Work</c:v>
                      </c:pt>
                      <c:pt idx="3">
                        <c:v>Public Place</c:v>
                      </c:pt>
                    </c:strCache>
                  </c:strRef>
                </c:cat>
                <c:val>
                  <c:numRef>
                    <c:extLst xmlns:c16r2="http://schemas.microsoft.com/office/drawing/2015/06/chart">
                      <c:ext uri="{02D57815-91ED-43cb-92C2-25804820EDAC}">
                        <c15:formulaRef>
                          <c15:sqref>Sheet1!$B$2:$B$5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0-9A4C-4C64-8CCA-81F300241C3B}"/>
                  </c:ext>
                </c:extLst>
              </c15:ser>
            </c15:filteredBarSeries>
          </c:ext>
        </c:extLst>
      </c:barChart>
      <c:lineChart>
        <c:grouping val="standard"/>
        <c:varyColors val="0"/>
        <c:ser>
          <c:idx val="5"/>
          <c:order val="5"/>
          <c:tx>
            <c:strRef>
              <c:f>Sheet1!$G$1</c:f>
              <c:strCache>
                <c:ptCount val="1"/>
                <c:pt idx="0">
                  <c:v>Mean</c:v>
                </c:pt>
              </c:strCache>
            </c:strRef>
          </c:tx>
          <c:spPr>
            <a:ln w="28575" cap="rnd">
              <a:noFill/>
              <a:round/>
            </a:ln>
            <a:effectLst/>
          </c:spPr>
          <c:marker>
            <c:symbol val="x"/>
            <c:size val="10"/>
            <c:spPr>
              <a:noFill/>
              <a:ln w="9525">
                <a:solidFill>
                  <a:schemeClr val="tx1"/>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Home</c:v>
                </c:pt>
                <c:pt idx="2">
                  <c:v>Work</c:v>
                </c:pt>
                <c:pt idx="3">
                  <c:v>Public Place</c:v>
                </c:pt>
              </c:strCache>
            </c:strRef>
          </c:cat>
          <c:val>
            <c:numRef>
              <c:f>Sheet1!$G$2:$G$5</c:f>
              <c:numCache>
                <c:formatCode>General</c:formatCode>
                <c:ptCount val="4"/>
                <c:pt idx="0">
                  <c:v>6.81</c:v>
                </c:pt>
                <c:pt idx="1">
                  <c:v>6.86</c:v>
                </c:pt>
                <c:pt idx="2">
                  <c:v>6.42</c:v>
                </c:pt>
                <c:pt idx="3">
                  <c:v>6.53</c:v>
                </c:pt>
              </c:numCache>
            </c:numRef>
          </c:val>
          <c:smooth val="0"/>
          <c:extLst xmlns:c16r2="http://schemas.microsoft.com/office/drawing/2015/06/chart">
            <c:ext xmlns:c16="http://schemas.microsoft.com/office/drawing/2014/chart" uri="{C3380CC4-5D6E-409C-BE32-E72D297353CC}">
              <c16:uniqueId val="{00000008-9A4C-4C64-8CCA-81F300241C3B}"/>
            </c:ext>
          </c:extLst>
        </c:ser>
        <c:dLbls>
          <c:showLegendKey val="0"/>
          <c:showVal val="1"/>
          <c:showCatName val="0"/>
          <c:showSerName val="0"/>
          <c:showPercent val="0"/>
          <c:showBubbleSize val="0"/>
        </c:dLbls>
        <c:marker val="1"/>
        <c:smooth val="0"/>
        <c:axId val="384026232"/>
        <c:axId val="384025840"/>
      </c:lineChart>
      <c:catAx>
        <c:axId val="3840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5448"/>
        <c:crosses val="autoZero"/>
        <c:auto val="1"/>
        <c:lblAlgn val="ctr"/>
        <c:lblOffset val="100"/>
        <c:noMultiLvlLbl val="0"/>
      </c:catAx>
      <c:valAx>
        <c:axId val="3840254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5056"/>
        <c:crosses val="autoZero"/>
        <c:crossBetween val="between"/>
        <c:majorUnit val="0.2"/>
      </c:valAx>
      <c:valAx>
        <c:axId val="384025840"/>
        <c:scaling>
          <c:orientation val="minMax"/>
          <c:max val="11"/>
          <c:min val="0"/>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6232"/>
        <c:crosses val="max"/>
        <c:crossBetween val="between"/>
      </c:valAx>
      <c:catAx>
        <c:axId val="384026232"/>
        <c:scaling>
          <c:orientation val="minMax"/>
        </c:scaling>
        <c:delete val="1"/>
        <c:axPos val="b"/>
        <c:numFmt formatCode="General" sourceLinked="1"/>
        <c:majorTickMark val="out"/>
        <c:minorTickMark val="none"/>
        <c:tickLblPos val="nextTo"/>
        <c:crossAx val="384025840"/>
        <c:crosses val="autoZero"/>
        <c:auto val="1"/>
        <c:lblAlgn val="ctr"/>
        <c:lblOffset val="100"/>
        <c:noMultiLvlLbl val="0"/>
      </c:catAx>
      <c:spPr>
        <a:noFill/>
        <a:ln>
          <a:noFill/>
        </a:ln>
        <a:effectLst/>
      </c:spPr>
    </c:plotArea>
    <c:legend>
      <c:legendPos val="r"/>
      <c:layout>
        <c:manualLayout>
          <c:xMode val="edge"/>
          <c:yMode val="edge"/>
          <c:x val="0.74994157298565789"/>
          <c:y val="0.25942317670943721"/>
          <c:w val="0.20162590674129074"/>
          <c:h val="0.40178852643419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33163739147991"/>
          <c:y val="0.13861421643282243"/>
          <c:w val="0.63947543923557593"/>
          <c:h val="0.73620729507576987"/>
        </c:manualLayout>
      </c:layout>
      <c:pie3DChart>
        <c:varyColors val="1"/>
        <c:ser>
          <c:idx val="0"/>
          <c:order val="0"/>
          <c:tx>
            <c:strRef>
              <c:f>Sheet1!$B$1</c:f>
              <c:strCache>
                <c:ptCount val="1"/>
                <c:pt idx="0">
                  <c:v>Sales</c:v>
                </c:pt>
              </c:strCache>
            </c:strRef>
          </c:tx>
          <c:dPt>
            <c:idx val="0"/>
            <c:bubble3D val="0"/>
            <c:explosion val="14"/>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918-4B85-8CA9-0C1E871E2B22}"/>
              </c:ext>
            </c:extLst>
          </c:dPt>
          <c:dPt>
            <c:idx val="1"/>
            <c:bubble3D val="0"/>
            <c:explosion val="19"/>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918-4B85-8CA9-0C1E871E2B2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918-4B85-8CA9-0C1E871E2B2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918-4B85-8CA9-0C1E871E2B22}"/>
              </c:ext>
            </c:extLst>
          </c:dPt>
          <c:dLbls>
            <c:dLbl>
              <c:idx val="0"/>
              <c:layout>
                <c:manualLayout>
                  <c:x val="-1.5206284267849041E-3"/>
                  <c:y val="-1.733882030178326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918-4B85-8CA9-0C1E871E2B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0.28000000000000003</c:v>
                </c:pt>
                <c:pt idx="1">
                  <c:v>0.72</c:v>
                </c:pt>
              </c:numCache>
            </c:numRef>
          </c:val>
          <c:extLst xmlns:c16r2="http://schemas.microsoft.com/office/drawing/2015/06/chart">
            <c:ext xmlns:c16="http://schemas.microsoft.com/office/drawing/2014/chart" uri="{C3380CC4-5D6E-409C-BE32-E72D297353CC}">
              <c16:uniqueId val="{00000008-B918-4B85-8CA9-0C1E871E2B22}"/>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26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6269696714957"/>
          <c:y val="0.15507512178261668"/>
          <c:w val="0.67269014860686893"/>
          <c:h val="0.7691291057753582"/>
        </c:manualLayout>
      </c:layout>
      <c:pie3DChart>
        <c:varyColors val="1"/>
        <c:ser>
          <c:idx val="0"/>
          <c:order val="0"/>
          <c:tx>
            <c:strRef>
              <c:f>Sheet1!$B$1</c:f>
              <c:strCache>
                <c:ptCount val="1"/>
                <c:pt idx="0">
                  <c:v>Sales</c:v>
                </c:pt>
              </c:strCache>
            </c:strRef>
          </c:tx>
          <c:dPt>
            <c:idx val="0"/>
            <c:bubble3D val="0"/>
            <c:explosion val="9"/>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93A-46E3-9DF9-531589F93DF2}"/>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93A-46E3-9DF9-531589F93DF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93A-46E3-9DF9-531589F93DF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93A-46E3-9DF9-531589F93DF2}"/>
              </c:ext>
            </c:extLst>
          </c:dPt>
          <c:dLbls>
            <c:dLbl>
              <c:idx val="0"/>
              <c:layout>
                <c:manualLayout>
                  <c:x val="7.9692885364418421E-3"/>
                  <c:y val="-8.7791495198902606E-4"/>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493A-46E3-9DF9-531589F93D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Sheet1!$A$2:$A$4</c:f>
              <c:strCache>
                <c:ptCount val="2"/>
                <c:pt idx="0">
                  <c:v>Yes</c:v>
                </c:pt>
                <c:pt idx="1">
                  <c:v>No</c:v>
                </c:pt>
              </c:strCache>
            </c:strRef>
          </c:cat>
          <c:val>
            <c:numRef>
              <c:f>Sheet1!$B$2:$B$4</c:f>
              <c:numCache>
                <c:formatCode>0%</c:formatCode>
                <c:ptCount val="3"/>
                <c:pt idx="0">
                  <c:v>0.56000000000000005</c:v>
                </c:pt>
                <c:pt idx="1">
                  <c:v>0.44</c:v>
                </c:pt>
              </c:numCache>
            </c:numRef>
          </c:val>
          <c:extLst xmlns:c16r2="http://schemas.microsoft.com/office/drawing/2015/06/chart">
            <c:ext xmlns:c16="http://schemas.microsoft.com/office/drawing/2014/chart" uri="{C3380CC4-5D6E-409C-BE32-E72D297353CC}">
              <c16:uniqueId val="{00000008-493A-46E3-9DF9-531589F93DF2}"/>
            </c:ext>
          </c:extLst>
        </c:ser>
        <c:dLbls>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52613930376139"/>
          <c:y val="0.13312718278567287"/>
          <c:w val="0.67269014860686893"/>
          <c:h val="0.7691291057753582"/>
        </c:manualLayout>
      </c:layout>
      <c:barChart>
        <c:barDir val="bar"/>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explosion val="26"/>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19-43AC-B2FE-39F22ECA9E36}"/>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D519-43AC-B2FE-39F22ECA9E36}"/>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D519-43AC-B2FE-39F22ECA9E36}"/>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D519-43AC-B2FE-39F22ECA9E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Bell-Red</c:v>
                </c:pt>
                <c:pt idx="1">
                  <c:v>Lake Hills</c:v>
                </c:pt>
                <c:pt idx="2">
                  <c:v>Eastgate</c:v>
                </c:pt>
                <c:pt idx="3">
                  <c:v>Crossroads</c:v>
                </c:pt>
                <c:pt idx="4">
                  <c:v>Factoria</c:v>
                </c:pt>
                <c:pt idx="5">
                  <c:v>Downtown</c:v>
                </c:pt>
              </c:strCache>
            </c:strRef>
          </c:cat>
          <c:val>
            <c:numRef>
              <c:f>Sheet1!$B$2:$B$7</c:f>
              <c:numCache>
                <c:formatCode>0%</c:formatCode>
                <c:ptCount val="6"/>
                <c:pt idx="0">
                  <c:v>0.18</c:v>
                </c:pt>
                <c:pt idx="1">
                  <c:v>0.21</c:v>
                </c:pt>
                <c:pt idx="2">
                  <c:v>0.25</c:v>
                </c:pt>
                <c:pt idx="3">
                  <c:v>0.38</c:v>
                </c:pt>
                <c:pt idx="4">
                  <c:v>0.39</c:v>
                </c:pt>
                <c:pt idx="5">
                  <c:v>0.53</c:v>
                </c:pt>
              </c:numCache>
            </c:numRef>
          </c:val>
          <c:extLst xmlns:c16r2="http://schemas.microsoft.com/office/drawing/2015/06/chart">
            <c:ext xmlns:c16="http://schemas.microsoft.com/office/drawing/2014/chart" uri="{C3380CC4-5D6E-409C-BE32-E72D297353CC}">
              <c16:uniqueId val="{00000008-D519-43AC-B2FE-39F22ECA9E36}"/>
            </c:ext>
          </c:extLst>
        </c:ser>
        <c:dLbls>
          <c:showLegendKey val="0"/>
          <c:showVal val="0"/>
          <c:showCatName val="0"/>
          <c:showSerName val="0"/>
          <c:showPercent val="0"/>
          <c:showBubbleSize val="0"/>
        </c:dLbls>
        <c:gapWidth val="80"/>
        <c:axId val="233372496"/>
        <c:axId val="233372104"/>
      </c:barChart>
      <c:valAx>
        <c:axId val="233372104"/>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2496"/>
        <c:crosses val="autoZero"/>
        <c:crossBetween val="between"/>
        <c:majorUnit val="0.2"/>
      </c:valAx>
      <c:catAx>
        <c:axId val="2333724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2104"/>
        <c:crosses val="autoZero"/>
        <c:auto val="1"/>
        <c:lblAlgn val="ctr"/>
        <c:lblOffset val="100"/>
        <c:noMultiLvlLbl val="0"/>
      </c:catAx>
      <c:spPr>
        <a:noFill/>
        <a:ln>
          <a:noFill/>
        </a:ln>
        <a:effectLst/>
      </c:spPr>
    </c:plotArea>
    <c:plotVisOnly val="1"/>
    <c:dispBlanksAs val="gap"/>
    <c:showDLblsOverMax val="0"/>
  </c:chart>
  <c:spPr>
    <a:no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6449567933939"/>
          <c:y val="4.3650793650793648E-2"/>
          <c:w val="0.58701889641985006"/>
          <c:h val="0.82070116235470569"/>
        </c:manualLayout>
      </c:layout>
      <c:barChart>
        <c:barDir val="col"/>
        <c:grouping val="percentStacked"/>
        <c:varyColors val="0"/>
        <c:ser>
          <c:idx val="0"/>
          <c:order val="0"/>
          <c:tx>
            <c:strRef>
              <c:f>Sheet1!$B$1</c:f>
              <c:strCache>
                <c:ptCount val="1"/>
                <c:pt idx="0">
                  <c:v>Not at All Likely</c:v>
                </c:pt>
              </c:strCache>
            </c:strRef>
          </c:tx>
          <c:spPr>
            <a:solidFill>
              <a:srgbClr val="C0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Sheet1!$B$2:$B$5</c:f>
              <c:numCache>
                <c:formatCode>0%</c:formatCode>
                <c:ptCount val="4"/>
                <c:pt idx="0">
                  <c:v>0.15</c:v>
                </c:pt>
                <c:pt idx="1">
                  <c:v>0.04</c:v>
                </c:pt>
                <c:pt idx="2">
                  <c:v>0.05</c:v>
                </c:pt>
                <c:pt idx="3">
                  <c:v>0.05</c:v>
                </c:pt>
              </c:numCache>
            </c:numRef>
          </c:val>
          <c:extLst xmlns:c16r2="http://schemas.microsoft.com/office/drawing/2015/06/chart" xmlns:c15="http://schemas.microsoft.com/office/drawing/2012/chart">
            <c:ext xmlns:c16="http://schemas.microsoft.com/office/drawing/2014/chart" uri="{C3380CC4-5D6E-409C-BE32-E72D297353CC}">
              <c16:uniqueId val="{00000009-DC14-42E5-83D6-D686CEEA6486}"/>
            </c:ext>
          </c:extLst>
        </c:ser>
        <c:ser>
          <c:idx val="1"/>
          <c:order val="1"/>
          <c:tx>
            <c:strRef>
              <c:f>Sheet1!$C$1</c:f>
              <c:strCache>
                <c:ptCount val="1"/>
                <c:pt idx="0">
                  <c:v>Not Very Likely</c:v>
                </c:pt>
              </c:strCache>
            </c:strRef>
          </c:tx>
          <c:spPr>
            <a:solidFill>
              <a:srgbClr val="FF00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Sheet1!$C$2:$C$5</c:f>
              <c:numCache>
                <c:formatCode>0%</c:formatCode>
                <c:ptCount val="4"/>
                <c:pt idx="0">
                  <c:v>0.1</c:v>
                </c:pt>
                <c:pt idx="1">
                  <c:v>7.0000000000000007E-2</c:v>
                </c:pt>
                <c:pt idx="2">
                  <c:v>7.0000000000000007E-2</c:v>
                </c:pt>
                <c:pt idx="3">
                  <c:v>0.06</c:v>
                </c:pt>
              </c:numCache>
            </c:numRef>
          </c:val>
          <c:extLst xmlns:c16r2="http://schemas.microsoft.com/office/drawing/2015/06/chart">
            <c:ext xmlns:c16="http://schemas.microsoft.com/office/drawing/2014/chart" uri="{C3380CC4-5D6E-409C-BE32-E72D297353CC}">
              <c16:uniqueId val="{00000000-DC14-42E5-83D6-D686CEEA6486}"/>
            </c:ext>
          </c:extLst>
        </c:ser>
        <c:ser>
          <c:idx val="2"/>
          <c:order val="2"/>
          <c:tx>
            <c:strRef>
              <c:f>Sheet1!$D$1</c:f>
              <c:strCache>
                <c:ptCount val="1"/>
                <c:pt idx="0">
                  <c:v>Neutral</c:v>
                </c:pt>
              </c:strCache>
            </c:strRef>
          </c:tx>
          <c:spPr>
            <a:solidFill>
              <a:srgbClr val="FFFF0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Sheet1!$D$2:$D$5</c:f>
              <c:numCache>
                <c:formatCode>0%</c:formatCode>
                <c:ptCount val="4"/>
                <c:pt idx="0">
                  <c:v>0.1</c:v>
                </c:pt>
                <c:pt idx="1">
                  <c:v>0.09</c:v>
                </c:pt>
                <c:pt idx="2">
                  <c:v>0.08</c:v>
                </c:pt>
                <c:pt idx="3">
                  <c:v>0.1</c:v>
                </c:pt>
              </c:numCache>
            </c:numRef>
          </c:val>
          <c:extLst xmlns:c16r2="http://schemas.microsoft.com/office/drawing/2015/06/chart">
            <c:ext xmlns:c16="http://schemas.microsoft.com/office/drawing/2014/chart" uri="{C3380CC4-5D6E-409C-BE32-E72D297353CC}">
              <c16:uniqueId val="{00000001-DC14-42E5-83D6-D686CEEA6486}"/>
            </c:ext>
          </c:extLst>
        </c:ser>
        <c:ser>
          <c:idx val="3"/>
          <c:order val="3"/>
          <c:tx>
            <c:strRef>
              <c:f>Sheet1!$E$1</c:f>
              <c:strCache>
                <c:ptCount val="1"/>
                <c:pt idx="0">
                  <c:v>Somewhat Likely</c:v>
                </c:pt>
              </c:strCache>
            </c:strRef>
          </c:tx>
          <c:spPr>
            <a:solidFill>
              <a:srgbClr val="92D050"/>
            </a:solidFill>
            <a:ln>
              <a:noFill/>
            </a:ln>
            <a:effectLst/>
          </c:spPr>
          <c:invertIfNegative val="0"/>
          <c:dLbls>
            <c:dLbl>
              <c:idx val="0"/>
              <c:layout>
                <c:manualLayout>
                  <c:x val="-2.4892222060487154E-17"/>
                  <c:y val="-0.117234875391056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14-42E5-83D6-D686CEEA6486}"/>
                </c:ext>
                <c:ext xmlns:c15="http://schemas.microsoft.com/office/drawing/2012/chart" uri="{CE6537A1-D6FC-4f65-9D91-7224C49458BB}"/>
              </c:extLst>
            </c:dLbl>
            <c:dLbl>
              <c:idx val="1"/>
              <c:layout>
                <c:manualLayout>
                  <c:x val="-3.0935847886631278E-3"/>
                  <c:y val="-0.126062437972604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14-42E5-83D6-D686CEEA6486}"/>
                </c:ext>
                <c:ext xmlns:c15="http://schemas.microsoft.com/office/drawing/2012/chart" uri="{CE6537A1-D6FC-4f65-9D91-7224C49458BB}"/>
              </c:extLst>
            </c:dLbl>
            <c:dLbl>
              <c:idx val="2"/>
              <c:layout>
                <c:manualLayout>
                  <c:x val="-4.9784444120974308E-17"/>
                  <c:y val="-8.232784721487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14-42E5-83D6-D686CEEA6486}"/>
                </c:ext>
                <c:ext xmlns:c15="http://schemas.microsoft.com/office/drawing/2012/chart" uri="{CE6537A1-D6FC-4f65-9D91-7224C49458BB}"/>
              </c:extLst>
            </c:dLbl>
            <c:dLbl>
              <c:idx val="3"/>
              <c:layout>
                <c:manualLayout>
                  <c:x val="0"/>
                  <c:y val="-5.1183621241202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14-42E5-83D6-D686CEEA6486}"/>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Sheet1!$E$2:$E$5</c:f>
              <c:numCache>
                <c:formatCode>0%</c:formatCode>
                <c:ptCount val="4"/>
                <c:pt idx="0">
                  <c:v>0.3</c:v>
                </c:pt>
                <c:pt idx="1">
                  <c:v>0.34</c:v>
                </c:pt>
                <c:pt idx="2">
                  <c:v>0.34</c:v>
                </c:pt>
                <c:pt idx="3">
                  <c:v>0.39</c:v>
                </c:pt>
              </c:numCache>
            </c:numRef>
          </c:val>
          <c:extLst xmlns:c16r2="http://schemas.microsoft.com/office/drawing/2015/06/chart">
            <c:ext xmlns:c16="http://schemas.microsoft.com/office/drawing/2014/chart" uri="{C3380CC4-5D6E-409C-BE32-E72D297353CC}">
              <c16:uniqueId val="{00000006-DC14-42E5-83D6-D686CEEA6486}"/>
            </c:ext>
          </c:extLst>
        </c:ser>
        <c:ser>
          <c:idx val="4"/>
          <c:order val="4"/>
          <c:tx>
            <c:strRef>
              <c:f>Sheet1!$F$1</c:f>
              <c:strCache>
                <c:ptCount val="1"/>
                <c:pt idx="0">
                  <c:v>Extremely Likely</c:v>
                </c:pt>
              </c:strCache>
            </c:strRef>
          </c:tx>
          <c:spPr>
            <a:solidFill>
              <a:srgbClr val="00B050"/>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Sheet1!$F$2:$F$5</c:f>
              <c:numCache>
                <c:formatCode>0%</c:formatCode>
                <c:ptCount val="4"/>
                <c:pt idx="0">
                  <c:v>0.35</c:v>
                </c:pt>
                <c:pt idx="1">
                  <c:v>0.46</c:v>
                </c:pt>
                <c:pt idx="2">
                  <c:v>0.46</c:v>
                </c:pt>
                <c:pt idx="3">
                  <c:v>0.4</c:v>
                </c:pt>
              </c:numCache>
            </c:numRef>
          </c:val>
          <c:extLst xmlns:c16r2="http://schemas.microsoft.com/office/drawing/2015/06/chart">
            <c:ext xmlns:c16="http://schemas.microsoft.com/office/drawing/2014/chart" uri="{C3380CC4-5D6E-409C-BE32-E72D297353CC}">
              <c16:uniqueId val="{00000007-DC14-42E5-83D6-D686CEEA6486}"/>
            </c:ext>
          </c:extLst>
        </c:ser>
        <c:dLbls>
          <c:showLegendKey val="0"/>
          <c:showVal val="1"/>
          <c:showCatName val="0"/>
          <c:showSerName val="0"/>
          <c:showPercent val="0"/>
          <c:showBubbleSize val="0"/>
        </c:dLbls>
        <c:gapWidth val="80"/>
        <c:overlap val="100"/>
        <c:axId val="233373280"/>
        <c:axId val="233373672"/>
        <c:extLst xmlns:c16r2="http://schemas.microsoft.com/office/drawing/2015/06/chart"/>
      </c:barChart>
      <c:lineChart>
        <c:grouping val="standard"/>
        <c:varyColors val="0"/>
        <c:ser>
          <c:idx val="5"/>
          <c:order val="5"/>
          <c:tx>
            <c:strRef>
              <c:f>Sheet1!$G$1</c:f>
              <c:strCache>
                <c:ptCount val="1"/>
                <c:pt idx="0">
                  <c:v>Mean</c:v>
                </c:pt>
              </c:strCache>
            </c:strRef>
          </c:tx>
          <c:spPr>
            <a:ln w="28575" cap="rnd">
              <a:noFill/>
              <a:round/>
            </a:ln>
            <a:effectLst/>
          </c:spPr>
          <c:marker>
            <c:symbol val="x"/>
            <c:size val="10"/>
            <c:spPr>
              <a:noFill/>
              <a:ln w="9525">
                <a:solidFill>
                  <a:schemeClr val="tx1"/>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Overall</c:v>
                </c:pt>
                <c:pt idx="1">
                  <c:v>Downtown</c:v>
                </c:pt>
                <c:pt idx="2">
                  <c:v>Factoria</c:v>
                </c:pt>
                <c:pt idx="3">
                  <c:v>Crossroads</c:v>
                </c:pt>
              </c:strCache>
            </c:strRef>
          </c:cat>
          <c:val>
            <c:numRef>
              <c:f>Sheet1!$G$2:$G$5</c:f>
              <c:numCache>
                <c:formatCode>General</c:formatCode>
                <c:ptCount val="4"/>
                <c:pt idx="0">
                  <c:v>6.4</c:v>
                </c:pt>
                <c:pt idx="1">
                  <c:v>7.66</c:v>
                </c:pt>
                <c:pt idx="2">
                  <c:v>7.63</c:v>
                </c:pt>
                <c:pt idx="3">
                  <c:v>7.49</c:v>
                </c:pt>
              </c:numCache>
            </c:numRef>
          </c:val>
          <c:smooth val="0"/>
          <c:extLst xmlns:c16r2="http://schemas.microsoft.com/office/drawing/2015/06/chart">
            <c:ext xmlns:c16="http://schemas.microsoft.com/office/drawing/2014/chart" uri="{C3380CC4-5D6E-409C-BE32-E72D297353CC}">
              <c16:uniqueId val="{00000008-DC14-42E5-83D6-D686CEEA6486}"/>
            </c:ext>
          </c:extLst>
        </c:ser>
        <c:dLbls>
          <c:showLegendKey val="0"/>
          <c:showVal val="1"/>
          <c:showCatName val="0"/>
          <c:showSerName val="0"/>
          <c:showPercent val="0"/>
          <c:showBubbleSize val="0"/>
        </c:dLbls>
        <c:marker val="1"/>
        <c:smooth val="0"/>
        <c:axId val="233374456"/>
        <c:axId val="233374064"/>
      </c:lineChart>
      <c:catAx>
        <c:axId val="2333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3672"/>
        <c:crosses val="autoZero"/>
        <c:auto val="1"/>
        <c:lblAlgn val="ctr"/>
        <c:lblOffset val="100"/>
        <c:noMultiLvlLbl val="0"/>
      </c:catAx>
      <c:valAx>
        <c:axId val="2333736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3280"/>
        <c:crosses val="autoZero"/>
        <c:crossBetween val="between"/>
        <c:majorUnit val="0.2"/>
      </c:valAx>
      <c:valAx>
        <c:axId val="233374064"/>
        <c:scaling>
          <c:orientation val="minMax"/>
          <c:max val="11"/>
          <c:min val="0"/>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4456"/>
        <c:crosses val="max"/>
        <c:crossBetween val="between"/>
      </c:valAx>
      <c:catAx>
        <c:axId val="233374456"/>
        <c:scaling>
          <c:orientation val="minMax"/>
        </c:scaling>
        <c:delete val="1"/>
        <c:axPos val="b"/>
        <c:numFmt formatCode="General" sourceLinked="1"/>
        <c:majorTickMark val="out"/>
        <c:minorTickMark val="none"/>
        <c:tickLblPos val="nextTo"/>
        <c:crossAx val="233374064"/>
        <c:crosses val="autoZero"/>
        <c:auto val="1"/>
        <c:lblAlgn val="ctr"/>
        <c:lblOffset val="100"/>
        <c:noMultiLvlLbl val="0"/>
      </c:catAx>
      <c:spPr>
        <a:noFill/>
        <a:ln>
          <a:noFill/>
        </a:ln>
        <a:effectLst/>
      </c:spPr>
    </c:plotArea>
    <c:legend>
      <c:legendPos val="r"/>
      <c:layout>
        <c:manualLayout>
          <c:xMode val="edge"/>
          <c:yMode val="edge"/>
          <c:x val="0.74994157298565789"/>
          <c:y val="0.25942317670943721"/>
          <c:w val="0.20162590674129074"/>
          <c:h val="0.40178852643419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Nothing</c:v>
                </c:pt>
              </c:strCache>
            </c:strRef>
          </c:tx>
          <c:spPr>
            <a:solidFill>
              <a:schemeClr val="accent1"/>
            </a:solidFill>
            <a:ln>
              <a:noFill/>
            </a:ln>
            <a:effectLst/>
          </c:spPr>
          <c:invertIfNegative val="0"/>
          <c:dLbls>
            <c:dLbl>
              <c:idx val="4"/>
              <c:layout>
                <c:manualLayout>
                  <c:x val="0"/>
                  <c:y val="-2.527646129541866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74-4925-92C7-EAA3A54C8302}"/>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Sheet1!$B$2:$B$6</c:f>
              <c:numCache>
                <c:formatCode>0%</c:formatCode>
                <c:ptCount val="5"/>
                <c:pt idx="0">
                  <c:v>2.1290649920578477E-3</c:v>
                </c:pt>
                <c:pt idx="1">
                  <c:v>0</c:v>
                </c:pt>
                <c:pt idx="2">
                  <c:v>7.258392544135378E-3</c:v>
                </c:pt>
                <c:pt idx="3">
                  <c:v>7.1453769519289306E-2</c:v>
                </c:pt>
                <c:pt idx="4">
                  <c:v>2.5359513918851554E-2</c:v>
                </c:pt>
              </c:numCache>
            </c:numRef>
          </c:val>
          <c:extLst xmlns:c16r2="http://schemas.microsoft.com/office/drawing/2015/06/chart">
            <c:ext xmlns:c16="http://schemas.microsoft.com/office/drawing/2014/chart" uri="{C3380CC4-5D6E-409C-BE32-E72D297353CC}">
              <c16:uniqueId val="{00000001-DF74-4925-92C7-EAA3A54C8302}"/>
            </c:ext>
          </c:extLst>
        </c:ser>
        <c:ser>
          <c:idx val="1"/>
          <c:order val="1"/>
          <c:tx>
            <c:strRef>
              <c:f>Sheet1!$C$1</c:f>
              <c:strCache>
                <c:ptCount val="1"/>
                <c:pt idx="0">
                  <c:v>Cable Only</c:v>
                </c:pt>
              </c:strCache>
            </c:strRef>
          </c:tx>
          <c:spPr>
            <a:solidFill>
              <a:schemeClr val="accent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2-DF74-4925-92C7-EAA3A54C8302}"/>
                </c:ext>
                <c:ext xmlns:c15="http://schemas.microsoft.com/office/drawing/2012/chart" uri="{CE6537A1-D6FC-4f65-9D91-7224C49458BB}"/>
              </c:extLst>
            </c:dLbl>
            <c:dLbl>
              <c:idx val="4"/>
              <c:layout>
                <c:manualLayout>
                  <c:x val="1.5255530129671727E-3"/>
                  <c:y val="2.84360189573459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74-4925-92C7-EAA3A54C8302}"/>
                </c:ex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Sheet1!$C$2:$C$6</c:f>
              <c:numCache>
                <c:formatCode>0%</c:formatCode>
                <c:ptCount val="5"/>
                <c:pt idx="0">
                  <c:v>8.8967777702623103E-3</c:v>
                </c:pt>
                <c:pt idx="1">
                  <c:v>5.4662100716755284E-3</c:v>
                </c:pt>
                <c:pt idx="2">
                  <c:v>0</c:v>
                </c:pt>
                <c:pt idx="3">
                  <c:v>1.7356412820023339E-2</c:v>
                </c:pt>
                <c:pt idx="4">
                  <c:v>7.7932973862157081E-3</c:v>
                </c:pt>
              </c:numCache>
            </c:numRef>
          </c:val>
          <c:extLst xmlns:c16r2="http://schemas.microsoft.com/office/drawing/2015/06/chart">
            <c:ext xmlns:c16="http://schemas.microsoft.com/office/drawing/2014/chart" uri="{C3380CC4-5D6E-409C-BE32-E72D297353CC}">
              <c16:uniqueId val="{00000004-DF74-4925-92C7-EAA3A54C8302}"/>
            </c:ext>
          </c:extLst>
        </c:ser>
        <c:ser>
          <c:idx val="2"/>
          <c:order val="2"/>
          <c:tx>
            <c:strRef>
              <c:f>Sheet1!$D$1</c:f>
              <c:strCache>
                <c:ptCount val="1"/>
                <c:pt idx="0">
                  <c:v>Internet  Only</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Sheet1!$D$2:$D$6</c:f>
              <c:numCache>
                <c:formatCode>0%</c:formatCode>
                <c:ptCount val="5"/>
                <c:pt idx="0">
                  <c:v>0.38140964002270084</c:v>
                </c:pt>
                <c:pt idx="1">
                  <c:v>0.24400876024988485</c:v>
                </c:pt>
                <c:pt idx="2">
                  <c:v>0.2454796157019605</c:v>
                </c:pt>
                <c:pt idx="3">
                  <c:v>0.12629373974633248</c:v>
                </c:pt>
                <c:pt idx="4">
                  <c:v>0.25941826021520137</c:v>
                </c:pt>
              </c:numCache>
            </c:numRef>
          </c:val>
          <c:extLst xmlns:c16r2="http://schemas.microsoft.com/office/drawing/2015/06/chart">
            <c:ext xmlns:c16="http://schemas.microsoft.com/office/drawing/2014/chart" uri="{C3380CC4-5D6E-409C-BE32-E72D297353CC}">
              <c16:uniqueId val="{00000005-DF74-4925-92C7-EAA3A54C8302}"/>
            </c:ext>
          </c:extLst>
        </c:ser>
        <c:ser>
          <c:idx val="3"/>
          <c:order val="3"/>
          <c:tx>
            <c:strRef>
              <c:f>Sheet1!$E$1</c:f>
              <c:strCache>
                <c:ptCount val="1"/>
                <c:pt idx="0">
                  <c:v>LL Phone Only</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Sheet1!$E$2:$E$6</c:f>
              <c:numCache>
                <c:formatCode>0%</c:formatCode>
                <c:ptCount val="5"/>
                <c:pt idx="0">
                  <c:v>4.8599582760511795E-3</c:v>
                </c:pt>
                <c:pt idx="1">
                  <c:v>0</c:v>
                </c:pt>
                <c:pt idx="2">
                  <c:v>2.0038746767571839E-2</c:v>
                </c:pt>
                <c:pt idx="3">
                  <c:v>5.19258254689259E-2</c:v>
                </c:pt>
                <c:pt idx="4">
                  <c:v>2.1727242057868218E-2</c:v>
                </c:pt>
              </c:numCache>
            </c:numRef>
          </c:val>
          <c:extLst xmlns:c16r2="http://schemas.microsoft.com/office/drawing/2015/06/chart">
            <c:ext xmlns:c16="http://schemas.microsoft.com/office/drawing/2014/chart" uri="{C3380CC4-5D6E-409C-BE32-E72D297353CC}">
              <c16:uniqueId val="{00000006-DF74-4925-92C7-EAA3A54C8302}"/>
            </c:ext>
          </c:extLst>
        </c:ser>
        <c:ser>
          <c:idx val="4"/>
          <c:order val="4"/>
          <c:tx>
            <c:strRef>
              <c:f>Sheet1!$F$1</c:f>
              <c:strCache>
                <c:ptCount val="1"/>
                <c:pt idx="0">
                  <c:v>Cable and Internet</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Sheet1!$F$2:$F$6</c:f>
              <c:numCache>
                <c:formatCode>0%</c:formatCode>
                <c:ptCount val="5"/>
                <c:pt idx="0">
                  <c:v>0.23756520254424351</c:v>
                </c:pt>
                <c:pt idx="1">
                  <c:v>0.15831980986131675</c:v>
                </c:pt>
                <c:pt idx="2">
                  <c:v>0.18226012582775433</c:v>
                </c:pt>
                <c:pt idx="3">
                  <c:v>0.13829741862045908</c:v>
                </c:pt>
                <c:pt idx="4">
                  <c:v>0.1888386293379159</c:v>
                </c:pt>
              </c:numCache>
            </c:numRef>
          </c:val>
          <c:extLst xmlns:c16r2="http://schemas.microsoft.com/office/drawing/2015/06/chart">
            <c:ext xmlns:c16="http://schemas.microsoft.com/office/drawing/2014/chart" uri="{C3380CC4-5D6E-409C-BE32-E72D297353CC}">
              <c16:uniqueId val="{00000007-DF74-4925-92C7-EAA3A54C8302}"/>
            </c:ext>
          </c:extLst>
        </c:ser>
        <c:ser>
          <c:idx val="5"/>
          <c:order val="5"/>
          <c:tx>
            <c:strRef>
              <c:f>Sheet1!$G$1</c:f>
              <c:strCache>
                <c:ptCount val="1"/>
                <c:pt idx="0">
                  <c:v>Cable and LL Phone</c:v>
                </c:pt>
              </c:strCache>
            </c:strRef>
          </c:tx>
          <c:spPr>
            <a:solidFill>
              <a:schemeClr val="accent6"/>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Sheet1!$G$2:$G$6</c:f>
              <c:numCache>
                <c:formatCode>0%</c:formatCode>
                <c:ptCount val="5"/>
                <c:pt idx="0">
                  <c:v>6.5735648459348565E-3</c:v>
                </c:pt>
                <c:pt idx="1">
                  <c:v>2.5077266345557535E-2</c:v>
                </c:pt>
                <c:pt idx="2">
                  <c:v>9.3415480669103074E-2</c:v>
                </c:pt>
                <c:pt idx="3">
                  <c:v>0.15123241572084842</c:v>
                </c:pt>
                <c:pt idx="4">
                  <c:v>5.7659515822850477E-2</c:v>
                </c:pt>
              </c:numCache>
            </c:numRef>
          </c:val>
          <c:extLst xmlns:c16r2="http://schemas.microsoft.com/office/drawing/2015/06/chart">
            <c:ext xmlns:c16="http://schemas.microsoft.com/office/drawing/2014/chart" uri="{C3380CC4-5D6E-409C-BE32-E72D297353CC}">
              <c16:uniqueId val="{00000008-DF74-4925-92C7-EAA3A54C8302}"/>
            </c:ext>
          </c:extLst>
        </c:ser>
        <c:ser>
          <c:idx val="6"/>
          <c:order val="6"/>
          <c:tx>
            <c:strRef>
              <c:f>Sheet1!$H$1</c:f>
              <c:strCache>
                <c:ptCount val="1"/>
                <c:pt idx="0">
                  <c:v>Internet and LL Phone</c:v>
                </c:pt>
              </c:strCache>
            </c:strRef>
          </c:tx>
          <c:spPr>
            <a:solidFill>
              <a:schemeClr val="accent1">
                <a:lumMod val="60000"/>
              </a:schemeClr>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Sheet1!$H$2:$H$6</c:f>
              <c:numCache>
                <c:formatCode>0%</c:formatCode>
                <c:ptCount val="5"/>
                <c:pt idx="0">
                  <c:v>0.11430357310345189</c:v>
                </c:pt>
                <c:pt idx="1">
                  <c:v>5.0822808292053427E-2</c:v>
                </c:pt>
                <c:pt idx="2">
                  <c:v>0.1602627671827124</c:v>
                </c:pt>
                <c:pt idx="3">
                  <c:v>0.17418086750902398</c:v>
                </c:pt>
                <c:pt idx="4">
                  <c:v>0.1351158462153508</c:v>
                </c:pt>
              </c:numCache>
            </c:numRef>
          </c:val>
          <c:extLst xmlns:c16r2="http://schemas.microsoft.com/office/drawing/2015/06/chart">
            <c:ext xmlns:c16="http://schemas.microsoft.com/office/drawing/2014/chart" uri="{C3380CC4-5D6E-409C-BE32-E72D297353CC}">
              <c16:uniqueId val="{00000009-DF74-4925-92C7-EAA3A54C8302}"/>
            </c:ext>
          </c:extLst>
        </c:ser>
        <c:ser>
          <c:idx val="7"/>
          <c:order val="7"/>
          <c:tx>
            <c:strRef>
              <c:f>Sheet1!$I$1</c:f>
              <c:strCache>
                <c:ptCount val="1"/>
                <c:pt idx="0">
                  <c:v>Cable, LL Phone, and Internet</c:v>
                </c:pt>
              </c:strCache>
            </c:strRef>
          </c:tx>
          <c:spPr>
            <a:solidFill>
              <a:schemeClr val="accent2">
                <a:lumMod val="60000"/>
              </a:schemeClr>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$100,000 or more</c:v>
                </c:pt>
                <c:pt idx="1">
                  <c:v>$75k to below $100k</c:v>
                </c:pt>
                <c:pt idx="2">
                  <c:v>$50k to below $75k</c:v>
                </c:pt>
                <c:pt idx="3">
                  <c:v>Below $50,000</c:v>
                </c:pt>
                <c:pt idx="4">
                  <c:v>Overall</c:v>
                </c:pt>
              </c:strCache>
            </c:strRef>
          </c:cat>
          <c:val>
            <c:numRef>
              <c:f>Sheet1!$I$2:$I$6</c:f>
              <c:numCache>
                <c:formatCode>0%</c:formatCode>
                <c:ptCount val="5"/>
                <c:pt idx="0">
                  <c:v>0.24426221844529569</c:v>
                </c:pt>
                <c:pt idx="1">
                  <c:v>0.51630514517951198</c:v>
                </c:pt>
                <c:pt idx="2">
                  <c:v>0.29128487130676239</c:v>
                </c:pt>
                <c:pt idx="3">
                  <c:v>0.26925955059509865</c:v>
                </c:pt>
                <c:pt idx="4">
                  <c:v>0.30408769504574928</c:v>
                </c:pt>
              </c:numCache>
            </c:numRef>
          </c:val>
          <c:extLst xmlns:c16r2="http://schemas.microsoft.com/office/drawing/2015/06/chart">
            <c:ext xmlns:c16="http://schemas.microsoft.com/office/drawing/2014/chart" uri="{C3380CC4-5D6E-409C-BE32-E72D297353CC}">
              <c16:uniqueId val="{0000000A-DF74-4925-92C7-EAA3A54C8302}"/>
            </c:ext>
          </c:extLst>
        </c:ser>
        <c:dLbls>
          <c:dLblPos val="ctr"/>
          <c:showLegendKey val="0"/>
          <c:showVal val="1"/>
          <c:showCatName val="0"/>
          <c:showSerName val="0"/>
          <c:showPercent val="0"/>
          <c:showBubbleSize val="0"/>
        </c:dLbls>
        <c:gapWidth val="60"/>
        <c:overlap val="100"/>
        <c:axId val="233375240"/>
        <c:axId val="194842256"/>
      </c:barChart>
      <c:catAx>
        <c:axId val="23337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42256"/>
        <c:crosses val="autoZero"/>
        <c:auto val="1"/>
        <c:lblAlgn val="ctr"/>
        <c:lblOffset val="100"/>
        <c:noMultiLvlLbl val="0"/>
      </c:catAx>
      <c:valAx>
        <c:axId val="1948422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37524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Cable TV Only</c:v>
                </c:pt>
                <c:pt idx="1">
                  <c:v>Internet Only</c:v>
                </c:pt>
                <c:pt idx="2">
                  <c:v>Landline Phone Only</c:v>
                </c:pt>
                <c:pt idx="3">
                  <c:v>Cable TV and Internet</c:v>
                </c:pt>
                <c:pt idx="4">
                  <c:v>Cable TV and Landline Phone</c:v>
                </c:pt>
                <c:pt idx="5">
                  <c:v>Internet and Landline Phone</c:v>
                </c:pt>
                <c:pt idx="6">
                  <c:v>Cable TV, Internet, and Landline Phone</c:v>
                </c:pt>
              </c:strCache>
            </c:strRef>
          </c:cat>
          <c:val>
            <c:numRef>
              <c:f>Sheet1!$B$2:$B$8</c:f>
              <c:numCache>
                <c:formatCode>General</c:formatCode>
                <c:ptCount val="7"/>
                <c:pt idx="0">
                  <c:v>58.34</c:v>
                </c:pt>
                <c:pt idx="1">
                  <c:v>61.58</c:v>
                </c:pt>
                <c:pt idx="2">
                  <c:v>58</c:v>
                </c:pt>
                <c:pt idx="3">
                  <c:v>110.79</c:v>
                </c:pt>
                <c:pt idx="4">
                  <c:v>113.95</c:v>
                </c:pt>
                <c:pt idx="5">
                  <c:v>112.11</c:v>
                </c:pt>
                <c:pt idx="6">
                  <c:v>190.94</c:v>
                </c:pt>
              </c:numCache>
            </c:numRef>
          </c:val>
          <c:extLst xmlns:c16r2="http://schemas.microsoft.com/office/drawing/2015/06/chart">
            <c:ext xmlns:c16="http://schemas.microsoft.com/office/drawing/2014/chart" uri="{C3380CC4-5D6E-409C-BE32-E72D297353CC}">
              <c16:uniqueId val="{00000000-DEB6-4A80-AC58-71423E028348}"/>
            </c:ext>
          </c:extLst>
        </c:ser>
        <c:dLbls>
          <c:dLblPos val="outEnd"/>
          <c:showLegendKey val="0"/>
          <c:showVal val="1"/>
          <c:showCatName val="0"/>
          <c:showSerName val="0"/>
          <c:showPercent val="0"/>
          <c:showBubbleSize val="0"/>
        </c:dLbls>
        <c:gapWidth val="80"/>
        <c:overlap val="-27"/>
        <c:axId val="194843040"/>
        <c:axId val="194843432"/>
      </c:barChart>
      <c:catAx>
        <c:axId val="1948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43432"/>
        <c:crosses val="autoZero"/>
        <c:auto val="1"/>
        <c:lblAlgn val="ctr"/>
        <c:lblOffset val="100"/>
        <c:noMultiLvlLbl val="0"/>
      </c:catAx>
      <c:valAx>
        <c:axId val="194843432"/>
        <c:scaling>
          <c:orientation val="minMax"/>
          <c:max val="200"/>
        </c:scaling>
        <c:delete val="0"/>
        <c:axPos val="l"/>
        <c:numFmt formatCode="&quot;$&quot;#,##0.00" sourceLinked="0"/>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4304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723686713074"/>
          <c:y val="9.3269129820310923E-2"/>
          <c:w val="0.66727072159458334"/>
          <c:h val="0.7083335352311731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C0-4F10-A465-43DB424F30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C0-4F10-A465-43DB424F30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C0-4F10-A465-43DB424F30D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EC0-4F10-A465-43DB424F30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Value of Service</c:v>
                </c:pt>
                <c:pt idx="1">
                  <c:v>Programming</c:v>
                </c:pt>
                <c:pt idx="2">
                  <c:v>Quality of Picture</c:v>
                </c:pt>
                <c:pt idx="3">
                  <c:v>Reliability</c:v>
                </c:pt>
              </c:strCache>
            </c:strRef>
          </c:cat>
          <c:val>
            <c:numRef>
              <c:f>Sheet1!$B$2:$B$5</c:f>
              <c:numCache>
                <c:formatCode>General</c:formatCode>
                <c:ptCount val="4"/>
                <c:pt idx="0">
                  <c:v>46</c:v>
                </c:pt>
                <c:pt idx="1">
                  <c:v>21</c:v>
                </c:pt>
                <c:pt idx="2">
                  <c:v>18</c:v>
                </c:pt>
                <c:pt idx="3">
                  <c:v>15</c:v>
                </c:pt>
              </c:numCache>
            </c:numRef>
          </c:val>
          <c:extLst xmlns:c16r2="http://schemas.microsoft.com/office/drawing/2015/06/chart">
            <c:ext xmlns:c16="http://schemas.microsoft.com/office/drawing/2014/chart" uri="{C3380CC4-5D6E-409C-BE32-E72D297353CC}">
              <c16:uniqueId val="{00000008-3EC0-4F10-A465-43DB424F30D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86176727914E-2"/>
          <c:y val="4.3650793650793648E-2"/>
          <c:w val="0.89360145086030918"/>
          <c:h val="0.7606626468988673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Subscibers</c:v>
                </c:pt>
                <c:pt idx="1">
                  <c:v>Under 55</c:v>
                </c:pt>
                <c:pt idx="2">
                  <c:v>55+</c:v>
                </c:pt>
                <c:pt idx="3">
                  <c:v>Not Satisfied with Customer Service</c:v>
                </c:pt>
                <c:pt idx="4">
                  <c:v>Not Satisfied with Value of Service</c:v>
                </c:pt>
              </c:strCache>
            </c:strRef>
          </c:cat>
          <c:val>
            <c:numRef>
              <c:f>Sheet1!$B$2:$B$6</c:f>
              <c:numCache>
                <c:formatCode>0%</c:formatCode>
                <c:ptCount val="5"/>
                <c:pt idx="0">
                  <c:v>0.52</c:v>
                </c:pt>
                <c:pt idx="1">
                  <c:v>0.61</c:v>
                </c:pt>
                <c:pt idx="2">
                  <c:v>0.38</c:v>
                </c:pt>
                <c:pt idx="3">
                  <c:v>0.75</c:v>
                </c:pt>
                <c:pt idx="4">
                  <c:v>0.64</c:v>
                </c:pt>
              </c:numCache>
            </c:numRef>
          </c:val>
          <c:extLst xmlns:c16r2="http://schemas.microsoft.com/office/drawing/2015/06/chart">
            <c:ext xmlns:c16="http://schemas.microsoft.com/office/drawing/2014/chart" uri="{C3380CC4-5D6E-409C-BE32-E72D297353CC}">
              <c16:uniqueId val="{00000000-97D6-4D1D-A934-D7B45ECFAC8E}"/>
            </c:ext>
          </c:extLst>
        </c:ser>
        <c:dLbls>
          <c:dLblPos val="outEnd"/>
          <c:showLegendKey val="0"/>
          <c:showVal val="1"/>
          <c:showCatName val="0"/>
          <c:showSerName val="0"/>
          <c:showPercent val="0"/>
          <c:showBubbleSize val="0"/>
        </c:dLbls>
        <c:gapWidth val="150"/>
        <c:overlap val="-27"/>
        <c:axId val="195827416"/>
        <c:axId val="195827808"/>
      </c:barChart>
      <c:catAx>
        <c:axId val="19582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27808"/>
        <c:crosses val="autoZero"/>
        <c:auto val="1"/>
        <c:lblAlgn val="ctr"/>
        <c:lblOffset val="100"/>
        <c:noMultiLvlLbl val="0"/>
      </c:catAx>
      <c:valAx>
        <c:axId val="195827808"/>
        <c:scaling>
          <c:orientation val="minMax"/>
          <c:max val="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274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89377369495484E-2"/>
          <c:y val="3.3519425951584379E-2"/>
          <c:w val="0.89184765966754154"/>
          <c:h val="0.89555495477228442"/>
        </c:manualLayout>
      </c:layout>
      <c:barChart>
        <c:barDir val="col"/>
        <c:grouping val="clustered"/>
        <c:varyColors val="0"/>
        <c:ser>
          <c:idx val="0"/>
          <c:order val="0"/>
          <c:tx>
            <c:strRef>
              <c:f>Sheet1!$B$1</c:f>
              <c:strCache>
                <c:ptCount val="1"/>
                <c:pt idx="0">
                  <c:v>Column1</c:v>
                </c:pt>
              </c:strCache>
            </c:strRef>
          </c:tx>
          <c:spPr>
            <a:solidFill>
              <a:srgbClr val="4F81BD"/>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Online / Streaming</c:v>
                </c:pt>
                <c:pt idx="1">
                  <c:v>Cost</c:v>
                </c:pt>
                <c:pt idx="2">
                  <c:v>Don't Watch TV</c:v>
                </c:pt>
                <c:pt idx="3">
                  <c:v>Have Satellite</c:v>
                </c:pt>
                <c:pt idx="4">
                  <c:v>Antenna / Over the Air</c:v>
                </c:pt>
                <c:pt idx="5">
                  <c:v>Other</c:v>
                </c:pt>
                <c:pt idx="6">
                  <c:v>Not Available</c:v>
                </c:pt>
                <c:pt idx="7">
                  <c:v>Provided by Building</c:v>
                </c:pt>
              </c:strCache>
            </c:strRef>
          </c:cat>
          <c:val>
            <c:numRef>
              <c:f>Sheet1!$B$2:$B$9</c:f>
              <c:numCache>
                <c:formatCode>0%</c:formatCode>
                <c:ptCount val="8"/>
                <c:pt idx="0">
                  <c:v>0.42</c:v>
                </c:pt>
                <c:pt idx="1">
                  <c:v>0.35</c:v>
                </c:pt>
                <c:pt idx="2">
                  <c:v>0.27</c:v>
                </c:pt>
                <c:pt idx="3">
                  <c:v>0.18</c:v>
                </c:pt>
                <c:pt idx="4">
                  <c:v>0.13</c:v>
                </c:pt>
                <c:pt idx="5">
                  <c:v>0.05</c:v>
                </c:pt>
                <c:pt idx="6">
                  <c:v>0.02</c:v>
                </c:pt>
                <c:pt idx="7">
                  <c:v>0.02</c:v>
                </c:pt>
              </c:numCache>
            </c:numRef>
          </c:val>
          <c:extLst xmlns:c16r2="http://schemas.microsoft.com/office/drawing/2015/06/chart">
            <c:ext xmlns:c16="http://schemas.microsoft.com/office/drawing/2014/chart" uri="{C3380CC4-5D6E-409C-BE32-E72D297353CC}">
              <c16:uniqueId val="{00000000-EB12-4039-9712-9DB0A978798C}"/>
            </c:ext>
          </c:extLst>
        </c:ser>
        <c:dLbls>
          <c:showLegendKey val="0"/>
          <c:showVal val="0"/>
          <c:showCatName val="0"/>
          <c:showSerName val="0"/>
          <c:showPercent val="0"/>
          <c:showBubbleSize val="0"/>
        </c:dLbls>
        <c:gapWidth val="100"/>
        <c:overlap val="-10"/>
        <c:axId val="223121400"/>
        <c:axId val="223121792"/>
      </c:barChart>
      <c:catAx>
        <c:axId val="223121400"/>
        <c:scaling>
          <c:orientation val="minMax"/>
        </c:scaling>
        <c:delete val="0"/>
        <c:axPos val="b"/>
        <c:numFmt formatCode="General" sourceLinked="1"/>
        <c:majorTickMark val="out"/>
        <c:minorTickMark val="none"/>
        <c:tickLblPos val="nextTo"/>
        <c:spPr>
          <a:noFill/>
          <a:ln w="9523" cap="flat" cmpd="sng" algn="ctr">
            <a:solidFill>
              <a:schemeClr val="bg1">
                <a:lumMod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23121792"/>
        <c:crosses val="autoZero"/>
        <c:auto val="1"/>
        <c:lblAlgn val="ctr"/>
        <c:lblOffset val="100"/>
        <c:noMultiLvlLbl val="0"/>
      </c:catAx>
      <c:valAx>
        <c:axId val="223121792"/>
        <c:scaling>
          <c:orientation val="minMax"/>
          <c:max val="0.60000000000000009"/>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23121400"/>
        <c:crosses val="autoZero"/>
        <c:crossBetween val="between"/>
        <c:majorUnit val="0.2"/>
      </c:valAx>
      <c:spPr>
        <a:noFill/>
        <a:ln w="25398">
          <a:noFill/>
        </a:ln>
      </c:spPr>
    </c:plotArea>
    <c:plotVisOnly val="1"/>
    <c:dispBlanksAs val="gap"/>
    <c:showDLblsOverMax val="0"/>
  </c:chart>
  <c:spPr>
    <a:solidFill>
      <a:schemeClr val="bg1"/>
    </a:solidFill>
    <a:ln>
      <a:solidFill>
        <a:srgbClr val="E7E6E6"/>
      </a:solidFill>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723686713074"/>
          <c:y val="9.3269129820310923E-2"/>
          <c:w val="0.66727072159458334"/>
          <c:h val="0.70833353523117315"/>
        </c:manualLayout>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1E4F-42E4-B908-31B913747F87}"/>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1E4F-42E4-B908-31B913747F8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4F-42E4-B908-31B913747F8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4F-42E4-B908-31B913747F87}"/>
              </c:ext>
            </c:extLst>
          </c:dPt>
          <c:dLbls>
            <c:dLbl>
              <c:idx val="0"/>
              <c:layout>
                <c:manualLayout>
                  <c:x val="5.8300144914317197E-3"/>
                  <c:y val="4.698466025080198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E4F-42E4-B908-31B913747F87}"/>
                </c:ext>
                <c:ext xmlns:c15="http://schemas.microsoft.com/office/drawing/2012/chart" uri="{CE6537A1-D6FC-4f65-9D91-7224C49458BB}">
                  <c15:layout/>
                </c:ext>
              </c:extLst>
            </c:dLbl>
            <c:dLbl>
              <c:idx val="1"/>
              <c:layout>
                <c:manualLayout>
                  <c:x val="3.2291368984282372E-2"/>
                  <c:y val="-1.314342373869932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E4F-42E4-B908-31B913747F8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Sheet1!$A$2:$A$5</c:f>
              <c:strCache>
                <c:ptCount val="4"/>
                <c:pt idx="0">
                  <c:v>Yes</c:v>
                </c:pt>
                <c:pt idx="1">
                  <c:v>No</c:v>
                </c:pt>
                <c:pt idx="2">
                  <c:v>Quality of Picture</c:v>
                </c:pt>
                <c:pt idx="3">
                  <c:v>Reliability</c:v>
                </c:pt>
              </c:strCache>
            </c:strRef>
          </c:cat>
          <c:val>
            <c:numRef>
              <c:f>Sheet1!$B$2:$B$5</c:f>
              <c:numCache>
                <c:formatCode>0%</c:formatCode>
                <c:ptCount val="4"/>
                <c:pt idx="0">
                  <c:v>0.28000000000000003</c:v>
                </c:pt>
                <c:pt idx="1">
                  <c:v>0.72</c:v>
                </c:pt>
              </c:numCache>
            </c:numRef>
          </c:val>
          <c:extLst xmlns:c16r2="http://schemas.microsoft.com/office/drawing/2015/06/chart">
            <c:ext xmlns:c16="http://schemas.microsoft.com/office/drawing/2014/chart" uri="{C3380CC4-5D6E-409C-BE32-E72D297353CC}">
              <c16:uniqueId val="{00000008-1E4F-42E4-B908-31B913747F8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5+ Years</c:v>
                </c:pt>
                <c:pt idx="1">
                  <c:v>2 &lt; 5 Years</c:v>
                </c:pt>
                <c:pt idx="2">
                  <c:v>1 &lt; 2 Years</c:v>
                </c:pt>
                <c:pt idx="3">
                  <c:v>&lt; 1 Year</c:v>
                </c:pt>
              </c:strCache>
            </c:strRef>
          </c:cat>
          <c:val>
            <c:numRef>
              <c:f>Sheet1!$B$2:$B$5</c:f>
              <c:numCache>
                <c:formatCode>0%</c:formatCode>
                <c:ptCount val="4"/>
                <c:pt idx="0">
                  <c:v>0.24</c:v>
                </c:pt>
                <c:pt idx="1">
                  <c:v>0.31</c:v>
                </c:pt>
                <c:pt idx="2">
                  <c:v>0.21</c:v>
                </c:pt>
                <c:pt idx="3">
                  <c:v>0.24</c:v>
                </c:pt>
              </c:numCache>
            </c:numRef>
          </c:val>
          <c:extLst xmlns:c16r2="http://schemas.microsoft.com/office/drawing/2015/06/chart">
            <c:ext xmlns:c16="http://schemas.microsoft.com/office/drawing/2014/chart" uri="{C3380CC4-5D6E-409C-BE32-E72D297353CC}">
              <c16:uniqueId val="{00000000-F868-40E2-BF9E-A4246549F850}"/>
            </c:ext>
          </c:extLst>
        </c:ser>
        <c:dLbls>
          <c:dLblPos val="outEnd"/>
          <c:showLegendKey val="0"/>
          <c:showVal val="1"/>
          <c:showCatName val="0"/>
          <c:showSerName val="0"/>
          <c:showPercent val="0"/>
          <c:showBubbleSize val="0"/>
        </c:dLbls>
        <c:gapWidth val="182"/>
        <c:axId val="223122576"/>
        <c:axId val="223122968"/>
      </c:barChart>
      <c:catAx>
        <c:axId val="22312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22968"/>
        <c:crosses val="autoZero"/>
        <c:auto val="1"/>
        <c:lblAlgn val="ctr"/>
        <c:lblOffset val="100"/>
        <c:noMultiLvlLbl val="0"/>
      </c:catAx>
      <c:valAx>
        <c:axId val="223122968"/>
        <c:scaling>
          <c:orientation val="minMax"/>
          <c:max val="0.4"/>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225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0.81257</cdr:x>
      <cdr:y>0.06414</cdr:y>
    </cdr:from>
    <cdr:to>
      <cdr:x>0.81257</cdr:x>
      <cdr:y>0.67638</cdr:y>
    </cdr:to>
    <cdr:cxnSp macro="">
      <cdr:nvCxnSpPr>
        <cdr:cNvPr id="3" name="Straight Connector 2"/>
        <cdr:cNvCxnSpPr/>
      </cdr:nvCxnSpPr>
      <cdr:spPr>
        <a:xfrm xmlns:a="http://schemas.openxmlformats.org/drawingml/2006/main" flipV="1">
          <a:off x="6772275" y="209550"/>
          <a:ext cx="0" cy="20002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51ff12f-2415-4429-a52f-e7795c34e00e">Y5EZM2YCATPV-3651-58</_dlc_DocId>
    <_dlc_DocIdPersistId xmlns="f51ff12f-2415-4429-a52f-e7795c34e00e" xsi:nil="true"/>
    <_dlc_DocIdUrl xmlns="f51ff12f-2415-4429-a52f-e7795c34e00e">
      <Url>https://cobweb.ci.bellevue.wa.us/teams/SmartCity/_layouts/15/DocIdRedir.aspx?ID=Y5EZM2YCATPV-3651-58</Url>
      <Description>Y5EZM2YCATPV-3651-58</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6c42278b-7f12-4dcd-87f4-8f573a28e215"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0CCEF6CF43A2DE4C8B87F7B9A9887DF4" ma:contentTypeVersion="0" ma:contentTypeDescription="Create a new document." ma:contentTypeScope="" ma:versionID="540647c9544ed91f3cf447c60b1d13f6">
  <xsd:schema xmlns:xsd="http://www.w3.org/2001/XMLSchema" xmlns:xs="http://www.w3.org/2001/XMLSchema" xmlns:p="http://schemas.microsoft.com/office/2006/metadata/properties" xmlns:ns2="f51ff12f-2415-4429-a52f-e7795c34e00e" targetNamespace="http://schemas.microsoft.com/office/2006/metadata/properties" ma:root="true" ma:fieldsID="6b5760b52dba3398bf11ca458f781ff5" ns2:_="">
    <xsd:import namespace="f51ff12f-2415-4429-a52f-e7795c34e00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ff12f-2415-4429-a52f-e7795c34e00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LongProperties xmlns="http://schemas.microsoft.com/office/2006/metadata/longProperties"/>
</file>

<file path=customXml/itemProps1.xml><?xml version="1.0" encoding="utf-8"?>
<ds:datastoreItem xmlns:ds="http://schemas.openxmlformats.org/officeDocument/2006/customXml" ds:itemID="{3B24269B-2E7B-4578-8C59-3872AA539699}"/>
</file>

<file path=customXml/itemProps2.xml><?xml version="1.0" encoding="utf-8"?>
<ds:datastoreItem xmlns:ds="http://schemas.openxmlformats.org/officeDocument/2006/customXml" ds:itemID="{9D1D2580-FFEF-485C-8699-DB3969602FA9}"/>
</file>

<file path=customXml/itemProps3.xml><?xml version="1.0" encoding="utf-8"?>
<ds:datastoreItem xmlns:ds="http://schemas.openxmlformats.org/officeDocument/2006/customXml" ds:itemID="{9F35A783-5F12-4F46-ABFE-6B330E586962}"/>
</file>

<file path=customXml/itemProps4.xml><?xml version="1.0" encoding="utf-8"?>
<ds:datastoreItem xmlns:ds="http://schemas.openxmlformats.org/officeDocument/2006/customXml" ds:itemID="{30061C90-7B2A-481C-88C0-E0F50D9EE827}"/>
</file>

<file path=customXml/itemProps5.xml><?xml version="1.0" encoding="utf-8"?>
<ds:datastoreItem xmlns:ds="http://schemas.openxmlformats.org/officeDocument/2006/customXml" ds:itemID="{F9626136-438A-4981-8E67-F8226CC26C10}"/>
</file>

<file path=customXml/itemProps6.xml><?xml version="1.0" encoding="utf-8"?>
<ds:datastoreItem xmlns:ds="http://schemas.openxmlformats.org/officeDocument/2006/customXml" ds:itemID="{912F0014-E26C-4F89-8AFD-532388F6CBEA}"/>
</file>

<file path=customXml/itemProps7.xml><?xml version="1.0" encoding="utf-8"?>
<ds:datastoreItem xmlns:ds="http://schemas.openxmlformats.org/officeDocument/2006/customXml" ds:itemID="{72CA70DD-CF68-4EDF-8341-56A8E4272392}"/>
</file>

<file path=customXml/itemProps8.xml><?xml version="1.0" encoding="utf-8"?>
<ds:datastoreItem xmlns:ds="http://schemas.openxmlformats.org/officeDocument/2006/customXml" ds:itemID="{A9EC1E7C-FAFE-429E-96FA-E2969858ED7A}"/>
</file>

<file path=docProps/app.xml><?xml version="1.0" encoding="utf-8"?>
<Properties xmlns="http://schemas.openxmlformats.org/officeDocument/2006/extended-properties" xmlns:vt="http://schemas.openxmlformats.org/officeDocument/2006/docPropsVTypes">
  <Template>Normal</Template>
  <TotalTime>2</TotalTime>
  <Pages>88</Pages>
  <Words>15846</Words>
  <Characters>88867</Characters>
  <Application>Microsoft Office Word</Application>
  <DocSecurity>4</DocSecurity>
  <Lines>740</Lines>
  <Paragraphs>209</Paragraphs>
  <ScaleCrop>false</ScaleCrop>
  <HeadingPairs>
    <vt:vector size="2" baseType="variant">
      <vt:variant>
        <vt:lpstr>Title</vt:lpstr>
      </vt:variant>
      <vt:variant>
        <vt:i4>1</vt:i4>
      </vt:variant>
    </vt:vector>
  </HeadingPairs>
  <TitlesOfParts>
    <vt:vector size="1" baseType="lpstr">
      <vt:lpstr>&lt;Heading1&gt;</vt:lpstr>
    </vt:vector>
  </TitlesOfParts>
  <Company>Teltech Resource Network</Company>
  <LinksUpToDate>false</LinksUpToDate>
  <CharactersWithSpaces>104504</CharactersWithSpaces>
  <SharedDoc>false</SharedDoc>
  <HLinks>
    <vt:vector size="138" baseType="variant">
      <vt:variant>
        <vt:i4>4194306</vt:i4>
      </vt:variant>
      <vt:variant>
        <vt:i4>447</vt:i4>
      </vt:variant>
      <vt:variant>
        <vt:i4>0</vt:i4>
      </vt:variant>
      <vt:variant>
        <vt:i4>5</vt:i4>
      </vt:variant>
      <vt:variant>
        <vt:lpwstr>http://www.aapor.org/</vt:lpwstr>
      </vt:variant>
      <vt:variant>
        <vt:lpwstr/>
      </vt:variant>
      <vt:variant>
        <vt:i4>1966134</vt:i4>
      </vt:variant>
      <vt:variant>
        <vt:i4>305</vt:i4>
      </vt:variant>
      <vt:variant>
        <vt:i4>0</vt:i4>
      </vt:variant>
      <vt:variant>
        <vt:i4>5</vt:i4>
      </vt:variant>
      <vt:variant>
        <vt:lpwstr/>
      </vt:variant>
      <vt:variant>
        <vt:lpwstr>_Toc434579160</vt:lpwstr>
      </vt:variant>
      <vt:variant>
        <vt:i4>1900598</vt:i4>
      </vt:variant>
      <vt:variant>
        <vt:i4>299</vt:i4>
      </vt:variant>
      <vt:variant>
        <vt:i4>0</vt:i4>
      </vt:variant>
      <vt:variant>
        <vt:i4>5</vt:i4>
      </vt:variant>
      <vt:variant>
        <vt:lpwstr/>
      </vt:variant>
      <vt:variant>
        <vt:lpwstr>_Toc434579159</vt:lpwstr>
      </vt:variant>
      <vt:variant>
        <vt:i4>1900598</vt:i4>
      </vt:variant>
      <vt:variant>
        <vt:i4>293</vt:i4>
      </vt:variant>
      <vt:variant>
        <vt:i4>0</vt:i4>
      </vt:variant>
      <vt:variant>
        <vt:i4>5</vt:i4>
      </vt:variant>
      <vt:variant>
        <vt:lpwstr/>
      </vt:variant>
      <vt:variant>
        <vt:lpwstr>_Toc434579158</vt:lpwstr>
      </vt:variant>
      <vt:variant>
        <vt:i4>1900598</vt:i4>
      </vt:variant>
      <vt:variant>
        <vt:i4>287</vt:i4>
      </vt:variant>
      <vt:variant>
        <vt:i4>0</vt:i4>
      </vt:variant>
      <vt:variant>
        <vt:i4>5</vt:i4>
      </vt:variant>
      <vt:variant>
        <vt:lpwstr/>
      </vt:variant>
      <vt:variant>
        <vt:lpwstr>_Toc434579157</vt:lpwstr>
      </vt:variant>
      <vt:variant>
        <vt:i4>1900598</vt:i4>
      </vt:variant>
      <vt:variant>
        <vt:i4>281</vt:i4>
      </vt:variant>
      <vt:variant>
        <vt:i4>0</vt:i4>
      </vt:variant>
      <vt:variant>
        <vt:i4>5</vt:i4>
      </vt:variant>
      <vt:variant>
        <vt:lpwstr/>
      </vt:variant>
      <vt:variant>
        <vt:lpwstr>_Toc434579156</vt:lpwstr>
      </vt:variant>
      <vt:variant>
        <vt:i4>1900598</vt:i4>
      </vt:variant>
      <vt:variant>
        <vt:i4>275</vt:i4>
      </vt:variant>
      <vt:variant>
        <vt:i4>0</vt:i4>
      </vt:variant>
      <vt:variant>
        <vt:i4>5</vt:i4>
      </vt:variant>
      <vt:variant>
        <vt:lpwstr/>
      </vt:variant>
      <vt:variant>
        <vt:lpwstr>_Toc434579155</vt:lpwstr>
      </vt:variant>
      <vt:variant>
        <vt:i4>1900598</vt:i4>
      </vt:variant>
      <vt:variant>
        <vt:i4>269</vt:i4>
      </vt:variant>
      <vt:variant>
        <vt:i4>0</vt:i4>
      </vt:variant>
      <vt:variant>
        <vt:i4>5</vt:i4>
      </vt:variant>
      <vt:variant>
        <vt:lpwstr/>
      </vt:variant>
      <vt:variant>
        <vt:lpwstr>_Toc434579154</vt:lpwstr>
      </vt:variant>
      <vt:variant>
        <vt:i4>1900598</vt:i4>
      </vt:variant>
      <vt:variant>
        <vt:i4>263</vt:i4>
      </vt:variant>
      <vt:variant>
        <vt:i4>0</vt:i4>
      </vt:variant>
      <vt:variant>
        <vt:i4>5</vt:i4>
      </vt:variant>
      <vt:variant>
        <vt:lpwstr/>
      </vt:variant>
      <vt:variant>
        <vt:lpwstr>_Toc434579153</vt:lpwstr>
      </vt:variant>
      <vt:variant>
        <vt:i4>1900598</vt:i4>
      </vt:variant>
      <vt:variant>
        <vt:i4>257</vt:i4>
      </vt:variant>
      <vt:variant>
        <vt:i4>0</vt:i4>
      </vt:variant>
      <vt:variant>
        <vt:i4>5</vt:i4>
      </vt:variant>
      <vt:variant>
        <vt:lpwstr/>
      </vt:variant>
      <vt:variant>
        <vt:lpwstr>_Toc434579152</vt:lpwstr>
      </vt:variant>
      <vt:variant>
        <vt:i4>1900598</vt:i4>
      </vt:variant>
      <vt:variant>
        <vt:i4>251</vt:i4>
      </vt:variant>
      <vt:variant>
        <vt:i4>0</vt:i4>
      </vt:variant>
      <vt:variant>
        <vt:i4>5</vt:i4>
      </vt:variant>
      <vt:variant>
        <vt:lpwstr/>
      </vt:variant>
      <vt:variant>
        <vt:lpwstr>_Toc434579151</vt:lpwstr>
      </vt:variant>
      <vt:variant>
        <vt:i4>1900598</vt:i4>
      </vt:variant>
      <vt:variant>
        <vt:i4>245</vt:i4>
      </vt:variant>
      <vt:variant>
        <vt:i4>0</vt:i4>
      </vt:variant>
      <vt:variant>
        <vt:i4>5</vt:i4>
      </vt:variant>
      <vt:variant>
        <vt:lpwstr/>
      </vt:variant>
      <vt:variant>
        <vt:lpwstr>_Toc434579150</vt:lpwstr>
      </vt:variant>
      <vt:variant>
        <vt:i4>1835062</vt:i4>
      </vt:variant>
      <vt:variant>
        <vt:i4>239</vt:i4>
      </vt:variant>
      <vt:variant>
        <vt:i4>0</vt:i4>
      </vt:variant>
      <vt:variant>
        <vt:i4>5</vt:i4>
      </vt:variant>
      <vt:variant>
        <vt:lpwstr/>
      </vt:variant>
      <vt:variant>
        <vt:lpwstr>_Toc434579149</vt:lpwstr>
      </vt:variant>
      <vt:variant>
        <vt:i4>1835062</vt:i4>
      </vt:variant>
      <vt:variant>
        <vt:i4>233</vt:i4>
      </vt:variant>
      <vt:variant>
        <vt:i4>0</vt:i4>
      </vt:variant>
      <vt:variant>
        <vt:i4>5</vt:i4>
      </vt:variant>
      <vt:variant>
        <vt:lpwstr/>
      </vt:variant>
      <vt:variant>
        <vt:lpwstr>_Toc434579148</vt:lpwstr>
      </vt:variant>
      <vt:variant>
        <vt:i4>1835062</vt:i4>
      </vt:variant>
      <vt:variant>
        <vt:i4>227</vt:i4>
      </vt:variant>
      <vt:variant>
        <vt:i4>0</vt:i4>
      </vt:variant>
      <vt:variant>
        <vt:i4>5</vt:i4>
      </vt:variant>
      <vt:variant>
        <vt:lpwstr/>
      </vt:variant>
      <vt:variant>
        <vt:lpwstr>_Toc434579147</vt:lpwstr>
      </vt:variant>
      <vt:variant>
        <vt:i4>1835062</vt:i4>
      </vt:variant>
      <vt:variant>
        <vt:i4>221</vt:i4>
      </vt:variant>
      <vt:variant>
        <vt:i4>0</vt:i4>
      </vt:variant>
      <vt:variant>
        <vt:i4>5</vt:i4>
      </vt:variant>
      <vt:variant>
        <vt:lpwstr/>
      </vt:variant>
      <vt:variant>
        <vt:lpwstr>_Toc434579146</vt:lpwstr>
      </vt:variant>
      <vt:variant>
        <vt:i4>1835062</vt:i4>
      </vt:variant>
      <vt:variant>
        <vt:i4>215</vt:i4>
      </vt:variant>
      <vt:variant>
        <vt:i4>0</vt:i4>
      </vt:variant>
      <vt:variant>
        <vt:i4>5</vt:i4>
      </vt:variant>
      <vt:variant>
        <vt:lpwstr/>
      </vt:variant>
      <vt:variant>
        <vt:lpwstr>_Toc434579145</vt:lpwstr>
      </vt:variant>
      <vt:variant>
        <vt:i4>1835062</vt:i4>
      </vt:variant>
      <vt:variant>
        <vt:i4>209</vt:i4>
      </vt:variant>
      <vt:variant>
        <vt:i4>0</vt:i4>
      </vt:variant>
      <vt:variant>
        <vt:i4>5</vt:i4>
      </vt:variant>
      <vt:variant>
        <vt:lpwstr/>
      </vt:variant>
      <vt:variant>
        <vt:lpwstr>_Toc434579144</vt:lpwstr>
      </vt:variant>
      <vt:variant>
        <vt:i4>1835062</vt:i4>
      </vt:variant>
      <vt:variant>
        <vt:i4>203</vt:i4>
      </vt:variant>
      <vt:variant>
        <vt:i4>0</vt:i4>
      </vt:variant>
      <vt:variant>
        <vt:i4>5</vt:i4>
      </vt:variant>
      <vt:variant>
        <vt:lpwstr/>
      </vt:variant>
      <vt:variant>
        <vt:lpwstr>_Toc434579143</vt:lpwstr>
      </vt:variant>
      <vt:variant>
        <vt:i4>1835062</vt:i4>
      </vt:variant>
      <vt:variant>
        <vt:i4>197</vt:i4>
      </vt:variant>
      <vt:variant>
        <vt:i4>0</vt:i4>
      </vt:variant>
      <vt:variant>
        <vt:i4>5</vt:i4>
      </vt:variant>
      <vt:variant>
        <vt:lpwstr/>
      </vt:variant>
      <vt:variant>
        <vt:lpwstr>_Toc434579142</vt:lpwstr>
      </vt:variant>
      <vt:variant>
        <vt:i4>1835062</vt:i4>
      </vt:variant>
      <vt:variant>
        <vt:i4>191</vt:i4>
      </vt:variant>
      <vt:variant>
        <vt:i4>0</vt:i4>
      </vt:variant>
      <vt:variant>
        <vt:i4>5</vt:i4>
      </vt:variant>
      <vt:variant>
        <vt:lpwstr/>
      </vt:variant>
      <vt:variant>
        <vt:lpwstr>_Toc434579141</vt:lpwstr>
      </vt:variant>
      <vt:variant>
        <vt:i4>1835062</vt:i4>
      </vt:variant>
      <vt:variant>
        <vt:i4>185</vt:i4>
      </vt:variant>
      <vt:variant>
        <vt:i4>0</vt:i4>
      </vt:variant>
      <vt:variant>
        <vt:i4>5</vt:i4>
      </vt:variant>
      <vt:variant>
        <vt:lpwstr/>
      </vt:variant>
      <vt:variant>
        <vt:lpwstr>_Toc434579140</vt:lpwstr>
      </vt:variant>
      <vt:variant>
        <vt:i4>1769526</vt:i4>
      </vt:variant>
      <vt:variant>
        <vt:i4>179</vt:i4>
      </vt:variant>
      <vt:variant>
        <vt:i4>0</vt:i4>
      </vt:variant>
      <vt:variant>
        <vt:i4>5</vt:i4>
      </vt:variant>
      <vt:variant>
        <vt:lpwstr/>
      </vt:variant>
      <vt:variant>
        <vt:lpwstr>_Toc434579139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&lt;Heading1&gt;</dc:title>
  <dc:subject/>
  <dc:creator>Nathan Wiggin</dc:creator>
  <cp:keywords/>
  <cp:lastModifiedBy>Picardal, Chelo</cp:lastModifiedBy>
  <cp:revision>2</cp:revision>
  <cp:lastPrinted>2014-03-17T16:02:00Z</cp:lastPrinted>
  <dcterms:created xsi:type="dcterms:W3CDTF">2016-03-08T00:19:00Z</dcterms:created>
  <dcterms:modified xsi:type="dcterms:W3CDTF">2016-03-08T00:19:00Z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0x0101000CCEF6CF43A2DE4C8B87F7B9A9887DF4</vt:lpwstr>
  </property>
  <property fmtid="{D5CDD505-2E9C-101B-9397-08002B2CF9AE}" pid="4" name="_dlc_DocIdItemGuid">
    <vt:lpwstr>a6cb8999-e745-4f37-b292-dbed6c272949</vt:lpwstr>
  </property>
</Properties>
</file>