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C2" w:rsidRPr="00F40789" w:rsidRDefault="00254BC2" w:rsidP="00254BC2">
      <w:pPr>
        <w:jc w:val="center"/>
        <w:rPr>
          <w:rFonts w:asciiTheme="majorHAnsi" w:hAnsiTheme="majorHAnsi"/>
          <w:b/>
        </w:rPr>
      </w:pPr>
      <w:r w:rsidRPr="00F40789">
        <w:rPr>
          <w:rFonts w:asciiTheme="majorHAnsi" w:hAnsiTheme="majorHAnsi"/>
          <w:b/>
        </w:rPr>
        <w:t>City of Bellevue</w:t>
      </w:r>
      <w:r>
        <w:rPr>
          <w:rFonts w:asciiTheme="majorHAnsi" w:hAnsiTheme="majorHAnsi"/>
          <w:b/>
        </w:rPr>
        <w:t xml:space="preserve"> (COB) </w:t>
      </w:r>
      <w:r w:rsidRPr="00F40789">
        <w:rPr>
          <w:rFonts w:asciiTheme="majorHAnsi" w:hAnsiTheme="majorHAnsi"/>
          <w:b/>
        </w:rPr>
        <w:t>Diversity Advisory Network (BDAN)</w:t>
      </w:r>
    </w:p>
    <w:p w:rsidR="00254BC2" w:rsidRPr="002B04FA" w:rsidRDefault="00166AD1" w:rsidP="00254BC2">
      <w:pPr>
        <w:jc w:val="center"/>
        <w:rPr>
          <w:rFonts w:asciiTheme="majorHAnsi" w:hAnsiTheme="majorHAnsi"/>
        </w:rPr>
      </w:pPr>
      <w:r>
        <w:rPr>
          <w:rFonts w:asciiTheme="majorHAnsi" w:hAnsiTheme="majorHAnsi"/>
        </w:rPr>
        <w:t>Tuesday</w:t>
      </w:r>
      <w:r w:rsidR="00254BC2">
        <w:rPr>
          <w:rFonts w:asciiTheme="majorHAnsi" w:hAnsiTheme="majorHAnsi"/>
        </w:rPr>
        <w:t>,</w:t>
      </w:r>
      <w:r>
        <w:rPr>
          <w:rFonts w:asciiTheme="majorHAnsi" w:hAnsiTheme="majorHAnsi"/>
        </w:rPr>
        <w:t xml:space="preserve"> November </w:t>
      </w:r>
      <w:proofErr w:type="gramStart"/>
      <w:r>
        <w:rPr>
          <w:rFonts w:asciiTheme="majorHAnsi" w:hAnsiTheme="majorHAnsi"/>
        </w:rPr>
        <w:t>28</w:t>
      </w:r>
      <w:proofErr w:type="gramEnd"/>
      <w:r w:rsidR="00254BC2">
        <w:rPr>
          <w:rFonts w:asciiTheme="majorHAnsi" w:hAnsiTheme="majorHAnsi"/>
        </w:rPr>
        <w:t xml:space="preserve"> 2017</w:t>
      </w:r>
      <w:r w:rsidR="00254BC2" w:rsidRPr="002B04FA">
        <w:rPr>
          <w:rFonts w:asciiTheme="majorHAnsi" w:hAnsiTheme="majorHAnsi"/>
        </w:rPr>
        <w:t xml:space="preserve"> | </w:t>
      </w:r>
      <w:r w:rsidR="00254BC2">
        <w:rPr>
          <w:rFonts w:asciiTheme="majorHAnsi" w:hAnsiTheme="majorHAnsi"/>
        </w:rPr>
        <w:t>6</w:t>
      </w:r>
      <w:r w:rsidR="00254BC2" w:rsidRPr="002B04FA">
        <w:rPr>
          <w:rFonts w:asciiTheme="majorHAnsi" w:hAnsiTheme="majorHAnsi"/>
        </w:rPr>
        <w:t>:</w:t>
      </w:r>
      <w:r w:rsidR="00254BC2">
        <w:rPr>
          <w:rFonts w:asciiTheme="majorHAnsi" w:hAnsiTheme="majorHAnsi"/>
        </w:rPr>
        <w:t>0</w:t>
      </w:r>
      <w:r w:rsidR="00254BC2" w:rsidRPr="002B04FA">
        <w:rPr>
          <w:rFonts w:asciiTheme="majorHAnsi" w:hAnsiTheme="majorHAnsi"/>
        </w:rPr>
        <w:t>0PM</w:t>
      </w:r>
      <w:r w:rsidR="00254BC2" w:rsidRPr="00E73BE1">
        <w:t xml:space="preserve"> </w:t>
      </w:r>
      <w:r w:rsidR="00254BC2">
        <w:rPr>
          <w:rFonts w:asciiTheme="majorHAnsi" w:hAnsiTheme="majorHAnsi"/>
        </w:rPr>
        <w:t>Bellevue City Hall (room 1E-112)</w:t>
      </w:r>
    </w:p>
    <w:p w:rsidR="00254BC2" w:rsidRPr="00617137" w:rsidRDefault="00254BC2" w:rsidP="00254BC2">
      <w:pPr>
        <w:jc w:val="center"/>
        <w:rPr>
          <w:rFonts w:asciiTheme="majorHAnsi" w:hAnsiTheme="majorHAnsi"/>
          <w:b/>
        </w:rPr>
      </w:pPr>
      <w:r w:rsidRPr="00617137">
        <w:rPr>
          <w:rFonts w:asciiTheme="majorHAnsi" w:hAnsiTheme="majorHAnsi"/>
          <w:b/>
        </w:rPr>
        <w:t>Agenda</w:t>
      </w:r>
    </w:p>
    <w:p w:rsidR="00254BC2" w:rsidRPr="00254BC2" w:rsidRDefault="00254BC2" w:rsidP="00254BC2">
      <w:pPr>
        <w:rPr>
          <w:rFonts w:asciiTheme="majorHAnsi" w:hAnsiTheme="majorHAnsi"/>
        </w:rPr>
      </w:pPr>
      <w:r w:rsidRPr="00E73BE1">
        <w:rPr>
          <w:rFonts w:asciiTheme="majorHAnsi" w:hAnsiTheme="majorHAnsi"/>
          <w:b/>
        </w:rPr>
        <w:t xml:space="preserve">Attendees:  </w:t>
      </w:r>
      <w:r>
        <w:rPr>
          <w:rFonts w:asciiTheme="majorHAnsi" w:hAnsiTheme="majorHAnsi"/>
        </w:rPr>
        <w:t xml:space="preserve">Brad Miyake, Mark Manuel, Linda Whitehead, </w:t>
      </w:r>
      <w:proofErr w:type="spellStart"/>
      <w:r>
        <w:rPr>
          <w:rFonts w:asciiTheme="majorHAnsi" w:hAnsiTheme="majorHAnsi"/>
        </w:rPr>
        <w:t>Edilberto</w:t>
      </w:r>
      <w:proofErr w:type="spellEnd"/>
      <w:r>
        <w:rPr>
          <w:rFonts w:asciiTheme="majorHAnsi" w:hAnsiTheme="majorHAnsi"/>
        </w:rPr>
        <w:t xml:space="preserve"> Flores, Mareth Flores, Jennifer Karls, Haruka Kojima, Alaric Bien, Jingdong Yu, Margie</w:t>
      </w:r>
      <w:r w:rsidR="00166AD1">
        <w:rPr>
          <w:rFonts w:asciiTheme="majorHAnsi" w:hAnsiTheme="majorHAnsi"/>
        </w:rPr>
        <w:t xml:space="preserve"> Ye, Chinar Bopshetty</w:t>
      </w:r>
      <w:r>
        <w:rPr>
          <w:rFonts w:asciiTheme="majorHAnsi" w:hAnsiTheme="majorHAnsi"/>
        </w:rPr>
        <w:t xml:space="preserve">, Mohamed Bakr, </w:t>
      </w:r>
      <w:r w:rsidRPr="00E73BE1">
        <w:rPr>
          <w:rFonts w:asciiTheme="majorHAnsi" w:hAnsiTheme="majorHAnsi"/>
        </w:rPr>
        <w:t>Eloisa Tran</w:t>
      </w:r>
      <w:r>
        <w:rPr>
          <w:rFonts w:asciiTheme="majorHAnsi" w:hAnsiTheme="majorHAnsi"/>
        </w:rPr>
        <w:t>,</w:t>
      </w:r>
      <w:r w:rsidRPr="00E73BE1">
        <w:t xml:space="preserve"> </w:t>
      </w:r>
      <w:r w:rsidRPr="00E73BE1">
        <w:rPr>
          <w:rFonts w:asciiTheme="majorHAnsi" w:hAnsiTheme="majorHAnsi"/>
        </w:rPr>
        <w:t>Andrew Kelly</w:t>
      </w:r>
      <w:r>
        <w:rPr>
          <w:rFonts w:asciiTheme="majorHAnsi" w:hAnsiTheme="majorHAnsi"/>
        </w:rPr>
        <w:t xml:space="preserve">, </w:t>
      </w:r>
      <w:r w:rsidRPr="00E73BE1">
        <w:rPr>
          <w:rFonts w:asciiTheme="majorHAnsi" w:hAnsiTheme="majorHAnsi"/>
        </w:rPr>
        <w:t>Justin Daigneault</w:t>
      </w:r>
      <w:r>
        <w:rPr>
          <w:rFonts w:asciiTheme="majorHAnsi" w:hAnsiTheme="majorHAnsi"/>
        </w:rPr>
        <w:t xml:space="preserve">, </w:t>
      </w:r>
      <w:r w:rsidRPr="00CD3D81">
        <w:rPr>
          <w:rFonts w:asciiTheme="majorHAnsi" w:hAnsiTheme="majorHAnsi"/>
        </w:rPr>
        <w:t>Anthony Austin</w:t>
      </w:r>
      <w:r>
        <w:rPr>
          <w:rFonts w:asciiTheme="majorHAnsi" w:hAnsiTheme="majorHAnsi"/>
        </w:rPr>
        <w:t xml:space="preserve">, </w:t>
      </w:r>
      <w:r w:rsidRPr="0085147C">
        <w:rPr>
          <w:rFonts w:asciiTheme="majorHAnsi" w:hAnsiTheme="majorHAnsi"/>
        </w:rPr>
        <w:t xml:space="preserve">Aleksandra </w:t>
      </w:r>
      <w:proofErr w:type="spellStart"/>
      <w:r w:rsidRPr="0085147C">
        <w:rPr>
          <w:rFonts w:asciiTheme="majorHAnsi" w:hAnsiTheme="majorHAnsi"/>
        </w:rPr>
        <w:t>Poesukova</w:t>
      </w:r>
      <w:proofErr w:type="spellEnd"/>
      <w:r w:rsidR="00166AD1">
        <w:rPr>
          <w:rFonts w:asciiTheme="majorHAnsi" w:hAnsiTheme="majorHAnsi"/>
        </w:rPr>
        <w:t xml:space="preserve">, </w:t>
      </w:r>
      <w:r w:rsidRPr="00C53895">
        <w:rPr>
          <w:rFonts w:asciiTheme="majorHAnsi" w:hAnsiTheme="majorHAnsi"/>
        </w:rPr>
        <w:t>Justin Daigneault</w:t>
      </w:r>
      <w:r>
        <w:rPr>
          <w:rFonts w:asciiTheme="majorHAnsi" w:hAnsiTheme="majorHAnsi"/>
        </w:rPr>
        <w:t xml:space="preserve">, </w:t>
      </w:r>
      <w:r w:rsidRPr="00C53895">
        <w:rPr>
          <w:rFonts w:asciiTheme="majorHAnsi" w:hAnsiTheme="majorHAnsi"/>
        </w:rPr>
        <w:t>Tom Brewer</w:t>
      </w:r>
      <w:r>
        <w:rPr>
          <w:rFonts w:asciiTheme="majorHAnsi" w:hAnsiTheme="majorHAnsi"/>
        </w:rPr>
        <w:t xml:space="preserve">, </w:t>
      </w:r>
      <w:r w:rsidRPr="00C53895">
        <w:rPr>
          <w:rFonts w:asciiTheme="majorHAnsi" w:hAnsiTheme="majorHAnsi"/>
        </w:rPr>
        <w:t>Aisha Kabani</w:t>
      </w:r>
      <w:r>
        <w:rPr>
          <w:rFonts w:asciiTheme="majorHAnsi" w:hAnsiTheme="majorHAnsi"/>
        </w:rPr>
        <w:t xml:space="preserve">, </w:t>
      </w:r>
      <w:r w:rsidRPr="00254BC2">
        <w:rPr>
          <w:rFonts w:asciiTheme="majorHAnsi" w:hAnsiTheme="majorHAnsi"/>
        </w:rPr>
        <w:t>Alaric Bien</w:t>
      </w:r>
    </w:p>
    <w:p w:rsidR="008E6B44" w:rsidRPr="00831E5B" w:rsidRDefault="00254BC2" w:rsidP="00254BC2">
      <w:pPr>
        <w:rPr>
          <w:rFonts w:asciiTheme="majorHAnsi" w:hAnsiTheme="majorHAnsi"/>
        </w:rPr>
      </w:pPr>
      <w:r w:rsidRPr="00E73BE1">
        <w:rPr>
          <w:rFonts w:asciiTheme="majorHAnsi" w:hAnsiTheme="majorHAnsi"/>
          <w:b/>
        </w:rPr>
        <w:t>Absent:</w:t>
      </w:r>
      <w:r>
        <w:rPr>
          <w:rFonts w:asciiTheme="majorHAnsi" w:hAnsiTheme="majorHAnsi"/>
          <w:b/>
        </w:rPr>
        <w:t xml:space="preserve">  </w:t>
      </w:r>
      <w:r w:rsidRPr="00254BC2">
        <w:rPr>
          <w:rFonts w:asciiTheme="majorHAnsi" w:hAnsiTheme="majorHAnsi"/>
        </w:rPr>
        <w:t>Beabe Akpojovwo</w:t>
      </w:r>
    </w:p>
    <w:p w:rsidR="00254BC2" w:rsidRPr="007D6A79" w:rsidRDefault="00254BC2" w:rsidP="00254BC2">
      <w:pPr>
        <w:pStyle w:val="ListParagraph"/>
        <w:numPr>
          <w:ilvl w:val="0"/>
          <w:numId w:val="13"/>
        </w:numPr>
        <w:spacing w:line="276" w:lineRule="auto"/>
        <w:jc w:val="both"/>
        <w:rPr>
          <w:rFonts w:asciiTheme="majorHAnsi" w:hAnsiTheme="majorHAnsi"/>
          <w:b/>
        </w:rPr>
      </w:pPr>
      <w:r w:rsidRPr="00EA3923">
        <w:rPr>
          <w:rFonts w:asciiTheme="majorHAnsi" w:hAnsiTheme="majorHAnsi"/>
          <w:b/>
        </w:rPr>
        <w:t>Call to Order</w:t>
      </w:r>
      <w:r w:rsidR="00A57B0F">
        <w:rPr>
          <w:rFonts w:asciiTheme="majorHAnsi" w:hAnsiTheme="majorHAnsi"/>
          <w:b/>
        </w:rPr>
        <w:t xml:space="preserve">:  Anthony </w:t>
      </w:r>
      <w:proofErr w:type="gramStart"/>
      <w:r w:rsidR="00A57B0F">
        <w:rPr>
          <w:rFonts w:asciiTheme="majorHAnsi" w:hAnsiTheme="majorHAnsi"/>
          <w:b/>
        </w:rPr>
        <w:t>Austin</w:t>
      </w:r>
      <w:r>
        <w:rPr>
          <w:rFonts w:asciiTheme="majorHAnsi" w:hAnsiTheme="majorHAnsi"/>
          <w:b/>
        </w:rPr>
        <w:t xml:space="preserve">  </w:t>
      </w:r>
      <w:r w:rsidRPr="008E6B44">
        <w:rPr>
          <w:rFonts w:asciiTheme="majorHAnsi" w:hAnsiTheme="majorHAnsi"/>
        </w:rPr>
        <w:t>(</w:t>
      </w:r>
      <w:proofErr w:type="gramEnd"/>
      <w:r w:rsidRPr="008E6B44">
        <w:rPr>
          <w:rFonts w:asciiTheme="majorHAnsi" w:hAnsiTheme="majorHAnsi"/>
        </w:rPr>
        <w:t>10 minutes)</w:t>
      </w:r>
    </w:p>
    <w:p w:rsidR="00254BC2" w:rsidRPr="00F12724" w:rsidRDefault="00254BC2" w:rsidP="00254BC2">
      <w:pPr>
        <w:pStyle w:val="ListParagraph"/>
        <w:numPr>
          <w:ilvl w:val="1"/>
          <w:numId w:val="13"/>
        </w:numPr>
        <w:spacing w:line="276" w:lineRule="auto"/>
        <w:rPr>
          <w:rFonts w:asciiTheme="majorHAnsi" w:hAnsiTheme="majorHAnsi"/>
        </w:rPr>
      </w:pPr>
      <w:r w:rsidRPr="00EA3923">
        <w:rPr>
          <w:rFonts w:asciiTheme="majorHAnsi" w:hAnsiTheme="majorHAnsi"/>
        </w:rPr>
        <w:t>Roll call of members</w:t>
      </w:r>
    </w:p>
    <w:p w:rsidR="00254BC2" w:rsidRDefault="00254BC2" w:rsidP="00254BC2">
      <w:pPr>
        <w:pStyle w:val="ListParagraph"/>
        <w:numPr>
          <w:ilvl w:val="1"/>
          <w:numId w:val="13"/>
        </w:numPr>
        <w:spacing w:line="276" w:lineRule="auto"/>
        <w:rPr>
          <w:rFonts w:asciiTheme="majorHAnsi" w:hAnsiTheme="majorHAnsi"/>
        </w:rPr>
      </w:pPr>
      <w:r>
        <w:rPr>
          <w:rFonts w:asciiTheme="majorHAnsi" w:hAnsiTheme="majorHAnsi"/>
        </w:rPr>
        <w:t>Adoption of the a</w:t>
      </w:r>
      <w:r w:rsidRPr="00EA3923">
        <w:rPr>
          <w:rFonts w:asciiTheme="majorHAnsi" w:hAnsiTheme="majorHAnsi"/>
        </w:rPr>
        <w:t>genda</w:t>
      </w:r>
    </w:p>
    <w:p w:rsidR="008E6B44" w:rsidRDefault="00254BC2" w:rsidP="00166AD1">
      <w:pPr>
        <w:pStyle w:val="ListParagraph"/>
        <w:numPr>
          <w:ilvl w:val="1"/>
          <w:numId w:val="13"/>
        </w:numPr>
        <w:spacing w:line="276" w:lineRule="auto"/>
        <w:rPr>
          <w:rFonts w:asciiTheme="majorHAnsi" w:hAnsiTheme="majorHAnsi"/>
        </w:rPr>
      </w:pPr>
      <w:r>
        <w:rPr>
          <w:rFonts w:asciiTheme="majorHAnsi" w:hAnsiTheme="majorHAnsi"/>
        </w:rPr>
        <w:t>Adoption of the minutes</w:t>
      </w:r>
    </w:p>
    <w:p w:rsidR="00166AD1" w:rsidRPr="00166AD1" w:rsidRDefault="00166AD1" w:rsidP="00166AD1">
      <w:pPr>
        <w:pStyle w:val="ListParagraph"/>
        <w:spacing w:line="276" w:lineRule="auto"/>
        <w:ind w:left="1440"/>
        <w:rPr>
          <w:rFonts w:asciiTheme="majorHAnsi" w:hAnsiTheme="majorHAnsi"/>
        </w:rPr>
      </w:pPr>
    </w:p>
    <w:p w:rsidR="00254BC2" w:rsidRPr="00254BC2" w:rsidRDefault="008E6B44" w:rsidP="00254BC2">
      <w:pPr>
        <w:pStyle w:val="ListParagraph"/>
        <w:numPr>
          <w:ilvl w:val="0"/>
          <w:numId w:val="13"/>
        </w:numPr>
        <w:spacing w:line="276" w:lineRule="auto"/>
        <w:rPr>
          <w:rFonts w:asciiTheme="majorHAnsi" w:hAnsiTheme="majorHAnsi"/>
          <w:b/>
        </w:rPr>
      </w:pPr>
      <w:r>
        <w:rPr>
          <w:rFonts w:asciiTheme="majorHAnsi" w:hAnsiTheme="majorHAnsi"/>
          <w:b/>
        </w:rPr>
        <w:t xml:space="preserve"> </w:t>
      </w:r>
      <w:r w:rsidR="00166AD1">
        <w:rPr>
          <w:rFonts w:asciiTheme="majorHAnsi" w:hAnsiTheme="majorHAnsi"/>
          <w:b/>
        </w:rPr>
        <w:t xml:space="preserve">Recap </w:t>
      </w:r>
      <w:r w:rsidR="00166AD1">
        <w:rPr>
          <w:rFonts w:asciiTheme="majorHAnsi" w:hAnsiTheme="majorHAnsi"/>
        </w:rPr>
        <w:t>(5</w:t>
      </w:r>
      <w:r w:rsidRPr="008E6B44">
        <w:rPr>
          <w:rFonts w:asciiTheme="majorHAnsi" w:hAnsiTheme="majorHAnsi"/>
        </w:rPr>
        <w:t xml:space="preserve"> minutes)</w:t>
      </w:r>
    </w:p>
    <w:p w:rsidR="00254BC2" w:rsidRPr="008E6B44" w:rsidRDefault="00254BC2" w:rsidP="008E6B44">
      <w:pPr>
        <w:pStyle w:val="ListParagraph"/>
        <w:numPr>
          <w:ilvl w:val="0"/>
          <w:numId w:val="16"/>
        </w:numPr>
        <w:spacing w:line="276" w:lineRule="auto"/>
        <w:rPr>
          <w:rFonts w:asciiTheme="majorHAnsi" w:hAnsiTheme="majorHAnsi"/>
        </w:rPr>
      </w:pPr>
      <w:r w:rsidRPr="008E6B44">
        <w:rPr>
          <w:rFonts w:asciiTheme="majorHAnsi" w:hAnsiTheme="majorHAnsi"/>
        </w:rPr>
        <w:t>Driving Factors</w:t>
      </w:r>
    </w:p>
    <w:p w:rsidR="00254BC2" w:rsidRPr="008E6B44" w:rsidRDefault="00254BC2" w:rsidP="008E6B44">
      <w:pPr>
        <w:pStyle w:val="ListParagraph"/>
        <w:numPr>
          <w:ilvl w:val="0"/>
          <w:numId w:val="16"/>
        </w:numPr>
        <w:spacing w:line="276" w:lineRule="auto"/>
        <w:rPr>
          <w:rFonts w:asciiTheme="majorHAnsi" w:hAnsiTheme="majorHAnsi"/>
        </w:rPr>
      </w:pPr>
      <w:r w:rsidRPr="008E6B44">
        <w:rPr>
          <w:rFonts w:asciiTheme="majorHAnsi" w:hAnsiTheme="majorHAnsi"/>
        </w:rPr>
        <w:t>Subcommittee’s:  Maximizing our Assets</w:t>
      </w:r>
    </w:p>
    <w:p w:rsidR="00166AD1" w:rsidRDefault="00254BC2" w:rsidP="00166AD1">
      <w:pPr>
        <w:pStyle w:val="ListParagraph"/>
        <w:numPr>
          <w:ilvl w:val="0"/>
          <w:numId w:val="16"/>
        </w:numPr>
        <w:spacing w:line="276" w:lineRule="auto"/>
        <w:rPr>
          <w:rFonts w:asciiTheme="majorHAnsi" w:hAnsiTheme="majorHAnsi"/>
        </w:rPr>
      </w:pPr>
      <w:r w:rsidRPr="008E6B44">
        <w:rPr>
          <w:rFonts w:asciiTheme="majorHAnsi" w:hAnsiTheme="majorHAnsi"/>
        </w:rPr>
        <w:t>Points for Consideration/Questions we need Answers</w:t>
      </w:r>
    </w:p>
    <w:p w:rsidR="00166AD1" w:rsidRPr="00166AD1" w:rsidRDefault="00166AD1" w:rsidP="00166AD1">
      <w:pPr>
        <w:pStyle w:val="ListParagraph"/>
        <w:spacing w:line="276" w:lineRule="auto"/>
        <w:ind w:left="1530"/>
        <w:rPr>
          <w:rFonts w:asciiTheme="majorHAnsi" w:hAnsiTheme="majorHAnsi"/>
        </w:rPr>
      </w:pPr>
      <w:r>
        <w:rPr>
          <w:rFonts w:asciiTheme="majorHAnsi" w:hAnsiTheme="majorHAnsi"/>
        </w:rPr>
        <w:t xml:space="preserve"> </w:t>
      </w:r>
    </w:p>
    <w:p w:rsidR="00166AD1" w:rsidRDefault="00166AD1" w:rsidP="00254BC2">
      <w:pPr>
        <w:pStyle w:val="ListParagraph"/>
        <w:numPr>
          <w:ilvl w:val="0"/>
          <w:numId w:val="13"/>
        </w:numPr>
        <w:spacing w:line="276" w:lineRule="auto"/>
        <w:rPr>
          <w:rFonts w:asciiTheme="majorHAnsi" w:hAnsiTheme="majorHAnsi"/>
          <w:b/>
        </w:rPr>
      </w:pPr>
      <w:r>
        <w:rPr>
          <w:rFonts w:asciiTheme="majorHAnsi" w:hAnsiTheme="majorHAnsi"/>
          <w:b/>
        </w:rPr>
        <w:t xml:space="preserve">BDAN Participation in Community Events </w:t>
      </w:r>
      <w:r w:rsidR="00F074DC">
        <w:rPr>
          <w:rFonts w:asciiTheme="majorHAnsi" w:hAnsiTheme="majorHAnsi"/>
        </w:rPr>
        <w:t>(10</w:t>
      </w:r>
      <w:r>
        <w:rPr>
          <w:rFonts w:asciiTheme="majorHAnsi" w:hAnsiTheme="majorHAnsi"/>
        </w:rPr>
        <w:t xml:space="preserve"> minutes)</w:t>
      </w:r>
    </w:p>
    <w:p w:rsidR="00166AD1" w:rsidRPr="00166AD1" w:rsidRDefault="005C1BA5" w:rsidP="00166AD1">
      <w:pPr>
        <w:pStyle w:val="ListParagraph"/>
        <w:numPr>
          <w:ilvl w:val="1"/>
          <w:numId w:val="13"/>
        </w:numPr>
        <w:spacing w:line="276" w:lineRule="auto"/>
        <w:rPr>
          <w:rFonts w:asciiTheme="majorHAnsi" w:hAnsiTheme="majorHAnsi"/>
        </w:rPr>
      </w:pPr>
      <w:r>
        <w:rPr>
          <w:rFonts w:asciiTheme="majorHAnsi" w:hAnsiTheme="majorHAnsi"/>
        </w:rPr>
        <w:t>Diversity Advantage Breakfast</w:t>
      </w:r>
      <w:r w:rsidR="00166AD1" w:rsidRPr="00166AD1">
        <w:rPr>
          <w:rFonts w:asciiTheme="majorHAnsi" w:hAnsiTheme="majorHAnsi"/>
        </w:rPr>
        <w:t xml:space="preserve"> (December 14 7:30-9:00pm)</w:t>
      </w:r>
    </w:p>
    <w:p w:rsidR="00166AD1" w:rsidRDefault="00166AD1" w:rsidP="00166AD1">
      <w:pPr>
        <w:pStyle w:val="ListParagraph"/>
        <w:numPr>
          <w:ilvl w:val="1"/>
          <w:numId w:val="13"/>
        </w:numPr>
        <w:rPr>
          <w:rFonts w:asciiTheme="majorHAnsi" w:hAnsiTheme="majorHAnsi"/>
        </w:rPr>
      </w:pPr>
      <w:r w:rsidRPr="00166AD1">
        <w:rPr>
          <w:rFonts w:asciiTheme="majorHAnsi" w:hAnsiTheme="majorHAnsi"/>
        </w:rPr>
        <w:t>Dr. Martin Luther King Crossroads Celebration (January 15 11-3pm)</w:t>
      </w:r>
    </w:p>
    <w:p w:rsidR="005C1BA5" w:rsidRDefault="005C1BA5" w:rsidP="00166AD1">
      <w:pPr>
        <w:pStyle w:val="ListParagraph"/>
        <w:numPr>
          <w:ilvl w:val="1"/>
          <w:numId w:val="13"/>
        </w:numPr>
        <w:rPr>
          <w:rFonts w:asciiTheme="majorHAnsi" w:hAnsiTheme="majorHAnsi"/>
        </w:rPr>
      </w:pPr>
      <w:r>
        <w:rPr>
          <w:rFonts w:asciiTheme="majorHAnsi" w:hAnsiTheme="majorHAnsi"/>
        </w:rPr>
        <w:t>RFP BDI Update</w:t>
      </w:r>
    </w:p>
    <w:p w:rsidR="00166AD1" w:rsidRPr="00166AD1" w:rsidRDefault="00166AD1" w:rsidP="00166AD1">
      <w:pPr>
        <w:pStyle w:val="ListParagraph"/>
        <w:ind w:left="1440"/>
        <w:rPr>
          <w:rFonts w:asciiTheme="majorHAnsi" w:hAnsiTheme="majorHAnsi"/>
        </w:rPr>
      </w:pPr>
    </w:p>
    <w:p w:rsidR="00166AD1" w:rsidRPr="00F074DC" w:rsidRDefault="00166AD1" w:rsidP="00254BC2">
      <w:pPr>
        <w:pStyle w:val="ListParagraph"/>
        <w:numPr>
          <w:ilvl w:val="0"/>
          <w:numId w:val="13"/>
        </w:numPr>
        <w:spacing w:line="276" w:lineRule="auto"/>
        <w:rPr>
          <w:rFonts w:asciiTheme="majorHAnsi" w:hAnsiTheme="majorHAnsi"/>
          <w:b/>
        </w:rPr>
      </w:pPr>
      <w:r>
        <w:rPr>
          <w:rFonts w:asciiTheme="majorHAnsi" w:hAnsiTheme="majorHAnsi"/>
          <w:b/>
        </w:rPr>
        <w:t xml:space="preserve">Work Groups </w:t>
      </w:r>
      <w:r>
        <w:rPr>
          <w:rFonts w:asciiTheme="majorHAnsi" w:hAnsiTheme="majorHAnsi"/>
        </w:rPr>
        <w:t>(1</w:t>
      </w:r>
      <w:r w:rsidR="009F4DDF">
        <w:rPr>
          <w:rFonts w:asciiTheme="majorHAnsi" w:hAnsiTheme="majorHAnsi"/>
        </w:rPr>
        <w:t>.5</w:t>
      </w:r>
      <w:r>
        <w:rPr>
          <w:rFonts w:asciiTheme="majorHAnsi" w:hAnsiTheme="majorHAnsi"/>
        </w:rPr>
        <w:t xml:space="preserve"> hour</w:t>
      </w:r>
      <w:r w:rsidRPr="00166AD1">
        <w:rPr>
          <w:rFonts w:asciiTheme="majorHAnsi" w:hAnsiTheme="majorHAnsi"/>
        </w:rPr>
        <w:t>)</w:t>
      </w:r>
    </w:p>
    <w:p w:rsidR="00F074DC" w:rsidRDefault="00F074DC" w:rsidP="00F074DC">
      <w:pPr>
        <w:pStyle w:val="ListParagraph"/>
        <w:numPr>
          <w:ilvl w:val="1"/>
          <w:numId w:val="13"/>
        </w:numPr>
        <w:spacing w:line="276" w:lineRule="auto"/>
        <w:rPr>
          <w:rFonts w:asciiTheme="majorHAnsi" w:hAnsiTheme="majorHAnsi"/>
        </w:rPr>
      </w:pPr>
      <w:r>
        <w:rPr>
          <w:rFonts w:asciiTheme="majorHAnsi" w:hAnsiTheme="majorHAnsi"/>
        </w:rPr>
        <w:t>Share within your group a time you felt people made a point to make you feel included.</w:t>
      </w:r>
    </w:p>
    <w:p w:rsidR="00F074DC" w:rsidRPr="00F074DC" w:rsidRDefault="00F074DC" w:rsidP="00F074DC">
      <w:pPr>
        <w:pStyle w:val="ListParagraph"/>
        <w:numPr>
          <w:ilvl w:val="1"/>
          <w:numId w:val="13"/>
        </w:numPr>
        <w:spacing w:line="276" w:lineRule="auto"/>
        <w:rPr>
          <w:rFonts w:asciiTheme="majorHAnsi" w:hAnsiTheme="majorHAnsi"/>
        </w:rPr>
      </w:pPr>
      <w:r>
        <w:rPr>
          <w:rFonts w:asciiTheme="majorHAnsi" w:hAnsiTheme="majorHAnsi"/>
        </w:rPr>
        <w:t>Share within your group a time when you felt excluded from activity, event…</w:t>
      </w:r>
    </w:p>
    <w:p w:rsidR="00166AD1" w:rsidRDefault="00166AD1" w:rsidP="00166AD1">
      <w:pPr>
        <w:pStyle w:val="ListParagraph"/>
        <w:numPr>
          <w:ilvl w:val="1"/>
          <w:numId w:val="13"/>
        </w:numPr>
        <w:spacing w:line="276" w:lineRule="auto"/>
        <w:rPr>
          <w:rFonts w:asciiTheme="majorHAnsi" w:hAnsiTheme="majorHAnsi"/>
        </w:rPr>
      </w:pPr>
      <w:r w:rsidRPr="00166AD1">
        <w:rPr>
          <w:rFonts w:asciiTheme="majorHAnsi" w:hAnsiTheme="majorHAnsi"/>
        </w:rPr>
        <w:t>Cultural Group Mapping</w:t>
      </w:r>
    </w:p>
    <w:p w:rsidR="005C1BA5" w:rsidRDefault="005C1BA5" w:rsidP="005C1BA5">
      <w:pPr>
        <w:pStyle w:val="ListParagraph"/>
        <w:numPr>
          <w:ilvl w:val="2"/>
          <w:numId w:val="13"/>
        </w:numPr>
        <w:spacing w:line="276" w:lineRule="auto"/>
        <w:rPr>
          <w:rFonts w:asciiTheme="majorHAnsi" w:hAnsiTheme="majorHAnsi"/>
        </w:rPr>
      </w:pPr>
      <w:r>
        <w:rPr>
          <w:rFonts w:asciiTheme="majorHAnsi" w:hAnsiTheme="majorHAnsi"/>
        </w:rPr>
        <w:t>Outlining</w:t>
      </w:r>
      <w:r w:rsidR="00F04A54">
        <w:rPr>
          <w:rFonts w:asciiTheme="majorHAnsi" w:hAnsiTheme="majorHAnsi"/>
        </w:rPr>
        <w:t xml:space="preserve"> next steps</w:t>
      </w:r>
      <w:r>
        <w:rPr>
          <w:rFonts w:asciiTheme="majorHAnsi" w:hAnsiTheme="majorHAnsi"/>
        </w:rPr>
        <w:t xml:space="preserve"> </w:t>
      </w:r>
    </w:p>
    <w:p w:rsidR="005C1BA5" w:rsidRDefault="005C1BA5" w:rsidP="00F04A54">
      <w:pPr>
        <w:pStyle w:val="ListParagraph"/>
        <w:numPr>
          <w:ilvl w:val="2"/>
          <w:numId w:val="13"/>
        </w:numPr>
        <w:spacing w:line="276" w:lineRule="auto"/>
        <w:rPr>
          <w:rFonts w:asciiTheme="majorHAnsi" w:hAnsiTheme="majorHAnsi"/>
        </w:rPr>
      </w:pPr>
      <w:r>
        <w:rPr>
          <w:rFonts w:asciiTheme="majorHAnsi" w:hAnsiTheme="majorHAnsi"/>
        </w:rPr>
        <w:t>Diversity Advantage Breakfast Card</w:t>
      </w:r>
    </w:p>
    <w:p w:rsidR="00F04A54" w:rsidRPr="00F04A54" w:rsidRDefault="00F04A54" w:rsidP="00F04A54">
      <w:pPr>
        <w:pStyle w:val="ListParagraph"/>
        <w:spacing w:line="276" w:lineRule="auto"/>
        <w:ind w:left="2160"/>
        <w:rPr>
          <w:rFonts w:asciiTheme="majorHAnsi" w:hAnsiTheme="majorHAnsi"/>
        </w:rPr>
      </w:pPr>
    </w:p>
    <w:p w:rsidR="00166AD1" w:rsidRDefault="00166AD1" w:rsidP="00166AD1">
      <w:pPr>
        <w:pStyle w:val="ListParagraph"/>
        <w:numPr>
          <w:ilvl w:val="1"/>
          <w:numId w:val="13"/>
        </w:numPr>
        <w:spacing w:line="276" w:lineRule="auto"/>
        <w:rPr>
          <w:rFonts w:asciiTheme="majorHAnsi" w:hAnsiTheme="majorHAnsi"/>
        </w:rPr>
      </w:pPr>
      <w:r w:rsidRPr="00166AD1">
        <w:rPr>
          <w:rFonts w:asciiTheme="majorHAnsi" w:hAnsiTheme="majorHAnsi"/>
        </w:rPr>
        <w:t xml:space="preserve">BDAN process discussions with </w:t>
      </w:r>
      <w:r>
        <w:rPr>
          <w:rFonts w:asciiTheme="majorHAnsi" w:hAnsiTheme="majorHAnsi"/>
        </w:rPr>
        <w:t xml:space="preserve">the </w:t>
      </w:r>
      <w:r w:rsidRPr="00166AD1">
        <w:rPr>
          <w:rFonts w:asciiTheme="majorHAnsi" w:hAnsiTheme="majorHAnsi"/>
        </w:rPr>
        <w:t>city</w:t>
      </w:r>
      <w:r w:rsidR="00254BC2" w:rsidRPr="00166AD1">
        <w:rPr>
          <w:rFonts w:asciiTheme="majorHAnsi" w:hAnsiTheme="majorHAnsi"/>
        </w:rPr>
        <w:t xml:space="preserve"> </w:t>
      </w:r>
    </w:p>
    <w:p w:rsidR="00F04A54" w:rsidRDefault="00F04A54" w:rsidP="00F04A54">
      <w:pPr>
        <w:pStyle w:val="ListParagraph"/>
        <w:numPr>
          <w:ilvl w:val="2"/>
          <w:numId w:val="13"/>
        </w:numPr>
        <w:spacing w:line="276" w:lineRule="auto"/>
        <w:rPr>
          <w:rFonts w:asciiTheme="majorHAnsi" w:hAnsiTheme="majorHAnsi"/>
        </w:rPr>
      </w:pPr>
      <w:r>
        <w:rPr>
          <w:rFonts w:asciiTheme="majorHAnsi" w:hAnsiTheme="majorHAnsi"/>
        </w:rPr>
        <w:t>Review City Team question storming</w:t>
      </w:r>
    </w:p>
    <w:p w:rsidR="00F04A54" w:rsidRDefault="00F04A54" w:rsidP="00F04A54">
      <w:pPr>
        <w:pStyle w:val="ListParagraph"/>
        <w:numPr>
          <w:ilvl w:val="2"/>
          <w:numId w:val="13"/>
        </w:numPr>
        <w:spacing w:line="276" w:lineRule="auto"/>
        <w:rPr>
          <w:rFonts w:asciiTheme="majorHAnsi" w:hAnsiTheme="majorHAnsi"/>
        </w:rPr>
      </w:pPr>
      <w:r>
        <w:rPr>
          <w:rFonts w:asciiTheme="majorHAnsi" w:hAnsiTheme="majorHAnsi"/>
        </w:rPr>
        <w:t>Review meeting dates</w:t>
      </w:r>
    </w:p>
    <w:p w:rsidR="00F074DC" w:rsidRDefault="00F074DC" w:rsidP="00F04A54">
      <w:pPr>
        <w:pStyle w:val="ListParagraph"/>
        <w:numPr>
          <w:ilvl w:val="2"/>
          <w:numId w:val="13"/>
        </w:numPr>
        <w:spacing w:line="276" w:lineRule="auto"/>
        <w:rPr>
          <w:rFonts w:asciiTheme="majorHAnsi" w:hAnsiTheme="majorHAnsi"/>
        </w:rPr>
      </w:pPr>
      <w:r>
        <w:rPr>
          <w:rFonts w:asciiTheme="majorHAnsi" w:hAnsiTheme="majorHAnsi"/>
        </w:rPr>
        <w:t>Additional Brainstorm</w:t>
      </w:r>
    </w:p>
    <w:p w:rsidR="00F04A54" w:rsidRDefault="00F04A54" w:rsidP="00F04A54">
      <w:pPr>
        <w:pStyle w:val="ListParagraph"/>
        <w:numPr>
          <w:ilvl w:val="2"/>
          <w:numId w:val="13"/>
        </w:numPr>
        <w:spacing w:line="276" w:lineRule="auto"/>
        <w:rPr>
          <w:rFonts w:asciiTheme="majorHAnsi" w:hAnsiTheme="majorHAnsi"/>
        </w:rPr>
      </w:pPr>
      <w:r>
        <w:rPr>
          <w:rFonts w:asciiTheme="majorHAnsi" w:hAnsiTheme="majorHAnsi"/>
        </w:rPr>
        <w:t>Develop agenda for first meeting with Internal Team</w:t>
      </w:r>
    </w:p>
    <w:p w:rsidR="00166AD1" w:rsidRPr="00166AD1" w:rsidRDefault="00166AD1" w:rsidP="00166AD1">
      <w:pPr>
        <w:spacing w:line="276" w:lineRule="auto"/>
        <w:rPr>
          <w:rFonts w:asciiTheme="majorHAnsi" w:hAnsiTheme="majorHAnsi"/>
        </w:rPr>
      </w:pPr>
    </w:p>
    <w:p w:rsidR="00254BC2" w:rsidRDefault="00254BC2" w:rsidP="00254BC2">
      <w:pPr>
        <w:spacing w:line="276" w:lineRule="auto"/>
        <w:rPr>
          <w:rFonts w:asciiTheme="majorHAnsi" w:hAnsiTheme="majorHAnsi"/>
          <w:b/>
        </w:rPr>
      </w:pPr>
    </w:p>
    <w:p w:rsidR="00F04A54" w:rsidRDefault="00F04A54" w:rsidP="00F00B48">
      <w:pPr>
        <w:rPr>
          <w:rFonts w:ascii="Calibri" w:hAnsi="Calibri" w:cs="Times New Roman"/>
        </w:rPr>
      </w:pPr>
      <w:bookmarkStart w:id="0" w:name="_GoBack"/>
      <w:bookmarkEnd w:id="0"/>
    </w:p>
    <w:p w:rsidR="004440AA" w:rsidRPr="004440AA" w:rsidRDefault="004440AA" w:rsidP="00F00B48">
      <w:pPr>
        <w:rPr>
          <w:b/>
          <w:color w:val="4472C4" w:themeColor="accent1"/>
        </w:rPr>
      </w:pPr>
      <w:r w:rsidRPr="004440AA">
        <w:rPr>
          <w:b/>
          <w:color w:val="4472C4" w:themeColor="accent1"/>
        </w:rPr>
        <w:lastRenderedPageBreak/>
        <w:t>Recap of Presentations</w:t>
      </w:r>
    </w:p>
    <w:p w:rsidR="00A902A3" w:rsidRPr="008E6B44" w:rsidRDefault="004440AA" w:rsidP="004440AA">
      <w:pPr>
        <w:spacing w:after="0" w:line="240" w:lineRule="auto"/>
      </w:pPr>
      <w:r w:rsidRPr="008E6B44">
        <w:t>Demographics</w:t>
      </w:r>
    </w:p>
    <w:p w:rsidR="00A902A3" w:rsidRPr="008E6B44" w:rsidRDefault="004440AA" w:rsidP="004440AA">
      <w:pPr>
        <w:spacing w:after="0" w:line="240" w:lineRule="auto"/>
      </w:pPr>
      <w:r w:rsidRPr="008E6B44">
        <w:t>Police</w:t>
      </w:r>
    </w:p>
    <w:p w:rsidR="004440AA" w:rsidRPr="008E6B44" w:rsidRDefault="004440AA" w:rsidP="004440AA">
      <w:pPr>
        <w:spacing w:after="0" w:line="240" w:lineRule="auto"/>
      </w:pPr>
      <w:r w:rsidRPr="008E6B44">
        <w:t>Emergency Management</w:t>
      </w:r>
    </w:p>
    <w:p w:rsidR="004440AA" w:rsidRPr="008E6B44" w:rsidRDefault="004440AA" w:rsidP="004440AA">
      <w:pPr>
        <w:spacing w:after="0" w:line="240" w:lineRule="auto"/>
      </w:pPr>
      <w:r w:rsidRPr="008E6B44">
        <w:t>Neighborhood Programs</w:t>
      </w:r>
    </w:p>
    <w:p w:rsidR="004440AA" w:rsidRDefault="004440AA" w:rsidP="004440AA">
      <w:pPr>
        <w:spacing w:after="0" w:line="240" w:lineRule="auto"/>
        <w:rPr>
          <w:b/>
        </w:rPr>
      </w:pPr>
    </w:p>
    <w:p w:rsidR="00F00B48" w:rsidRPr="006500DF" w:rsidRDefault="00F00B48" w:rsidP="00F00B48">
      <w:pPr>
        <w:spacing w:after="0"/>
        <w:rPr>
          <w:b/>
          <w:color w:val="4472C4" w:themeColor="accent1"/>
        </w:rPr>
      </w:pPr>
      <w:r w:rsidRPr="006500DF">
        <w:rPr>
          <w:b/>
          <w:color w:val="4472C4" w:themeColor="accent1"/>
        </w:rPr>
        <w:t>Driving Factors</w:t>
      </w:r>
      <w:r w:rsidR="00803CFE" w:rsidRPr="006500DF">
        <w:rPr>
          <w:b/>
          <w:color w:val="4472C4" w:themeColor="accent1"/>
        </w:rPr>
        <w:t xml:space="preserve"> for BDAN’s Work</w:t>
      </w:r>
    </w:p>
    <w:p w:rsidR="00F00B48" w:rsidRDefault="00F00B48" w:rsidP="00803CFE">
      <w:pPr>
        <w:pStyle w:val="ListParagraph"/>
        <w:numPr>
          <w:ilvl w:val="0"/>
          <w:numId w:val="5"/>
        </w:numPr>
      </w:pPr>
      <w:r>
        <w:t>Council Vision</w:t>
      </w:r>
    </w:p>
    <w:p w:rsidR="00F00B48" w:rsidRDefault="00F00B48" w:rsidP="00803CFE">
      <w:pPr>
        <w:pStyle w:val="ListParagraph"/>
        <w:numPr>
          <w:ilvl w:val="0"/>
          <w:numId w:val="5"/>
        </w:numPr>
      </w:pPr>
      <w:r>
        <w:t>Bellevue Diversity Advisory Network Mission Statement</w:t>
      </w:r>
    </w:p>
    <w:p w:rsidR="006500DF" w:rsidRDefault="006500DF" w:rsidP="006500DF">
      <w:pPr>
        <w:pStyle w:val="ListParagraph"/>
        <w:numPr>
          <w:ilvl w:val="0"/>
          <w:numId w:val="5"/>
        </w:numPr>
      </w:pPr>
      <w:r w:rsidRPr="006500DF">
        <w:t>Definitions</w:t>
      </w:r>
    </w:p>
    <w:p w:rsidR="00F00B48" w:rsidRDefault="00F00B48" w:rsidP="00803CFE">
      <w:pPr>
        <w:pStyle w:val="ListParagraph"/>
        <w:numPr>
          <w:ilvl w:val="0"/>
          <w:numId w:val="5"/>
        </w:numPr>
      </w:pPr>
      <w:r>
        <w:t>Subcommittee:  Engagement, Outreach, and Culturally Responsive Governance</w:t>
      </w:r>
    </w:p>
    <w:p w:rsidR="00803CFE" w:rsidRPr="00F00B48" w:rsidRDefault="00803CFE" w:rsidP="00803CFE">
      <w:pPr>
        <w:pStyle w:val="ListParagraph"/>
        <w:numPr>
          <w:ilvl w:val="0"/>
          <w:numId w:val="5"/>
        </w:numPr>
      </w:pPr>
      <w:r>
        <w:t>Bellevue Diversity Advantage Plan</w:t>
      </w:r>
    </w:p>
    <w:p w:rsidR="00F00B48" w:rsidRDefault="00F00B48" w:rsidP="00F00B48">
      <w:pPr>
        <w:pStyle w:val="ListParagraph"/>
        <w:numPr>
          <w:ilvl w:val="0"/>
          <w:numId w:val="5"/>
        </w:numPr>
      </w:pPr>
      <w:r w:rsidRPr="00F00B48">
        <w:t>Statement of Purpose</w:t>
      </w:r>
    </w:p>
    <w:p w:rsidR="00803CFE" w:rsidRPr="00803CFE" w:rsidRDefault="00803CFE" w:rsidP="00803CFE">
      <w:pPr>
        <w:pStyle w:val="ListParagraph"/>
      </w:pPr>
    </w:p>
    <w:p w:rsidR="00F00B48" w:rsidRPr="006500DF" w:rsidRDefault="00803CFE" w:rsidP="00F00B48">
      <w:pPr>
        <w:rPr>
          <w:b/>
          <w:color w:val="70AD47" w:themeColor="accent6"/>
        </w:rPr>
      </w:pPr>
      <w:bookmarkStart w:id="1" w:name="_Hlk494204887"/>
      <w:r w:rsidRPr="006500DF">
        <w:rPr>
          <w:b/>
          <w:color w:val="70AD47" w:themeColor="accent6"/>
        </w:rPr>
        <w:t xml:space="preserve">The Bellevue City </w:t>
      </w:r>
      <w:r w:rsidR="00F00B48" w:rsidRPr="006500DF">
        <w:rPr>
          <w:b/>
          <w:color w:val="70AD47" w:themeColor="accent6"/>
        </w:rPr>
        <w:t>Council Vision Statement:</w:t>
      </w:r>
    </w:p>
    <w:p w:rsidR="00803CFE" w:rsidRPr="00803CFE" w:rsidRDefault="00803CFE" w:rsidP="00F00B48">
      <w:r>
        <w:t>Bellevue Welcomes the World.  Our diversity is our strength.  We embrace the future while respecting our past.</w:t>
      </w:r>
    </w:p>
    <w:p w:rsidR="00F00B48" w:rsidRPr="006500DF" w:rsidRDefault="00F00B48" w:rsidP="00F00B48">
      <w:pPr>
        <w:rPr>
          <w:b/>
          <w:color w:val="70AD47" w:themeColor="accent6"/>
        </w:rPr>
      </w:pPr>
      <w:r w:rsidRPr="006500DF">
        <w:rPr>
          <w:b/>
          <w:color w:val="70AD47" w:themeColor="accent6"/>
        </w:rPr>
        <w:t>What is the BDAN Mission:</w:t>
      </w:r>
    </w:p>
    <w:p w:rsidR="002D1051" w:rsidRDefault="00F00B48" w:rsidP="00F00B48">
      <w:r>
        <w:t>The Bellevue Diversity Advisory Network will provide support and advice on ways to improve the city’s ability to communicate, collaborate, and better serve Bellevue’s diverse community.</w:t>
      </w:r>
    </w:p>
    <w:bookmarkEnd w:id="1"/>
    <w:p w:rsidR="0062503F" w:rsidRPr="006500DF" w:rsidRDefault="0062503F" w:rsidP="00803CFE">
      <w:pPr>
        <w:rPr>
          <w:b/>
          <w:color w:val="70AD47" w:themeColor="accent6"/>
        </w:rPr>
      </w:pPr>
      <w:r w:rsidRPr="006500DF">
        <w:rPr>
          <w:b/>
          <w:color w:val="70AD47" w:themeColor="accent6"/>
        </w:rPr>
        <w:t>Definitions:</w:t>
      </w:r>
    </w:p>
    <w:p w:rsidR="00CC4FAE" w:rsidRDefault="00CC4FAE" w:rsidP="006500DF">
      <w:pPr>
        <w:pStyle w:val="ListParagraph"/>
        <w:numPr>
          <w:ilvl w:val="0"/>
          <w:numId w:val="7"/>
        </w:numPr>
      </w:pPr>
      <w:r w:rsidRPr="006500DF">
        <w:rPr>
          <w:b/>
        </w:rPr>
        <w:t>Cultural Competence:</w:t>
      </w:r>
      <w:r w:rsidRPr="00CC4FAE">
        <w:t xml:space="preserve"> refers to “a set of congruent behaviors, attitudes and policies that come together in a system or agency that enable effective interactions in a cross-cultural framework.”2 On an individual level, this can manifest itself indifferent components, including: the development of knowledge of cultural differences and societal disparities, increased self-awareness and</w:t>
      </w:r>
      <w:r w:rsidR="006500DF">
        <w:t xml:space="preserve"> </w:t>
      </w:r>
      <w:r w:rsidRPr="00CC4FAE">
        <w:t>understanding of social biases, a set of skills that improve communication and build relationships and community partnerships. Institutionally, this will manifest itself in culturally competent staff and elected officials, relevant programs and equitable policies. It is important to understand that cultural competence is a skill that is developed over time. With practice and repetition, it is strengthened within the muscle memory of individuals an</w:t>
      </w:r>
      <w:r>
        <w:t>d organizations.</w:t>
      </w:r>
    </w:p>
    <w:p w:rsidR="006500DF" w:rsidRPr="00CC4FAE" w:rsidRDefault="006500DF" w:rsidP="006500DF">
      <w:pPr>
        <w:pStyle w:val="ListParagraph"/>
      </w:pPr>
    </w:p>
    <w:p w:rsidR="00CC4FAE" w:rsidRDefault="00CC4FAE" w:rsidP="006500DF">
      <w:pPr>
        <w:pStyle w:val="ListParagraph"/>
        <w:numPr>
          <w:ilvl w:val="0"/>
          <w:numId w:val="7"/>
        </w:numPr>
      </w:pPr>
      <w:r w:rsidRPr="006500DF">
        <w:rPr>
          <w:b/>
        </w:rPr>
        <w:t>Equity:</w:t>
      </w:r>
      <w:r w:rsidRPr="00CC4FAE">
        <w:t xml:space="preserve"> refers to the ability for everybody to access, participate in and benefit from services, opportunities, and activities that contribute toward a high quality of life. Equity is achieved as the City and community provide all people with equitable access, which may require providing more or different levels of support for some people, to s</w:t>
      </w:r>
      <w:r>
        <w:t>ervices, programs and resources</w:t>
      </w:r>
    </w:p>
    <w:p w:rsidR="006500DF" w:rsidRPr="00CC4FAE" w:rsidRDefault="006500DF" w:rsidP="006500DF"/>
    <w:p w:rsidR="00CC4FAE" w:rsidRDefault="00CC4FAE" w:rsidP="006500DF">
      <w:pPr>
        <w:pStyle w:val="ListParagraph"/>
        <w:numPr>
          <w:ilvl w:val="0"/>
          <w:numId w:val="7"/>
        </w:numPr>
      </w:pPr>
      <w:r w:rsidRPr="006500DF">
        <w:rPr>
          <w:b/>
        </w:rPr>
        <w:t>Diversity:</w:t>
      </w:r>
      <w:r w:rsidRPr="00CC4FAE">
        <w:t xml:space="preserve">  The City of Bellevue defines diversity broadly and refers to people of all cultures, languages, classes, races, ethnic backgrounds, disabilities, ages, religions, genders, sexual orientation and oth</w:t>
      </w:r>
      <w:r>
        <w:t xml:space="preserve">er diversity related factors.  </w:t>
      </w:r>
    </w:p>
    <w:p w:rsidR="006500DF" w:rsidRPr="00CC4FAE" w:rsidRDefault="006500DF" w:rsidP="006500DF"/>
    <w:p w:rsidR="00CC4FAE" w:rsidRDefault="00CC4FAE" w:rsidP="006500DF">
      <w:pPr>
        <w:pStyle w:val="ListParagraph"/>
        <w:numPr>
          <w:ilvl w:val="0"/>
          <w:numId w:val="7"/>
        </w:numPr>
      </w:pPr>
      <w:r w:rsidRPr="006500DF">
        <w:rPr>
          <w:b/>
        </w:rPr>
        <w:lastRenderedPageBreak/>
        <w:t>Community engagement:</w:t>
      </w:r>
      <w:r w:rsidRPr="00CC4FAE">
        <w:t xml:space="preserve">  Fostering community connectedness that helps build social capital that result in social networks and the norms of reciprocity and trustwor</w:t>
      </w:r>
      <w:r w:rsidR="006500DF">
        <w:t xml:space="preserve">thiness that arise from them.  </w:t>
      </w:r>
    </w:p>
    <w:p w:rsidR="006500DF" w:rsidRDefault="006500DF" w:rsidP="006500DF">
      <w:pPr>
        <w:pStyle w:val="ListParagraph"/>
      </w:pPr>
    </w:p>
    <w:p w:rsidR="006500DF" w:rsidRPr="00CC4FAE" w:rsidRDefault="006500DF" w:rsidP="006500DF"/>
    <w:p w:rsidR="006500DF" w:rsidRDefault="00CC4FAE" w:rsidP="006500DF">
      <w:pPr>
        <w:pStyle w:val="ListParagraph"/>
        <w:numPr>
          <w:ilvl w:val="0"/>
          <w:numId w:val="7"/>
        </w:numPr>
      </w:pPr>
      <w:r w:rsidRPr="006500DF">
        <w:rPr>
          <w:b/>
        </w:rPr>
        <w:t>Intercultural Engagement:</w:t>
      </w:r>
      <w:r w:rsidRPr="00CC4FAE">
        <w:t xml:space="preserve">  The definition of intercultural is something that occurs between people of diverse culture groups including different religious groups or people of different national origins. Intercultural Engagement speaks to the active participation in community members focused on cross-cultural sharing and learning.   </w:t>
      </w:r>
    </w:p>
    <w:p w:rsidR="006500DF" w:rsidRDefault="00CC4FAE" w:rsidP="00CC4FAE">
      <w:pPr>
        <w:pStyle w:val="ListParagraph"/>
        <w:numPr>
          <w:ilvl w:val="0"/>
          <w:numId w:val="7"/>
        </w:numPr>
      </w:pPr>
      <w:r w:rsidRPr="006500DF">
        <w:rPr>
          <w:b/>
        </w:rPr>
        <w:t>Community Based Cultural Groups:</w:t>
      </w:r>
      <w:r w:rsidRPr="00CC4FAE">
        <w:t xml:space="preserve">  Community groups characterized by various social markers including cultural identifiers listed in Bellevue’s definition of diversity.  These groups practice cultural preservation, connection, expression, education, advocacy, and support.  These types of community based cultural groups manifest through a variety means including professional non-profit cultural institutions, arts organizations, religious affiliations, student cultural clubs, classes, community celebratio</w:t>
      </w:r>
      <w:r w:rsidR="006500DF">
        <w:t>ns, and community associations.</w:t>
      </w:r>
    </w:p>
    <w:p w:rsidR="006500DF" w:rsidRPr="006500DF" w:rsidRDefault="006500DF" w:rsidP="006500DF">
      <w:pPr>
        <w:pStyle w:val="ListParagraph"/>
      </w:pPr>
    </w:p>
    <w:p w:rsidR="00CC4FAE" w:rsidRPr="006500DF" w:rsidRDefault="006500DF" w:rsidP="00CC4FAE">
      <w:pPr>
        <w:rPr>
          <w:b/>
          <w:color w:val="70AD47" w:themeColor="accent6"/>
        </w:rPr>
      </w:pPr>
      <w:r>
        <w:rPr>
          <w:b/>
          <w:color w:val="70AD47" w:themeColor="accent6"/>
        </w:rPr>
        <w:t>Diversity Advantage</w:t>
      </w:r>
      <w:r w:rsidRPr="006500DF">
        <w:rPr>
          <w:b/>
          <w:color w:val="70AD47" w:themeColor="accent6"/>
        </w:rPr>
        <w:t xml:space="preserve"> Guiding Principles:</w:t>
      </w:r>
    </w:p>
    <w:p w:rsidR="00CC4FAE" w:rsidRPr="006500DF" w:rsidRDefault="00CC4FAE" w:rsidP="006500DF">
      <w:pPr>
        <w:pStyle w:val="ListParagraph"/>
        <w:numPr>
          <w:ilvl w:val="0"/>
          <w:numId w:val="8"/>
        </w:numPr>
        <w:rPr>
          <w:b/>
        </w:rPr>
      </w:pPr>
      <w:r w:rsidRPr="006500DF">
        <w:rPr>
          <w:b/>
        </w:rPr>
        <w:t xml:space="preserve">Access:  </w:t>
      </w:r>
      <w:r w:rsidRPr="006500DF">
        <w:t>Build an environment that values the abilities of all, by proactively removing barriers and providing accommodations for full participation.</w:t>
      </w:r>
    </w:p>
    <w:p w:rsidR="006500DF" w:rsidRPr="006500DF" w:rsidRDefault="006500DF" w:rsidP="006500DF">
      <w:pPr>
        <w:pStyle w:val="ListParagraph"/>
        <w:rPr>
          <w:b/>
        </w:rPr>
      </w:pPr>
    </w:p>
    <w:p w:rsidR="00CC4FAE" w:rsidRPr="006500DF" w:rsidRDefault="00CC4FAE" w:rsidP="006500DF">
      <w:pPr>
        <w:pStyle w:val="ListParagraph"/>
        <w:numPr>
          <w:ilvl w:val="0"/>
          <w:numId w:val="8"/>
        </w:numPr>
        <w:rPr>
          <w:b/>
        </w:rPr>
      </w:pPr>
      <w:r w:rsidRPr="006500DF">
        <w:rPr>
          <w:b/>
        </w:rPr>
        <w:t xml:space="preserve">Equity: </w:t>
      </w:r>
      <w:r w:rsidRPr="006500DF">
        <w:t>Create a fair and just community where equality is the outcome by recognizing and correcting historic and systemic inequity.</w:t>
      </w:r>
    </w:p>
    <w:p w:rsidR="006500DF" w:rsidRPr="006500DF" w:rsidRDefault="006500DF" w:rsidP="006500DF">
      <w:pPr>
        <w:rPr>
          <w:b/>
        </w:rPr>
      </w:pPr>
    </w:p>
    <w:p w:rsidR="00CC4FAE" w:rsidRPr="006500DF" w:rsidRDefault="00CC4FAE" w:rsidP="006500DF">
      <w:pPr>
        <w:pStyle w:val="ListParagraph"/>
        <w:numPr>
          <w:ilvl w:val="0"/>
          <w:numId w:val="8"/>
        </w:numPr>
        <w:rPr>
          <w:b/>
        </w:rPr>
      </w:pPr>
      <w:r w:rsidRPr="006500DF">
        <w:rPr>
          <w:b/>
        </w:rPr>
        <w:t xml:space="preserve">Inclusion:  </w:t>
      </w:r>
      <w:r w:rsidRPr="006500DF">
        <w:t>Foster a welcoming city, by providing a safe and gracious space where the entire community can engage in civic life.</w:t>
      </w:r>
    </w:p>
    <w:p w:rsidR="00CC4FAE" w:rsidRPr="006500DF" w:rsidRDefault="00CC4FAE" w:rsidP="006500DF">
      <w:pPr>
        <w:pStyle w:val="ListParagraph"/>
        <w:numPr>
          <w:ilvl w:val="0"/>
          <w:numId w:val="8"/>
        </w:numPr>
        <w:rPr>
          <w:b/>
        </w:rPr>
      </w:pPr>
      <w:r w:rsidRPr="006500DF">
        <w:rPr>
          <w:b/>
        </w:rPr>
        <w:t xml:space="preserve">Opportunity:  </w:t>
      </w:r>
      <w:r w:rsidRPr="006500DF">
        <w:t>Share prosperity by connecting residents, schools, businesses, faith and non-profits to work together for the common good.</w:t>
      </w:r>
    </w:p>
    <w:p w:rsidR="0062503F" w:rsidRPr="006500DF" w:rsidRDefault="00CC4FAE" w:rsidP="006500DF">
      <w:pPr>
        <w:pStyle w:val="ListParagraph"/>
        <w:numPr>
          <w:ilvl w:val="0"/>
          <w:numId w:val="8"/>
        </w:numPr>
        <w:rPr>
          <w:b/>
        </w:rPr>
      </w:pPr>
      <w:r w:rsidRPr="006500DF">
        <w:rPr>
          <w:b/>
        </w:rPr>
        <w:t xml:space="preserve">Understanding Cultural Competence: </w:t>
      </w:r>
      <w:r w:rsidRPr="006500DF">
        <w:t xml:space="preserve"> Produce equitable policies and practices, by developing skills and knowledge that facilitate effective interactions across diverse cultures.</w:t>
      </w:r>
    </w:p>
    <w:p w:rsidR="00EE695E" w:rsidRDefault="00EE695E" w:rsidP="00803CFE">
      <w:pPr>
        <w:rPr>
          <w:b/>
        </w:rPr>
      </w:pPr>
    </w:p>
    <w:p w:rsidR="00803CFE" w:rsidRPr="00EE695E" w:rsidRDefault="00803CFE" w:rsidP="00803CFE">
      <w:pPr>
        <w:rPr>
          <w:b/>
          <w:color w:val="70AD47" w:themeColor="accent6"/>
        </w:rPr>
      </w:pPr>
      <w:r w:rsidRPr="00EE695E">
        <w:rPr>
          <w:b/>
          <w:color w:val="70AD47" w:themeColor="accent6"/>
        </w:rPr>
        <w:t>BDAN Subcommittees</w:t>
      </w:r>
    </w:p>
    <w:p w:rsidR="00803CFE" w:rsidRPr="00803CFE" w:rsidRDefault="00803CFE" w:rsidP="00803CFE">
      <w:pPr>
        <w:pStyle w:val="ListParagraph"/>
        <w:numPr>
          <w:ilvl w:val="0"/>
          <w:numId w:val="6"/>
        </w:numPr>
        <w:rPr>
          <w:b/>
        </w:rPr>
      </w:pPr>
      <w:r w:rsidRPr="00803CFE">
        <w:rPr>
          <w:b/>
        </w:rPr>
        <w:t>Culturally Responsive Government</w:t>
      </w:r>
    </w:p>
    <w:p w:rsidR="00803CFE" w:rsidRDefault="00803CFE" w:rsidP="00803CFE">
      <w:pPr>
        <w:spacing w:after="0" w:line="240" w:lineRule="auto"/>
        <w:ind w:left="3600" w:hanging="2880"/>
        <w:rPr>
          <w:rFonts w:ascii="Calibri" w:hAnsi="Calibri" w:cs="Times New Roman"/>
        </w:rPr>
      </w:pPr>
      <w:r>
        <w:rPr>
          <w:rFonts w:ascii="Calibri" w:hAnsi="Calibri" w:cs="Times New Roman"/>
        </w:rPr>
        <w:t xml:space="preserve">Current </w:t>
      </w:r>
      <w:r w:rsidRPr="00803CFE">
        <w:rPr>
          <w:rFonts w:ascii="Calibri" w:hAnsi="Calibri" w:cs="Times New Roman"/>
        </w:rPr>
        <w:t>Committe</w:t>
      </w:r>
      <w:r>
        <w:rPr>
          <w:rFonts w:ascii="Calibri" w:hAnsi="Calibri" w:cs="Times New Roman"/>
        </w:rPr>
        <w:t>e Members:</w:t>
      </w:r>
      <w:r>
        <w:rPr>
          <w:rFonts w:ascii="Calibri" w:hAnsi="Calibri" w:cs="Times New Roman"/>
        </w:rPr>
        <w:tab/>
        <w:t xml:space="preserve">Jennifer Karls, Jing dong Yu, Linda Whitehead, </w:t>
      </w:r>
      <w:r w:rsidRPr="00803CFE">
        <w:rPr>
          <w:rFonts w:ascii="Calibri" w:hAnsi="Calibri" w:cs="Times New Roman"/>
        </w:rPr>
        <w:t>Beabe Akpojovwo</w:t>
      </w:r>
      <w:r w:rsidRPr="00803CFE">
        <w:rPr>
          <w:rFonts w:ascii="Calibri" w:hAnsi="Calibri" w:cs="Times New Roman"/>
        </w:rPr>
        <w:tab/>
      </w:r>
      <w:r>
        <w:rPr>
          <w:rFonts w:ascii="Calibri" w:hAnsi="Calibri" w:cs="Times New Roman"/>
        </w:rPr>
        <w:t xml:space="preserve"> (on leave), Eloisa Tran, Maria Batayola, </w:t>
      </w:r>
      <w:r w:rsidRPr="00803CFE">
        <w:rPr>
          <w:rFonts w:ascii="Calibri" w:hAnsi="Calibri" w:cs="Times New Roman"/>
        </w:rPr>
        <w:t>Andrew Kelly</w:t>
      </w:r>
    </w:p>
    <w:p w:rsidR="00803CFE" w:rsidRPr="00803CFE" w:rsidRDefault="00803CFE" w:rsidP="00803CFE">
      <w:pPr>
        <w:spacing w:after="0" w:line="240" w:lineRule="auto"/>
        <w:rPr>
          <w:rFonts w:ascii="Calibri" w:hAnsi="Calibri" w:cs="Times New Roman"/>
        </w:rPr>
      </w:pPr>
    </w:p>
    <w:p w:rsidR="00803CFE" w:rsidRDefault="00803CFE" w:rsidP="00803CFE">
      <w:pPr>
        <w:ind w:left="720"/>
      </w:pPr>
      <w:r>
        <w:t>Establish Bellevue as a city that is dedicated to equity, access, inclusion, opportunity and culturally competency.</w:t>
      </w:r>
    </w:p>
    <w:p w:rsidR="00803CFE" w:rsidRDefault="00803CFE" w:rsidP="00803CFE">
      <w:pPr>
        <w:ind w:left="720"/>
      </w:pPr>
      <w:r>
        <w:t>Assist in collection of community feedback to help assess the cultural competency of city services.</w:t>
      </w:r>
    </w:p>
    <w:p w:rsidR="00803CFE" w:rsidRDefault="00803CFE" w:rsidP="00803CFE">
      <w:pPr>
        <w:pStyle w:val="ListParagraph"/>
        <w:ind w:left="360"/>
      </w:pPr>
    </w:p>
    <w:p w:rsidR="008E6B44" w:rsidRDefault="008E6B44" w:rsidP="00803CFE">
      <w:pPr>
        <w:pStyle w:val="ListParagraph"/>
        <w:ind w:left="360"/>
      </w:pPr>
    </w:p>
    <w:p w:rsidR="008E6B44" w:rsidRDefault="008E6B44" w:rsidP="00803CFE">
      <w:pPr>
        <w:pStyle w:val="ListParagraph"/>
        <w:ind w:left="360"/>
      </w:pPr>
    </w:p>
    <w:p w:rsidR="00803CFE" w:rsidRPr="00803CFE" w:rsidRDefault="00803CFE" w:rsidP="00803CFE">
      <w:pPr>
        <w:pStyle w:val="ListParagraph"/>
        <w:numPr>
          <w:ilvl w:val="0"/>
          <w:numId w:val="6"/>
        </w:numPr>
        <w:rPr>
          <w:b/>
        </w:rPr>
      </w:pPr>
      <w:r w:rsidRPr="00803CFE">
        <w:rPr>
          <w:b/>
        </w:rPr>
        <w:lastRenderedPageBreak/>
        <w:t xml:space="preserve">Outreach and Communication </w:t>
      </w:r>
    </w:p>
    <w:p w:rsidR="008A4FB1" w:rsidRDefault="008A4FB1" w:rsidP="00803CFE">
      <w:pPr>
        <w:ind w:left="720"/>
      </w:pPr>
      <w:r w:rsidRPr="008A4FB1">
        <w:t>Current Committee Members:</w:t>
      </w:r>
      <w:r w:rsidRPr="008A4FB1">
        <w:tab/>
        <w:t>Aisha kabana, Rita Bad</w:t>
      </w:r>
      <w:r w:rsidR="00EE695E">
        <w:t>h</w:t>
      </w:r>
      <w:r w:rsidR="00EE695E">
        <w:tab/>
        <w:t>, Aleksandra Poseukova</w:t>
      </w:r>
      <w:r w:rsidR="00EE695E">
        <w:tab/>
      </w:r>
      <w:r w:rsidR="00EE695E">
        <w:tab/>
      </w:r>
      <w:r w:rsidR="00EE695E">
        <w:tab/>
      </w:r>
      <w:r w:rsidR="00EE695E">
        <w:tab/>
      </w:r>
      <w:r w:rsidR="00EE695E">
        <w:tab/>
      </w:r>
      <w:r w:rsidR="00EE695E">
        <w:tab/>
      </w:r>
      <w:r w:rsidR="00EE695E">
        <w:tab/>
      </w:r>
      <w:r w:rsidRPr="008A4FB1">
        <w:t>Mareth Flores, Edi Flores, Mohamed Bakr, Justin Daigneault</w:t>
      </w:r>
      <w:r w:rsidRPr="008A4FB1">
        <w:tab/>
      </w:r>
    </w:p>
    <w:p w:rsidR="00803CFE" w:rsidRDefault="00803CFE" w:rsidP="00803CFE">
      <w:pPr>
        <w:ind w:left="720"/>
      </w:pPr>
      <w:r>
        <w:t>Provide culturally responsive guidance to improve outreach and relationships with isolated communities.</w:t>
      </w:r>
    </w:p>
    <w:p w:rsidR="00803CFE" w:rsidRDefault="00803CFE" w:rsidP="00803CFE">
      <w:pPr>
        <w:ind w:left="720"/>
      </w:pPr>
      <w:r>
        <w:t>Identify and establish relationships to strengthen two-way communication between the City and Bellevue diverse population.</w:t>
      </w:r>
    </w:p>
    <w:p w:rsidR="008E6B44" w:rsidRDefault="00803CFE" w:rsidP="008E6B44">
      <w:pPr>
        <w:ind w:left="720"/>
      </w:pPr>
      <w:r>
        <w:t>Establish best practices in connecting with our broad population, with emphasis on our most vulnerable populations.</w:t>
      </w:r>
    </w:p>
    <w:p w:rsidR="008E6B44" w:rsidRDefault="008E6B44" w:rsidP="008E6B44">
      <w:pPr>
        <w:ind w:left="720"/>
      </w:pPr>
    </w:p>
    <w:p w:rsidR="00803CFE" w:rsidRPr="008E6B44" w:rsidRDefault="00803CFE" w:rsidP="008E6B44">
      <w:pPr>
        <w:pStyle w:val="ListParagraph"/>
        <w:numPr>
          <w:ilvl w:val="0"/>
          <w:numId w:val="6"/>
        </w:numPr>
        <w:rPr>
          <w:b/>
        </w:rPr>
      </w:pPr>
      <w:r w:rsidRPr="008E6B44">
        <w:rPr>
          <w:b/>
        </w:rPr>
        <w:t>Engagement</w:t>
      </w:r>
    </w:p>
    <w:p w:rsidR="00803CFE" w:rsidRPr="00803CFE" w:rsidRDefault="00803CFE" w:rsidP="00803CFE">
      <w:pPr>
        <w:ind w:firstLine="360"/>
      </w:pPr>
      <w:r>
        <w:t xml:space="preserve">Current </w:t>
      </w:r>
      <w:r w:rsidRPr="00803CFE">
        <w:t>Com</w:t>
      </w:r>
      <w:r>
        <w:t>mittee Members:</w:t>
      </w:r>
      <w:r>
        <w:tab/>
        <w:t xml:space="preserve">Anthony Austin, Alaric Bien, </w:t>
      </w:r>
      <w:r w:rsidRPr="00803CFE">
        <w:t>Chinar Bopshetty</w:t>
      </w:r>
      <w:r w:rsidRPr="00803CFE">
        <w:tab/>
      </w:r>
      <w:r w:rsidRPr="00803CFE">
        <w:tab/>
      </w:r>
      <w:r w:rsidRPr="00803CFE">
        <w:tab/>
      </w:r>
      <w:r w:rsidRPr="00803CFE">
        <w:tab/>
      </w:r>
      <w:r w:rsidRPr="00803CFE">
        <w:tab/>
      </w:r>
      <w:r>
        <w:tab/>
      </w:r>
      <w:r>
        <w:tab/>
      </w:r>
      <w:r>
        <w:tab/>
        <w:t xml:space="preserve">Haruka Kojima, Margie Ye, </w:t>
      </w:r>
      <w:r w:rsidRPr="00803CFE">
        <w:t>Tom Brewer</w:t>
      </w:r>
    </w:p>
    <w:p w:rsidR="00803CFE" w:rsidRDefault="00803CFE" w:rsidP="00803CFE">
      <w:pPr>
        <w:ind w:left="360"/>
      </w:pPr>
      <w:r>
        <w:t>Broaden collaboration and encourage civic engagement with in diverse groups.</w:t>
      </w:r>
    </w:p>
    <w:p w:rsidR="00803CFE" w:rsidRDefault="00803CFE" w:rsidP="00803CFE">
      <w:pPr>
        <w:ind w:left="360"/>
      </w:pPr>
      <w:r>
        <w:t>Engage in cross-cultural dialogue focused on diversity issues.</w:t>
      </w:r>
    </w:p>
    <w:p w:rsidR="00803CFE" w:rsidRDefault="00803CFE" w:rsidP="00803CFE">
      <w:pPr>
        <w:ind w:left="360"/>
      </w:pPr>
      <w:r>
        <w:t>Support mobilization and coordination with diversity-related national and local events warranting a city response.</w:t>
      </w:r>
    </w:p>
    <w:p w:rsidR="00803CFE" w:rsidRDefault="00803CFE" w:rsidP="00803CFE">
      <w:pPr>
        <w:rPr>
          <w:b/>
          <w:color w:val="FFFFFF" w:themeColor="background1"/>
        </w:rPr>
      </w:pPr>
    </w:p>
    <w:p w:rsidR="00803CFE" w:rsidRDefault="00803CFE" w:rsidP="00F00B48"/>
    <w:sectPr w:rsidR="0080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C5E"/>
    <w:multiLevelType w:val="hybridMultilevel"/>
    <w:tmpl w:val="61FEABA0"/>
    <w:lvl w:ilvl="0" w:tplc="D83616DE">
      <w:start w:val="1"/>
      <w:numFmt w:val="upperRoman"/>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B476B"/>
    <w:multiLevelType w:val="hybridMultilevel"/>
    <w:tmpl w:val="F03E3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2556"/>
    <w:multiLevelType w:val="hybridMultilevel"/>
    <w:tmpl w:val="7F52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7540B"/>
    <w:multiLevelType w:val="hybridMultilevel"/>
    <w:tmpl w:val="CBBCA6F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C882172"/>
    <w:multiLevelType w:val="hybridMultilevel"/>
    <w:tmpl w:val="AC7ED0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2994DA8"/>
    <w:multiLevelType w:val="hybridMultilevel"/>
    <w:tmpl w:val="C0E2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544F3"/>
    <w:multiLevelType w:val="hybridMultilevel"/>
    <w:tmpl w:val="2A8CB096"/>
    <w:lvl w:ilvl="0" w:tplc="76DAF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E60C4"/>
    <w:multiLevelType w:val="hybridMultilevel"/>
    <w:tmpl w:val="F708752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D230B"/>
    <w:multiLevelType w:val="hybridMultilevel"/>
    <w:tmpl w:val="2794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27A73"/>
    <w:multiLevelType w:val="hybridMultilevel"/>
    <w:tmpl w:val="D87EE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9841C3B"/>
    <w:multiLevelType w:val="hybridMultilevel"/>
    <w:tmpl w:val="94B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20800"/>
    <w:multiLevelType w:val="hybridMultilevel"/>
    <w:tmpl w:val="8A38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D6AF6"/>
    <w:multiLevelType w:val="hybridMultilevel"/>
    <w:tmpl w:val="75CC9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B029EF"/>
    <w:multiLevelType w:val="hybridMultilevel"/>
    <w:tmpl w:val="EF7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D0FFB"/>
    <w:multiLevelType w:val="hybridMultilevel"/>
    <w:tmpl w:val="95DCA5B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12"/>
  </w:num>
  <w:num w:numId="3">
    <w:abstractNumId w:val="4"/>
  </w:num>
  <w:num w:numId="4">
    <w:abstractNumId w:val="4"/>
  </w:num>
  <w:num w:numId="5">
    <w:abstractNumId w:val="8"/>
  </w:num>
  <w:num w:numId="6">
    <w:abstractNumId w:val="5"/>
  </w:num>
  <w:num w:numId="7">
    <w:abstractNumId w:val="10"/>
  </w:num>
  <w:num w:numId="8">
    <w:abstractNumId w:val="13"/>
  </w:num>
  <w:num w:numId="9">
    <w:abstractNumId w:val="11"/>
  </w:num>
  <w:num w:numId="10">
    <w:abstractNumId w:val="2"/>
  </w:num>
  <w:num w:numId="11">
    <w:abstractNumId w:val="6"/>
  </w:num>
  <w:num w:numId="12">
    <w:abstractNumId w:val="1"/>
  </w:num>
  <w:num w:numId="13">
    <w:abstractNumId w:val="0"/>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48"/>
    <w:rsid w:val="00166AD1"/>
    <w:rsid w:val="00254BC2"/>
    <w:rsid w:val="002D1051"/>
    <w:rsid w:val="004440AA"/>
    <w:rsid w:val="005C1BA5"/>
    <w:rsid w:val="0062503F"/>
    <w:rsid w:val="006500DF"/>
    <w:rsid w:val="00803CFE"/>
    <w:rsid w:val="008A4FB1"/>
    <w:rsid w:val="008E6B44"/>
    <w:rsid w:val="009F4DDF"/>
    <w:rsid w:val="00A57B0F"/>
    <w:rsid w:val="00A902A3"/>
    <w:rsid w:val="00C77B41"/>
    <w:rsid w:val="00CC4FAE"/>
    <w:rsid w:val="00EE695E"/>
    <w:rsid w:val="00F00B48"/>
    <w:rsid w:val="00F04A54"/>
    <w:rsid w:val="00F074DC"/>
    <w:rsid w:val="00F6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188A"/>
  <w15:chartTrackingRefBased/>
  <w15:docId w15:val="{34643DCB-DFBA-48B6-BFD3-20E0D600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FE"/>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A5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A96E-E62A-4C6F-A764-6086D7D4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Mark</dc:creator>
  <cp:keywords/>
  <dc:description/>
  <cp:lastModifiedBy>Manuel, Mark</cp:lastModifiedBy>
  <cp:revision>5</cp:revision>
  <cp:lastPrinted>2017-09-26T22:51:00Z</cp:lastPrinted>
  <dcterms:created xsi:type="dcterms:W3CDTF">2017-11-23T01:38:00Z</dcterms:created>
  <dcterms:modified xsi:type="dcterms:W3CDTF">2017-11-28T21:22:00Z</dcterms:modified>
</cp:coreProperties>
</file>